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907" w:type="dxa"/>
        <w:tblLayout w:type="fixed"/>
        <w:tblCellMar>
          <w:left w:w="0" w:type="dxa"/>
          <w:right w:w="0" w:type="dxa"/>
        </w:tblCellMar>
        <w:tblLook w:val="01E0" w:firstRow="1" w:lastRow="1" w:firstColumn="1" w:lastColumn="1" w:noHBand="0" w:noVBand="0"/>
      </w:tblPr>
      <w:tblGrid>
        <w:gridCol w:w="1488"/>
        <w:gridCol w:w="1244"/>
        <w:gridCol w:w="6201"/>
        <w:gridCol w:w="1495"/>
        <w:gridCol w:w="1479"/>
      </w:tblGrid>
      <w:tr w:rsidR="00893DFF">
        <w:trPr>
          <w:trHeight w:val="1486"/>
        </w:trPr>
        <w:tc>
          <w:tcPr>
            <w:tcW w:w="1488" w:type="dxa"/>
            <w:vMerge w:val="restart"/>
            <w:vAlign w:val="bottom"/>
          </w:tcPr>
          <w:p w:rsidR="00893DFF" w:rsidRDefault="00012B77">
            <w:pPr>
              <w:widowControl w:val="0"/>
              <w:spacing w:before="0" w:after="0" w:line="240" w:lineRule="auto"/>
              <w:ind w:left="0"/>
              <w:jc w:val="both"/>
              <w:rPr>
                <w:rFonts w:ascii="Arial" w:hAnsi="Arial" w:cs="Times New Roman"/>
                <w:szCs w:val="24"/>
              </w:rPr>
            </w:pPr>
            <w:r>
              <w:rPr>
                <w:noProof/>
                <w:snapToGrid/>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26" type="#_x0000_t74" alt="DC3BEEC9DE115BC293@1GC32EE0G9E89085;=U85;&gt;9K11018152!!!BIHO@]s71100112!!!!!!!111D15B66789411D15B667894!!!!!!!!!!!!!!!!!!!!!!!!!!!!!!!!!!!!!!!!!!!!!!!!!!!!85&gt;&gt;V85H@&gt;B22626B!!!!!BIHO@]b22626!!!!@5786861107DB82D738¾Ìº¦ÏÅ´´Å¢ä盺10/enu!!!!!!!!!!!!!!!!!!!!!!!!!!!!!!!!!!!!!!!!!!!!!!!!!!!!!!!!!!!!!!!!!!!!!!!!!!!!!!!!!!!!!!!!!!!!!!!!!!!!!!!!!!!!!!!!!!!!!!!!!!!!!!!!!!!!!!!!!!!!!!!!!!!!!!!!!!!!!!!!!!!!!!!!!!!!!!!!!!!!!!!!!!!!!!!!!!!!!!!!!!!!!!!!!!!!!!!!!!!!!!!!!!!!!!!!!!!!!!!!!!!!!!!!!!!!!!!!!!!!!!!!!!!!!!!!!!!!!!!!!!!!!!!!!!!!!!!!!!!!!!!!!!!!!!!!!!!!!!!!!!!!!!!!!!!!!!!!!!!!!!!!!!!!!!!!!!!!!!!!!!!!!!!!!!!!!!!!!!!!!!!!!!!!!!!!!!!!!!!!!!!!!!!!!!!!!!!!!!!!!!!!!!!!!!!!!!!!!!!!!!!!!!!!!!!!!!!!!!!!!!!!!!!!!!!!!!!!!!!!!!!!!!!!!!!!!!!!!!!!!!!!!!!!!!!!!!!!!!!!!!!!!!!!!!!!!!!!!!!!!!!!!!!!!!!!!!!!!!!!!!!!!!!!!!!!!!!!!!!!!!!!!!!!!!!!!!!!!!!!!!!!!!!!!!!!!!!!!!!!!!!!!!!!!!!!!!!!!!!!!!!!!!!!!!!!!!!!!!!!!!!!!!!!!!!!!!!!!!!!!!!!!!!!!!!!!!!!!!!!!!!!!!!!!!!!!!!!!!!!!!!!!!!!!!!!!!!!!!!!!!!!!!!!!!!!!!!!!!!!!!!!!!!!!!!!!!!!!!!!!!!!!!!!!!!!!!!!!!!!!!!!!!!!!!!!!!!!!!!!!!!!!!!!!!!!!!!!!!!!!!!!!!!!!!!!!!!!!!!!!!!!!!!!!!!!!!!!!!!!!!!!!!!!!!!!!!!!!!!!!!!!!!!!!!!!!!!!!!!!!!!!!!!!!!!!!!!!!!!!!!!!!!!!!!!!!!!!!!!!!!!!!!!!!!!!!!!!!!!!!!!!!!!!!!!!!!!!!!!!!!!!!!!!!!!!!!!!!!!!!!!!!!!!!!!!!!!!!!!!!!!!!!!!!!!!!!!!!!!!!!!!!!!!!!!!!!!!!!!!!!!!!!!!!!!!!!!!!!!!!!!!!!!!!!!!!!!!!!!!!!!!!!!!!!!!!!!!!!!!!!!!!!!!!!!!!!!!!!!!!!!!!!!!!!!!!!!!!!!!!!!!!!!!!!!!!!!!!!!!!!!!!!!!!!!!!!!!!!!!!!!!!!!!!!!!!!!!!!!!!!!!!!!!!!!!!!!!!!!!!!!!!!!!!!!!!!!!!!!!!!!!!!!!!!!!!!!!!!!!!!!!!!!!!!!!!!!!!!!!!!!!!!!!!!!!!!!!!!!!!!!!!!!!!!!!!!!!!!!!!!!!!!!!!!!!!!!!!!!!!!!!!!!!!!!!!!!!!!!!!!!!!!!!!!!!!!!!!!!!!!!!!!!!!!!!!!!!!!!!!!!!!!!!!!!!!!!!!!!!!!!!!!!!!!!!!!!!!!!!!!!!!!!!!!!!!!!!!!!!!!!!!!!!!!!!!!!!!!!!!!!!!!!!!!!!!!!!!!!!!!!!!!!!!!!!!!!!!!!!!!!!!!!!!!!!!!!!!!!!!!!!!!!!!!!!!!!!!!!!!!!!!!!!!!!!!!!!!!!!!!!!!!!!!!!!!!!!!!!!!!!!!!!!!!!!!!!!!!!!!!!!!!!!!!!!!!!!!!!!!!!!!!!!!!!!!!!!!!!!!!!!!!!!!!!!!!!!!!!!!!!!!!!!!!!!!!!!!!!!!!!!!!!!!!!!!!!!!!!!!!!!!!!!!!!!!!!!!!!!!!!!!!!!!!!!!!!!!!!!!!!!!!!!!!!!!!!!!!!!!!!!!!!!!!!!!!!!!!!!!!!!!!!!!!!!!!!!!!!!!!!!!!!!!!!!!!!!!!!!!!!!!!!!!!!!!!!!!!!!!!!!!!!!!!!!!!!!!!!!!!!!!!!!!!!!!!!!!!!!!!!!!!!!!!!!!!!!!!!!!!!!!!!!!!!!!!!!!!!!!!!!!!!!!!!!!!!!!!!!!!!!!!!!!!!!!!!!!!!!!!!!!!!!!!!!!!!!!!!!!!!!!!!!!!!!!!!!!!!!!!!!!!!!!!!!!!!!!!!!!!!!!!!!!!!!!!!!!!!!!!!!!!!!!!!!!!!!!!!!!!!!!!!!!!!!!!!!!!!!!!!!!!!!!!!!!!!!!!!!!!!!!!!!!!!!!!!!!!!!!!!!!!!!!!!!!!!!!!!!!!!!!!!!!!!!!!!!!!!!!!!1!1" style="position:absolute;left:0;text-align:left;margin-left:0;margin-top:0;width:.05pt;height:.05pt;z-index:251657216;visibility:hidden">
                  <w10:anchorlock/>
                </v:shape>
              </w:pict>
            </w:r>
          </w:p>
        </w:tc>
        <w:tc>
          <w:tcPr>
            <w:tcW w:w="8940" w:type="dxa"/>
            <w:gridSpan w:val="3"/>
            <w:vAlign w:val="bottom"/>
          </w:tcPr>
          <w:p w:rsidR="00893DFF" w:rsidRDefault="00893DFF">
            <w:pPr>
              <w:widowControl w:val="0"/>
              <w:spacing w:before="0" w:after="0" w:line="240" w:lineRule="auto"/>
              <w:ind w:left="0"/>
              <w:jc w:val="both"/>
              <w:rPr>
                <w:rFonts w:ascii="Arial" w:hAnsi="Arial" w:cs="Times New Roman"/>
                <w:szCs w:val="24"/>
              </w:rPr>
            </w:pPr>
          </w:p>
        </w:tc>
        <w:tc>
          <w:tcPr>
            <w:tcW w:w="1479" w:type="dxa"/>
            <w:vMerge w:val="restart"/>
            <w:vAlign w:val="bottom"/>
          </w:tcPr>
          <w:p w:rsidR="00893DFF" w:rsidRDefault="00893DFF">
            <w:pPr>
              <w:widowControl w:val="0"/>
              <w:spacing w:before="0" w:after="0" w:line="240" w:lineRule="auto"/>
              <w:ind w:left="0"/>
              <w:jc w:val="both"/>
              <w:rPr>
                <w:rFonts w:ascii="Arial" w:hAnsi="Arial" w:cs="Times New Roman"/>
                <w:szCs w:val="24"/>
              </w:rPr>
            </w:pPr>
          </w:p>
        </w:tc>
      </w:tr>
      <w:tr w:rsidR="00893DFF">
        <w:trPr>
          <w:trHeight w:val="1486"/>
        </w:trPr>
        <w:tc>
          <w:tcPr>
            <w:tcW w:w="1488" w:type="dxa"/>
            <w:vMerge/>
            <w:vAlign w:val="center"/>
          </w:tcPr>
          <w:p w:rsidR="00893DFF" w:rsidRDefault="00893DFF">
            <w:pPr>
              <w:pStyle w:val="Cover1"/>
              <w:widowControl w:val="0"/>
              <w:rPr>
                <w:rFonts w:eastAsia="宋体" w:cs="Times New Roman"/>
                <w:bCs w:val="0"/>
                <w:szCs w:val="24"/>
              </w:rPr>
            </w:pPr>
          </w:p>
        </w:tc>
        <w:tc>
          <w:tcPr>
            <w:tcW w:w="8940" w:type="dxa"/>
            <w:gridSpan w:val="3"/>
            <w:vAlign w:val="center"/>
          </w:tcPr>
          <w:p w:rsidR="00893DFF" w:rsidRDefault="00893DFF">
            <w:pPr>
              <w:pStyle w:val="Cover2"/>
              <w:widowControl w:val="0"/>
              <w:jc w:val="right"/>
              <w:rPr>
                <w:rFonts w:eastAsia="宋体" w:cs="Times New Roman"/>
                <w:b/>
                <w:sz w:val="24"/>
                <w:szCs w:val="24"/>
              </w:rPr>
            </w:pPr>
          </w:p>
        </w:tc>
        <w:tc>
          <w:tcPr>
            <w:tcW w:w="1479" w:type="dxa"/>
            <w:vMerge/>
            <w:vAlign w:val="bottom"/>
          </w:tcPr>
          <w:p w:rsidR="00893DFF" w:rsidRDefault="00893DFF">
            <w:pPr>
              <w:pStyle w:val="Cover1"/>
              <w:widowControl w:val="0"/>
              <w:jc w:val="both"/>
              <w:rPr>
                <w:rFonts w:eastAsia="宋体" w:cs="Times New Roman"/>
                <w:bCs w:val="0"/>
                <w:szCs w:val="24"/>
              </w:rPr>
            </w:pPr>
          </w:p>
        </w:tc>
      </w:tr>
      <w:tr w:rsidR="00893DFF">
        <w:trPr>
          <w:trHeight w:val="743"/>
        </w:trPr>
        <w:tc>
          <w:tcPr>
            <w:tcW w:w="1488" w:type="dxa"/>
            <w:vMerge/>
            <w:vAlign w:val="bottom"/>
          </w:tcPr>
          <w:p w:rsidR="00893DFF" w:rsidRDefault="00893DFF">
            <w:pPr>
              <w:widowControl w:val="0"/>
              <w:spacing w:before="0" w:after="0" w:line="240" w:lineRule="auto"/>
              <w:ind w:left="0"/>
              <w:jc w:val="both"/>
              <w:rPr>
                <w:rFonts w:ascii="Arial" w:hAnsi="Arial" w:cs="Times New Roman"/>
                <w:szCs w:val="24"/>
              </w:rPr>
            </w:pPr>
          </w:p>
        </w:tc>
        <w:tc>
          <w:tcPr>
            <w:tcW w:w="8940" w:type="dxa"/>
            <w:gridSpan w:val="3"/>
            <w:vAlign w:val="bottom"/>
          </w:tcPr>
          <w:p w:rsidR="00893DFF" w:rsidRDefault="00893DFF">
            <w:pPr>
              <w:widowControl w:val="0"/>
              <w:spacing w:before="0" w:after="0" w:line="240" w:lineRule="auto"/>
              <w:ind w:left="0"/>
              <w:jc w:val="both"/>
              <w:rPr>
                <w:rFonts w:ascii="Arial" w:hAnsi="Arial" w:cs="Times New Roman"/>
                <w:szCs w:val="24"/>
              </w:rPr>
            </w:pPr>
          </w:p>
        </w:tc>
        <w:tc>
          <w:tcPr>
            <w:tcW w:w="1479" w:type="dxa"/>
            <w:vMerge/>
            <w:vAlign w:val="bottom"/>
          </w:tcPr>
          <w:p w:rsidR="00893DFF" w:rsidRDefault="00893DFF">
            <w:pPr>
              <w:widowControl w:val="0"/>
              <w:spacing w:before="0" w:after="0" w:line="240" w:lineRule="auto"/>
              <w:ind w:left="0"/>
              <w:jc w:val="both"/>
              <w:rPr>
                <w:rFonts w:ascii="Arial" w:hAnsi="Arial" w:cs="Times New Roman"/>
                <w:szCs w:val="24"/>
              </w:rPr>
            </w:pPr>
          </w:p>
        </w:tc>
      </w:tr>
      <w:tr w:rsidR="00893DFF">
        <w:trPr>
          <w:trHeight w:val="5190"/>
        </w:trPr>
        <w:tc>
          <w:tcPr>
            <w:tcW w:w="10428" w:type="dxa"/>
            <w:gridSpan w:val="4"/>
            <w:tcBorders>
              <w:bottom w:val="nil"/>
            </w:tcBorders>
            <w:vAlign w:val="bottom"/>
          </w:tcPr>
          <w:p w:rsidR="00893DFF" w:rsidRDefault="008C2D9C">
            <w:pPr>
              <w:widowControl w:val="0"/>
              <w:spacing w:before="0" w:after="0" w:line="240" w:lineRule="auto"/>
              <w:ind w:left="0"/>
              <w:jc w:val="both"/>
              <w:rPr>
                <w:rFonts w:ascii="Arial" w:hAnsi="Arial" w:cs="Times New Roman"/>
                <w:szCs w:val="24"/>
              </w:rPr>
            </w:pPr>
            <w:r>
              <w:rPr>
                <w:rFonts w:ascii="Arial" w:hAnsi="Arial" w:cs="Times New Roman"/>
                <w:noProof/>
                <w:snapToGrid/>
                <w:szCs w:val="24"/>
              </w:rPr>
              <w:drawing>
                <wp:inline distT="0" distB="0" distL="0" distR="0">
                  <wp:extent cx="6597650" cy="3276600"/>
                  <wp:effectExtent l="19050" t="0" r="0" b="0"/>
                  <wp:docPr id="1" name="Í¼Æ¬ 1" descr="½Ô²穙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1" descr="½Ô²穙k1"/>
                          <pic:cNvPicPr>
                            <a:picLocks noChangeAspect="1" noChangeArrowheads="1"/>
                          </pic:cNvPicPr>
                        </pic:nvPicPr>
                        <pic:blipFill>
                          <a:blip r:embed="rId11"/>
                          <a:srcRect/>
                          <a:stretch>
                            <a:fillRect/>
                          </a:stretch>
                        </pic:blipFill>
                        <pic:spPr bwMode="auto">
                          <a:xfrm>
                            <a:off x="0" y="0"/>
                            <a:ext cx="6597650" cy="32766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893DFF" w:rsidRDefault="00893DFF">
            <w:pPr>
              <w:widowControl w:val="0"/>
              <w:spacing w:before="0" w:after="0" w:line="240" w:lineRule="auto"/>
              <w:ind w:left="0"/>
              <w:jc w:val="both"/>
              <w:rPr>
                <w:rFonts w:ascii="Arial" w:hAnsi="Arial" w:cs="Times New Roman"/>
                <w:szCs w:val="24"/>
              </w:rPr>
            </w:pPr>
          </w:p>
        </w:tc>
      </w:tr>
      <w:tr w:rsidR="00893DFF">
        <w:trPr>
          <w:trHeight w:val="2235"/>
        </w:trPr>
        <w:tc>
          <w:tcPr>
            <w:tcW w:w="1488" w:type="dxa"/>
            <w:vMerge w:val="restart"/>
            <w:tcBorders>
              <w:bottom w:val="nil"/>
            </w:tcBorders>
            <w:vAlign w:val="bottom"/>
          </w:tcPr>
          <w:p w:rsidR="00893DFF" w:rsidRPr="00893DFF" w:rsidRDefault="00893DFF">
            <w:pPr>
              <w:widowControl w:val="0"/>
              <w:spacing w:before="0" w:after="0" w:line="240" w:lineRule="auto"/>
              <w:ind w:left="0"/>
              <w:jc w:val="both"/>
              <w:rPr>
                <w:rFonts w:ascii="黑体" w:eastAsia="黑体" w:cs="Times New Roman"/>
                <w:b/>
                <w:noProof/>
                <w:kern w:val="0"/>
                <w:sz w:val="48"/>
                <w:szCs w:val="24"/>
              </w:rPr>
            </w:pPr>
          </w:p>
        </w:tc>
        <w:tc>
          <w:tcPr>
            <w:tcW w:w="7445" w:type="dxa"/>
            <w:gridSpan w:val="2"/>
            <w:tcBorders>
              <w:bottom w:val="nil"/>
            </w:tcBorders>
            <w:vAlign w:val="center"/>
          </w:tcPr>
          <w:p w:rsidR="00893DFF" w:rsidRPr="00893DFF" w:rsidRDefault="00893DFF" w:rsidP="00CA3398">
            <w:pPr>
              <w:pStyle w:val="Cover1"/>
              <w:rPr>
                <w:rFonts w:ascii="黑体"/>
              </w:rPr>
            </w:pPr>
            <w:r w:rsidRPr="00043A2E">
              <w:t>OceanStor</w:t>
            </w:r>
            <w:r>
              <w:t xml:space="preserve"> 9000 Technical Proposal Template</w:t>
            </w:r>
          </w:p>
        </w:tc>
        <w:tc>
          <w:tcPr>
            <w:tcW w:w="1495" w:type="dxa"/>
            <w:vMerge w:val="restart"/>
            <w:tcBorders>
              <w:bottom w:val="nil"/>
            </w:tcBorders>
            <w:vAlign w:val="bottom"/>
          </w:tcPr>
          <w:p w:rsidR="00893DFF" w:rsidRDefault="008C2D9C">
            <w:pPr>
              <w:widowControl w:val="0"/>
              <w:ind w:left="0"/>
              <w:jc w:val="both"/>
              <w:rPr>
                <w:rFonts w:ascii="Arial" w:hAnsi="Arial" w:cs="Times New Roman"/>
                <w:szCs w:val="24"/>
              </w:rPr>
            </w:pPr>
            <w:r>
              <w:rPr>
                <w:rFonts w:ascii="Arial" w:hAnsi="Arial" w:cs="Times New Roman"/>
                <w:noProof/>
                <w:snapToGrid/>
                <w:szCs w:val="24"/>
              </w:rPr>
              <w:drawing>
                <wp:inline distT="0" distB="0" distL="0" distR="0">
                  <wp:extent cx="939800" cy="914400"/>
                  <wp:effectExtent l="19050" t="0" r="0" b="0"/>
                  <wp:docPr id="4" name="Í¼Æ¬ 2" descr="¸½¼þ1-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2" descr="¸½¼þ1-16K"/>
                          <pic:cNvPicPr>
                            <a:picLocks noChangeAspect="1" noChangeArrowheads="1"/>
                          </pic:cNvPicPr>
                        </pic:nvPicPr>
                        <pic:blipFill>
                          <a:blip r:embed="rId12"/>
                          <a:srcRect/>
                          <a:stretch>
                            <a:fillRect/>
                          </a:stretch>
                        </pic:blipFill>
                        <pic:spPr bwMode="auto">
                          <a:xfrm>
                            <a:off x="0" y="0"/>
                            <a:ext cx="939800" cy="9144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893DFF" w:rsidRDefault="00893DFF">
            <w:pPr>
              <w:widowControl w:val="0"/>
              <w:spacing w:before="0" w:after="0" w:line="240" w:lineRule="auto"/>
              <w:ind w:left="0"/>
              <w:jc w:val="both"/>
              <w:rPr>
                <w:rFonts w:ascii="Arial" w:hAnsi="Arial" w:cs="Times New Roman"/>
                <w:szCs w:val="24"/>
              </w:rPr>
            </w:pPr>
          </w:p>
        </w:tc>
      </w:tr>
      <w:tr w:rsidR="00893DFF">
        <w:trPr>
          <w:trHeight w:val="742"/>
        </w:trPr>
        <w:tc>
          <w:tcPr>
            <w:tcW w:w="1488" w:type="dxa"/>
            <w:vMerge/>
            <w:vAlign w:val="bottom"/>
          </w:tcPr>
          <w:p w:rsidR="00893DFF" w:rsidRDefault="00893DFF">
            <w:pPr>
              <w:widowControl w:val="0"/>
              <w:spacing w:before="0" w:after="0" w:line="240" w:lineRule="auto"/>
              <w:ind w:left="0"/>
              <w:jc w:val="both"/>
              <w:rPr>
                <w:rFonts w:ascii="Arial" w:hAnsi="Arial" w:cs="Times New Roman"/>
                <w:szCs w:val="24"/>
              </w:rPr>
            </w:pPr>
          </w:p>
        </w:tc>
        <w:tc>
          <w:tcPr>
            <w:tcW w:w="7445" w:type="dxa"/>
            <w:gridSpan w:val="2"/>
            <w:vAlign w:val="bottom"/>
          </w:tcPr>
          <w:p w:rsidR="00893DFF" w:rsidRDefault="00893DFF">
            <w:pPr>
              <w:widowControl w:val="0"/>
              <w:spacing w:before="0" w:after="0" w:line="240" w:lineRule="auto"/>
              <w:ind w:left="0"/>
              <w:jc w:val="both"/>
              <w:rPr>
                <w:rFonts w:ascii="Arial" w:hAnsi="Arial" w:cs="Times New Roman"/>
                <w:szCs w:val="24"/>
              </w:rPr>
            </w:pPr>
          </w:p>
        </w:tc>
        <w:tc>
          <w:tcPr>
            <w:tcW w:w="1495" w:type="dxa"/>
            <w:vMerge/>
            <w:vAlign w:val="bottom"/>
          </w:tcPr>
          <w:p w:rsidR="00893DFF" w:rsidRDefault="00893DFF">
            <w:pPr>
              <w:widowControl w:val="0"/>
              <w:ind w:left="0"/>
              <w:jc w:val="both"/>
              <w:rPr>
                <w:rFonts w:ascii="Arial" w:hAnsi="Arial" w:cs="Times New Roman"/>
                <w:szCs w:val="24"/>
              </w:rPr>
            </w:pPr>
          </w:p>
        </w:tc>
        <w:tc>
          <w:tcPr>
            <w:tcW w:w="1479" w:type="dxa"/>
            <w:vMerge/>
            <w:vAlign w:val="bottom"/>
          </w:tcPr>
          <w:p w:rsidR="00893DFF" w:rsidRDefault="00893DFF">
            <w:pPr>
              <w:widowControl w:val="0"/>
              <w:spacing w:before="0" w:after="0" w:line="240" w:lineRule="auto"/>
              <w:ind w:left="0"/>
              <w:jc w:val="both"/>
              <w:rPr>
                <w:rFonts w:ascii="Arial" w:hAnsi="Arial" w:cs="Times New Roman"/>
                <w:szCs w:val="24"/>
              </w:rPr>
            </w:pPr>
          </w:p>
        </w:tc>
      </w:tr>
      <w:tr w:rsidR="00893DFF">
        <w:trPr>
          <w:trHeight w:val="372"/>
        </w:trPr>
        <w:tc>
          <w:tcPr>
            <w:tcW w:w="1488" w:type="dxa"/>
            <w:vMerge/>
            <w:vAlign w:val="bottom"/>
          </w:tcPr>
          <w:p w:rsidR="00893DFF" w:rsidRDefault="00893DFF">
            <w:pPr>
              <w:widowControl w:val="0"/>
              <w:spacing w:before="0" w:after="0" w:line="240" w:lineRule="auto"/>
              <w:ind w:left="0"/>
              <w:jc w:val="both"/>
              <w:rPr>
                <w:rFonts w:ascii="Arial" w:hAnsi="Arial" w:cs="Times New Roman"/>
                <w:szCs w:val="24"/>
              </w:rPr>
            </w:pPr>
          </w:p>
        </w:tc>
        <w:tc>
          <w:tcPr>
            <w:tcW w:w="1244" w:type="dxa"/>
            <w:vAlign w:val="bottom"/>
          </w:tcPr>
          <w:p w:rsidR="00893DFF" w:rsidRDefault="00893DFF">
            <w:pPr>
              <w:pStyle w:val="Cover5"/>
              <w:jc w:val="both"/>
              <w:rPr>
                <w:rFonts w:ascii="Arial" w:hAnsi="Arial" w:cs="Times New Roman"/>
                <w:b/>
                <w:szCs w:val="24"/>
              </w:rPr>
            </w:pPr>
            <w:r>
              <w:rPr>
                <w:rFonts w:ascii="Arial" w:hAnsi="Arial" w:cs="Times New Roman"/>
                <w:b/>
                <w:noProof/>
                <w:szCs w:val="24"/>
              </w:rPr>
              <w:t>Issue</w:t>
            </w:r>
          </w:p>
        </w:tc>
        <w:tc>
          <w:tcPr>
            <w:tcW w:w="6201" w:type="dxa"/>
            <w:vAlign w:val="bottom"/>
          </w:tcPr>
          <w:p w:rsidR="00893DFF" w:rsidRDefault="00893DFF">
            <w:pPr>
              <w:pStyle w:val="Cover5"/>
              <w:jc w:val="both"/>
              <w:rPr>
                <w:rFonts w:ascii="Arial" w:hAnsi="Arial" w:cs="Times New Roman"/>
                <w:b/>
                <w:szCs w:val="24"/>
              </w:rPr>
            </w:pPr>
            <w:r>
              <w:rPr>
                <w:rFonts w:ascii="Arial" w:hAnsi="Arial" w:cs="Times New Roman"/>
                <w:b/>
                <w:noProof/>
                <w:szCs w:val="24"/>
              </w:rPr>
              <w:t>V1.0</w:t>
            </w:r>
          </w:p>
        </w:tc>
        <w:tc>
          <w:tcPr>
            <w:tcW w:w="1495" w:type="dxa"/>
            <w:vMerge/>
            <w:vAlign w:val="bottom"/>
          </w:tcPr>
          <w:p w:rsidR="00893DFF" w:rsidRDefault="00893DFF">
            <w:pPr>
              <w:widowControl w:val="0"/>
              <w:ind w:left="0"/>
              <w:jc w:val="both"/>
              <w:rPr>
                <w:rFonts w:ascii="Arial" w:hAnsi="Arial" w:cs="Times New Roman"/>
                <w:szCs w:val="24"/>
              </w:rPr>
            </w:pPr>
          </w:p>
        </w:tc>
        <w:tc>
          <w:tcPr>
            <w:tcW w:w="1479" w:type="dxa"/>
            <w:vMerge/>
            <w:vAlign w:val="bottom"/>
          </w:tcPr>
          <w:p w:rsidR="00893DFF" w:rsidRDefault="00893DFF">
            <w:pPr>
              <w:widowControl w:val="0"/>
              <w:spacing w:before="0" w:after="0" w:line="240" w:lineRule="auto"/>
              <w:ind w:left="0"/>
              <w:jc w:val="both"/>
              <w:rPr>
                <w:rFonts w:ascii="Arial" w:hAnsi="Arial" w:cs="Times New Roman"/>
                <w:szCs w:val="24"/>
              </w:rPr>
            </w:pPr>
          </w:p>
        </w:tc>
      </w:tr>
      <w:tr w:rsidR="00893DFF">
        <w:trPr>
          <w:trHeight w:val="371"/>
        </w:trPr>
        <w:tc>
          <w:tcPr>
            <w:tcW w:w="1488" w:type="dxa"/>
            <w:vMerge/>
            <w:vAlign w:val="bottom"/>
          </w:tcPr>
          <w:p w:rsidR="00893DFF" w:rsidRDefault="00893DFF">
            <w:pPr>
              <w:widowControl w:val="0"/>
              <w:spacing w:before="0" w:after="0" w:line="240" w:lineRule="auto"/>
              <w:ind w:left="0"/>
              <w:jc w:val="both"/>
              <w:rPr>
                <w:rFonts w:ascii="Arial" w:hAnsi="Arial" w:cs="Times New Roman"/>
                <w:szCs w:val="24"/>
              </w:rPr>
            </w:pPr>
          </w:p>
        </w:tc>
        <w:tc>
          <w:tcPr>
            <w:tcW w:w="1244" w:type="dxa"/>
            <w:vAlign w:val="bottom"/>
          </w:tcPr>
          <w:p w:rsidR="00893DFF" w:rsidRDefault="00893DFF">
            <w:pPr>
              <w:pStyle w:val="Cover5"/>
              <w:jc w:val="both"/>
              <w:rPr>
                <w:rFonts w:ascii="Arial" w:hAnsi="Arial" w:cs="Times New Roman"/>
                <w:b/>
                <w:szCs w:val="24"/>
              </w:rPr>
            </w:pPr>
            <w:r>
              <w:rPr>
                <w:rFonts w:ascii="Arial" w:hAnsi="Arial" w:cs="Times New Roman"/>
                <w:b/>
                <w:noProof/>
                <w:szCs w:val="24"/>
              </w:rPr>
              <w:t>Date</w:t>
            </w:r>
          </w:p>
        </w:tc>
        <w:tc>
          <w:tcPr>
            <w:tcW w:w="6201" w:type="dxa"/>
            <w:vAlign w:val="bottom"/>
          </w:tcPr>
          <w:p w:rsidR="00893DFF" w:rsidRDefault="00893DFF" w:rsidP="002F07CC">
            <w:pPr>
              <w:pStyle w:val="Cover5"/>
              <w:jc w:val="both"/>
              <w:rPr>
                <w:rFonts w:ascii="Arial" w:hAnsi="Arial" w:cs="Times New Roman"/>
                <w:b/>
                <w:szCs w:val="24"/>
              </w:rPr>
            </w:pPr>
            <w:r>
              <w:rPr>
                <w:rFonts w:ascii="Arial" w:hAnsi="Arial" w:cs="Times New Roman"/>
                <w:b/>
                <w:szCs w:val="24"/>
              </w:rPr>
              <w:t>201</w:t>
            </w:r>
            <w:r w:rsidR="002F07CC">
              <w:rPr>
                <w:rFonts w:ascii="Arial" w:hAnsi="Arial" w:cs="Times New Roman"/>
                <w:b/>
                <w:szCs w:val="24"/>
              </w:rPr>
              <w:t>7</w:t>
            </w:r>
            <w:r>
              <w:rPr>
                <w:rFonts w:ascii="Arial" w:hAnsi="Arial" w:cs="Times New Roman"/>
                <w:b/>
                <w:szCs w:val="24"/>
              </w:rPr>
              <w:t>0</w:t>
            </w:r>
            <w:r w:rsidR="00F17084">
              <w:rPr>
                <w:rFonts w:ascii="Arial" w:hAnsi="Arial" w:cs="Times New Roman"/>
                <w:b/>
                <w:szCs w:val="24"/>
              </w:rPr>
              <w:t>1</w:t>
            </w:r>
          </w:p>
        </w:tc>
        <w:tc>
          <w:tcPr>
            <w:tcW w:w="1495" w:type="dxa"/>
            <w:vMerge/>
            <w:vAlign w:val="bottom"/>
          </w:tcPr>
          <w:p w:rsidR="00893DFF" w:rsidRDefault="00893DFF">
            <w:pPr>
              <w:widowControl w:val="0"/>
              <w:ind w:left="0"/>
              <w:jc w:val="both"/>
              <w:rPr>
                <w:rFonts w:ascii="Arial" w:hAnsi="Arial" w:cs="Times New Roman"/>
                <w:szCs w:val="24"/>
              </w:rPr>
            </w:pPr>
          </w:p>
        </w:tc>
        <w:tc>
          <w:tcPr>
            <w:tcW w:w="1479" w:type="dxa"/>
            <w:vMerge/>
            <w:vAlign w:val="bottom"/>
          </w:tcPr>
          <w:p w:rsidR="00893DFF" w:rsidRDefault="00893DFF">
            <w:pPr>
              <w:widowControl w:val="0"/>
              <w:spacing w:before="0" w:after="0" w:line="240" w:lineRule="auto"/>
              <w:ind w:left="0"/>
              <w:jc w:val="both"/>
              <w:rPr>
                <w:rFonts w:ascii="Arial" w:hAnsi="Arial" w:cs="Times New Roman"/>
                <w:szCs w:val="24"/>
              </w:rPr>
            </w:pPr>
          </w:p>
        </w:tc>
      </w:tr>
      <w:tr w:rsidR="00893DFF">
        <w:trPr>
          <w:trHeight w:val="750"/>
        </w:trPr>
        <w:tc>
          <w:tcPr>
            <w:tcW w:w="1488" w:type="dxa"/>
            <w:vMerge/>
            <w:vAlign w:val="bottom"/>
          </w:tcPr>
          <w:p w:rsidR="00893DFF" w:rsidRDefault="00893DFF">
            <w:pPr>
              <w:widowControl w:val="0"/>
              <w:spacing w:before="0" w:after="0" w:line="240" w:lineRule="auto"/>
              <w:ind w:left="0"/>
              <w:jc w:val="both"/>
              <w:rPr>
                <w:rFonts w:ascii="Arial" w:hAnsi="Arial" w:cs="Times New Roman"/>
                <w:szCs w:val="24"/>
              </w:rPr>
            </w:pPr>
          </w:p>
        </w:tc>
        <w:tc>
          <w:tcPr>
            <w:tcW w:w="7445" w:type="dxa"/>
            <w:gridSpan w:val="2"/>
            <w:vAlign w:val="bottom"/>
          </w:tcPr>
          <w:p w:rsidR="00893DFF" w:rsidRDefault="009817E2">
            <w:pPr>
              <w:pStyle w:val="Cover5"/>
              <w:jc w:val="both"/>
              <w:rPr>
                <w:rFonts w:ascii="Arial" w:hAnsi="Arial" w:cs="Times New Roman"/>
                <w:szCs w:val="24"/>
              </w:rPr>
            </w:pPr>
            <w:r>
              <w:rPr>
                <w:rFonts w:ascii="Arial" w:hAnsi="Arial" w:cs="Times New Roman"/>
                <w:caps/>
                <w:szCs w:val="24"/>
              </w:rPr>
              <w:fldChar w:fldCharType="begin"/>
            </w:r>
            <w:r w:rsidR="00893DFF">
              <w:rPr>
                <w:rFonts w:ascii="Arial" w:hAnsi="Arial" w:cs="Times New Roman"/>
                <w:caps/>
                <w:szCs w:val="24"/>
              </w:rPr>
              <w:instrText xml:space="preserve"> DOCPROPERTY  Confidential </w:instrText>
            </w:r>
            <w:r>
              <w:rPr>
                <w:rFonts w:ascii="Arial" w:hAnsi="Arial" w:cs="Times New Roman"/>
                <w:caps/>
                <w:szCs w:val="24"/>
              </w:rPr>
              <w:fldChar w:fldCharType="end"/>
            </w:r>
          </w:p>
        </w:tc>
        <w:tc>
          <w:tcPr>
            <w:tcW w:w="1495" w:type="dxa"/>
            <w:vMerge/>
            <w:vAlign w:val="bottom"/>
          </w:tcPr>
          <w:p w:rsidR="00893DFF" w:rsidRDefault="00893DFF">
            <w:pPr>
              <w:widowControl w:val="0"/>
              <w:ind w:left="0"/>
              <w:jc w:val="both"/>
              <w:rPr>
                <w:rFonts w:ascii="Arial" w:hAnsi="Arial" w:cs="Times New Roman"/>
                <w:szCs w:val="24"/>
              </w:rPr>
            </w:pPr>
          </w:p>
        </w:tc>
        <w:tc>
          <w:tcPr>
            <w:tcW w:w="1479" w:type="dxa"/>
            <w:vMerge/>
            <w:vAlign w:val="bottom"/>
          </w:tcPr>
          <w:p w:rsidR="00893DFF" w:rsidRDefault="00893DFF">
            <w:pPr>
              <w:widowControl w:val="0"/>
              <w:spacing w:before="0" w:after="0" w:line="240" w:lineRule="auto"/>
              <w:ind w:left="0"/>
              <w:jc w:val="both"/>
              <w:rPr>
                <w:rFonts w:ascii="Arial" w:hAnsi="Arial" w:cs="Times New Roman"/>
                <w:szCs w:val="24"/>
              </w:rPr>
            </w:pPr>
          </w:p>
        </w:tc>
      </w:tr>
      <w:tr w:rsidR="00893DFF">
        <w:trPr>
          <w:trHeight w:val="2610"/>
        </w:trPr>
        <w:tc>
          <w:tcPr>
            <w:tcW w:w="1488" w:type="dxa"/>
            <w:vMerge/>
            <w:tcBorders>
              <w:bottom w:val="nil"/>
            </w:tcBorders>
            <w:vAlign w:val="bottom"/>
          </w:tcPr>
          <w:p w:rsidR="00893DFF" w:rsidRDefault="00893DFF">
            <w:pPr>
              <w:widowControl w:val="0"/>
              <w:spacing w:before="0" w:after="0" w:line="240" w:lineRule="auto"/>
              <w:ind w:left="0"/>
              <w:jc w:val="both"/>
              <w:rPr>
                <w:rFonts w:ascii="Arial" w:hAnsi="Arial" w:cs="Times New Roman"/>
                <w:szCs w:val="24"/>
              </w:rPr>
            </w:pPr>
          </w:p>
        </w:tc>
        <w:tc>
          <w:tcPr>
            <w:tcW w:w="7445" w:type="dxa"/>
            <w:gridSpan w:val="2"/>
            <w:vAlign w:val="bottom"/>
          </w:tcPr>
          <w:p w:rsidR="00893DFF" w:rsidRDefault="00893DFF">
            <w:pPr>
              <w:pStyle w:val="Cover4"/>
              <w:rPr>
                <w:rFonts w:ascii="宋体" w:eastAsia="宋体" w:hAnsi="Times New Roman" w:cs="Times New Roman"/>
                <w:bCs w:val="0"/>
                <w:szCs w:val="24"/>
              </w:rPr>
            </w:pPr>
            <w:r>
              <w:rPr>
                <w:rFonts w:cs="Times New Roman"/>
                <w:bCs w:val="0"/>
                <w:noProof/>
                <w:szCs w:val="24"/>
              </w:rPr>
              <w:t>HUAWEI TECHNOLOGIES CO., LTD.</w:t>
            </w:r>
          </w:p>
        </w:tc>
        <w:tc>
          <w:tcPr>
            <w:tcW w:w="1495" w:type="dxa"/>
            <w:vMerge/>
            <w:vAlign w:val="bottom"/>
          </w:tcPr>
          <w:p w:rsidR="00893DFF" w:rsidRDefault="00893DFF">
            <w:pPr>
              <w:widowControl w:val="0"/>
              <w:spacing w:before="0" w:after="0" w:line="240" w:lineRule="auto"/>
              <w:ind w:left="0"/>
              <w:jc w:val="both"/>
              <w:rPr>
                <w:rFonts w:ascii="Arial" w:hAnsi="Arial" w:cs="Times New Roman"/>
                <w:szCs w:val="24"/>
              </w:rPr>
            </w:pPr>
          </w:p>
        </w:tc>
        <w:tc>
          <w:tcPr>
            <w:tcW w:w="1479" w:type="dxa"/>
            <w:vMerge/>
            <w:tcBorders>
              <w:bottom w:val="nil"/>
            </w:tcBorders>
            <w:vAlign w:val="bottom"/>
          </w:tcPr>
          <w:p w:rsidR="00893DFF" w:rsidRDefault="00893DFF">
            <w:pPr>
              <w:widowControl w:val="0"/>
              <w:spacing w:before="0" w:after="0" w:line="240" w:lineRule="auto"/>
              <w:ind w:left="0"/>
              <w:jc w:val="both"/>
              <w:rPr>
                <w:rFonts w:ascii="Arial" w:hAnsi="Arial" w:cs="Times New Roman"/>
                <w:szCs w:val="24"/>
              </w:rPr>
            </w:pPr>
          </w:p>
        </w:tc>
      </w:tr>
      <w:tr w:rsidR="00893DFF">
        <w:trPr>
          <w:trHeight w:val="371"/>
        </w:trPr>
        <w:tc>
          <w:tcPr>
            <w:tcW w:w="1488" w:type="dxa"/>
            <w:vMerge/>
            <w:vAlign w:val="bottom"/>
          </w:tcPr>
          <w:p w:rsidR="00893DFF" w:rsidRDefault="00893DFF">
            <w:pPr>
              <w:widowControl w:val="0"/>
              <w:spacing w:before="0" w:after="0" w:line="240" w:lineRule="auto"/>
              <w:ind w:left="0"/>
              <w:jc w:val="both"/>
              <w:rPr>
                <w:rFonts w:ascii="Arial" w:hAnsi="Arial" w:cs="Times New Roman"/>
                <w:szCs w:val="24"/>
              </w:rPr>
            </w:pPr>
          </w:p>
        </w:tc>
        <w:tc>
          <w:tcPr>
            <w:tcW w:w="8940" w:type="dxa"/>
            <w:gridSpan w:val="3"/>
            <w:vAlign w:val="bottom"/>
          </w:tcPr>
          <w:p w:rsidR="00893DFF" w:rsidRDefault="00893DFF">
            <w:pPr>
              <w:widowControl w:val="0"/>
              <w:spacing w:before="0" w:after="0" w:line="240" w:lineRule="auto"/>
              <w:ind w:left="0"/>
              <w:jc w:val="both"/>
              <w:rPr>
                <w:rFonts w:ascii="Arial" w:hAnsi="Arial" w:cs="Times New Roman"/>
                <w:szCs w:val="24"/>
              </w:rPr>
            </w:pPr>
          </w:p>
        </w:tc>
        <w:tc>
          <w:tcPr>
            <w:tcW w:w="1479" w:type="dxa"/>
            <w:vMerge/>
            <w:vAlign w:val="bottom"/>
          </w:tcPr>
          <w:p w:rsidR="00893DFF" w:rsidRDefault="00893DFF">
            <w:pPr>
              <w:widowControl w:val="0"/>
              <w:spacing w:before="0" w:after="0" w:line="240" w:lineRule="auto"/>
              <w:ind w:left="0"/>
              <w:jc w:val="both"/>
              <w:rPr>
                <w:rFonts w:ascii="Arial" w:hAnsi="Arial" w:cs="Times New Roman"/>
                <w:szCs w:val="24"/>
              </w:rPr>
            </w:pPr>
          </w:p>
        </w:tc>
      </w:tr>
    </w:tbl>
    <w:p w:rsidR="00893DFF" w:rsidRDefault="00893DFF">
      <w:pPr>
        <w:ind w:left="0"/>
        <w:rPr>
          <w:rFonts w:ascii="Arial" w:hAnsi="Arial" w:cs="Times New Roman"/>
          <w:szCs w:val="24"/>
        </w:rPr>
        <w:sectPr w:rsidR="00893DFF">
          <w:headerReference w:type="even" r:id="rId13"/>
          <w:footerReference w:type="even" r:id="rId14"/>
          <w:headerReference w:type="first" r:id="rId15"/>
          <w:pgSz w:w="11907" w:h="16840" w:code="9"/>
          <w:pgMar w:top="0" w:right="0" w:bottom="0" w:left="0" w:header="0" w:footer="0" w:gutter="0"/>
          <w:pgNumType w:fmt="lowerRoman"/>
          <w:cols w:space="425"/>
          <w:docGrid w:linePitch="312"/>
        </w:sectPr>
      </w:pPr>
    </w:p>
    <w:p w:rsidR="00893DFF" w:rsidRDefault="00893DFF">
      <w:pPr>
        <w:ind w:left="0"/>
        <w:rPr>
          <w:rFonts w:ascii="Arial" w:hAnsi="Arial" w:cs="Times New Roman"/>
          <w:szCs w:val="24"/>
        </w:rPr>
      </w:pPr>
    </w:p>
    <w:tbl>
      <w:tblPr>
        <w:tblW w:w="0" w:type="auto"/>
        <w:tblInd w:w="113" w:type="dxa"/>
        <w:tblLayout w:type="fixed"/>
        <w:tblLook w:val="01E0" w:firstRow="1" w:lastRow="1" w:firstColumn="1" w:lastColumn="1" w:noHBand="0" w:noVBand="0"/>
      </w:tblPr>
      <w:tblGrid>
        <w:gridCol w:w="9655"/>
      </w:tblGrid>
      <w:tr w:rsidR="00893DFF">
        <w:trPr>
          <w:trHeight w:val="4799"/>
        </w:trPr>
        <w:tc>
          <w:tcPr>
            <w:tcW w:w="9655" w:type="dxa"/>
          </w:tcPr>
          <w:p w:rsidR="00893DFF" w:rsidRDefault="00893DFF">
            <w:pPr>
              <w:pStyle w:val="Cover3"/>
              <w:jc w:val="both"/>
              <w:rPr>
                <w:rFonts w:eastAsia="宋体" w:cs="Times New Roman"/>
                <w:bCs w:val="0"/>
                <w:szCs w:val="24"/>
              </w:rPr>
            </w:pPr>
            <w:r>
              <w:rPr>
                <w:rFonts w:eastAsia="宋体" w:cs="Times New Roman"/>
                <w:bCs w:val="0"/>
                <w:noProof/>
                <w:kern w:val="0"/>
                <w:szCs w:val="24"/>
              </w:rPr>
              <w:t>Copyright © Huawei Technologies Co., Ltd. 201</w:t>
            </w:r>
            <w:r w:rsidR="002F07CC">
              <w:rPr>
                <w:rFonts w:eastAsia="宋体" w:cs="Times New Roman"/>
                <w:bCs w:val="0"/>
                <w:noProof/>
                <w:kern w:val="0"/>
                <w:szCs w:val="24"/>
              </w:rPr>
              <w:t>7</w:t>
            </w:r>
            <w:r>
              <w:rPr>
                <w:rFonts w:eastAsia="宋体" w:cs="Times New Roman"/>
                <w:bCs w:val="0"/>
                <w:noProof/>
                <w:kern w:val="0"/>
                <w:szCs w:val="24"/>
              </w:rPr>
              <w:t>. All rights reserved.</w:t>
            </w:r>
          </w:p>
          <w:p w:rsidR="00893DFF" w:rsidRDefault="00893DFF">
            <w:pPr>
              <w:pStyle w:val="CoverText"/>
              <w:widowControl w:val="0"/>
              <w:rPr>
                <w:rFonts w:eastAsia="宋体" w:cs="Times New Roman"/>
                <w:sz w:val="21"/>
                <w:szCs w:val="24"/>
              </w:rPr>
            </w:pPr>
            <w:r w:rsidRPr="00043A2E">
              <w:rPr>
                <w:rFonts w:eastAsia="宋体" w:cs="Times New Roman"/>
                <w:noProof/>
                <w:szCs w:val="24"/>
              </w:rPr>
              <w:t>No</w:t>
            </w:r>
            <w:r>
              <w:rPr>
                <w:rFonts w:eastAsia="宋体" w:cs="Times New Roman"/>
                <w:noProof/>
                <w:szCs w:val="24"/>
              </w:rPr>
              <w:t xml:space="preserve"> part of this document may be reproduced or transmitted in any form or by any means without prior written consent of Huawei Technologies Co., </w:t>
            </w:r>
            <w:r w:rsidRPr="00043A2E">
              <w:rPr>
                <w:rFonts w:eastAsia="宋体" w:cs="Times New Roman"/>
                <w:noProof/>
                <w:szCs w:val="24"/>
              </w:rPr>
              <w:t>Ltd.</w:t>
            </w:r>
          </w:p>
          <w:p w:rsidR="00893DFF" w:rsidRDefault="00893DFF">
            <w:pPr>
              <w:pStyle w:val="Cover3"/>
              <w:jc w:val="both"/>
              <w:rPr>
                <w:rFonts w:ascii="宋体" w:eastAsia="宋体" w:hAnsi="Times New Roman" w:cs="Times New Roman"/>
                <w:bCs w:val="0"/>
                <w:sz w:val="21"/>
                <w:szCs w:val="24"/>
              </w:rPr>
            </w:pPr>
          </w:p>
          <w:p w:rsidR="00893DFF" w:rsidRDefault="00893DFF">
            <w:pPr>
              <w:pStyle w:val="Cover3"/>
              <w:jc w:val="both"/>
              <w:rPr>
                <w:rFonts w:ascii="宋体" w:eastAsia="宋体" w:hAnsi="Times New Roman" w:cs="Times New Roman"/>
                <w:bCs w:val="0"/>
                <w:sz w:val="21"/>
                <w:szCs w:val="24"/>
              </w:rPr>
            </w:pPr>
            <w:r>
              <w:rPr>
                <w:rFonts w:cs="Times New Roman"/>
                <w:bCs w:val="0"/>
                <w:noProof/>
                <w:kern w:val="0"/>
                <w:szCs w:val="24"/>
              </w:rPr>
              <w:t>Trademarks and Permissions</w:t>
            </w:r>
          </w:p>
          <w:p w:rsidR="00893DFF" w:rsidRDefault="008C2D9C">
            <w:pPr>
              <w:pStyle w:val="CoverText"/>
              <w:rPr>
                <w:rFonts w:eastAsia="宋体" w:cs="Times New Roman"/>
                <w:szCs w:val="24"/>
              </w:rPr>
            </w:pPr>
            <w:r>
              <w:rPr>
                <w:rFonts w:eastAsia="宋体" w:cs="Times New Roman"/>
                <w:noProof/>
                <w:szCs w:val="24"/>
              </w:rPr>
              <w:drawing>
                <wp:inline distT="0" distB="0" distL="0" distR="0">
                  <wp:extent cx="266700" cy="266700"/>
                  <wp:effectExtent l="19050" t="0" r="0" b="0"/>
                  <wp:docPr id="5" name="图片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age001"/>
                          <pic:cNvPicPr>
                            <a:picLocks noChangeAspect="1" noChangeArrowheads="1"/>
                          </pic:cNvPicPr>
                        </pic:nvPicPr>
                        <pic:blipFill>
                          <a:blip r:embed="rId16"/>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893DFF">
              <w:rPr>
                <w:rFonts w:eastAsia="宋体" w:cs="Times New Roman"/>
                <w:sz w:val="21"/>
                <w:szCs w:val="24"/>
              </w:rPr>
              <w:t xml:space="preserve"> </w:t>
            </w:r>
            <w:r w:rsidR="00893DFF">
              <w:rPr>
                <w:rFonts w:eastAsia="宋体" w:cs="Times New Roman"/>
                <w:noProof/>
                <w:szCs w:val="24"/>
              </w:rPr>
              <w:t>and other Huawei trademarks are trademarks of Huawei Technologies Co., Ltd.</w:t>
            </w:r>
          </w:p>
          <w:p w:rsidR="00893DFF" w:rsidRDefault="00893DFF">
            <w:pPr>
              <w:pStyle w:val="CoverText"/>
              <w:widowControl w:val="0"/>
              <w:rPr>
                <w:rFonts w:eastAsia="宋体" w:cs="Times New Roman"/>
                <w:sz w:val="21"/>
                <w:szCs w:val="24"/>
              </w:rPr>
            </w:pPr>
            <w:r>
              <w:rPr>
                <w:rFonts w:eastAsia="宋体" w:cs="Times New Roman"/>
                <w:noProof/>
                <w:szCs w:val="24"/>
              </w:rPr>
              <w:t>All other trademarks and trade names mentioned in this document are the property of their respective holders.</w:t>
            </w:r>
          </w:p>
          <w:p w:rsidR="00893DFF" w:rsidRPr="00893DFF" w:rsidRDefault="00893DFF">
            <w:pPr>
              <w:pStyle w:val="cover31"/>
              <w:spacing w:before="80" w:beforeAutospacing="0" w:after="80" w:afterAutospacing="0"/>
              <w:jc w:val="both"/>
              <w:rPr>
                <w:rStyle w:val="afff"/>
                <w:rFonts w:ascii="Arial" w:hAnsi="Arial"/>
                <w:bCs w:val="0"/>
                <w:sz w:val="21"/>
              </w:rPr>
            </w:pPr>
          </w:p>
          <w:p w:rsidR="00893DFF" w:rsidRDefault="00893DFF">
            <w:pPr>
              <w:pStyle w:val="cover31"/>
              <w:spacing w:before="80" w:beforeAutospacing="0" w:after="80" w:afterAutospacing="0"/>
              <w:jc w:val="both"/>
              <w:rPr>
                <w:rFonts w:ascii="黑体" w:eastAsia="黑体" w:hAnsi="Times New Roman" w:cs="Times New Roman"/>
                <w:b/>
                <w:spacing w:val="-4"/>
                <w:sz w:val="22"/>
              </w:rPr>
            </w:pPr>
            <w:r>
              <w:rPr>
                <w:rFonts w:ascii="Arial" w:hAnsi="Arial" w:cs="Times New Roman"/>
                <w:b/>
                <w:noProof/>
                <w:spacing w:val="-4"/>
                <w:sz w:val="22"/>
              </w:rPr>
              <w:t>Notice</w:t>
            </w:r>
          </w:p>
          <w:p w:rsidR="00893DFF" w:rsidRDefault="00893DFF">
            <w:pPr>
              <w:pStyle w:val="CoverText"/>
              <w:rPr>
                <w:rFonts w:eastAsia="宋体" w:cs="Times New Roman"/>
                <w:color w:val="000000"/>
                <w:szCs w:val="24"/>
              </w:rPr>
            </w:pPr>
            <w:r>
              <w:rPr>
                <w:rFonts w:eastAsia="宋体" w:cs="Times New Roman"/>
                <w:noProof/>
                <w:color w:val="000000"/>
                <w:szCs w:val="24"/>
              </w:rPr>
              <w:t xml:space="preserve">The purchased products, services and features are stipulated by the contract made between Huawei and the customer. </w:t>
            </w:r>
            <w:r w:rsidRPr="00043A2E">
              <w:rPr>
                <w:rFonts w:eastAsia="宋体" w:cs="Times New Roman"/>
                <w:noProof/>
                <w:color w:val="000000"/>
                <w:szCs w:val="24"/>
              </w:rPr>
              <w:t>All</w:t>
            </w:r>
            <w:r>
              <w:rPr>
                <w:rFonts w:eastAsia="宋体" w:cs="Times New Roman"/>
                <w:noProof/>
                <w:color w:val="000000"/>
                <w:szCs w:val="24"/>
              </w:rPr>
              <w:t xml:space="preserve"> or part of the products, services and features described in this document may not be within the purchase scope or the usage </w:t>
            </w:r>
            <w:r w:rsidRPr="00043A2E">
              <w:rPr>
                <w:rFonts w:eastAsia="宋体" w:cs="Times New Roman"/>
                <w:noProof/>
                <w:color w:val="000000"/>
                <w:szCs w:val="24"/>
              </w:rPr>
              <w:t>scope</w:t>
            </w:r>
            <w:r>
              <w:rPr>
                <w:rFonts w:eastAsia="宋体" w:cs="Times New Roman"/>
                <w:noProof/>
                <w:color w:val="000000"/>
                <w:szCs w:val="24"/>
              </w:rPr>
              <w:t xml:space="preserve">. </w:t>
            </w:r>
            <w:r w:rsidRPr="00043A2E">
              <w:rPr>
                <w:rFonts w:eastAsia="宋体" w:cs="Times New Roman"/>
                <w:noProof/>
                <w:color w:val="000000"/>
                <w:szCs w:val="24"/>
              </w:rPr>
              <w:t>Unless</w:t>
            </w:r>
            <w:r>
              <w:rPr>
                <w:rFonts w:eastAsia="宋体" w:cs="Times New Roman"/>
                <w:noProof/>
                <w:color w:val="000000"/>
                <w:szCs w:val="24"/>
              </w:rPr>
              <w:t xml:space="preserve"> otherwise specified in the contract, all statements, information, and recommendations in this document are provided "AS IS" without warranties, guarantees or representations of any kind, either express or </w:t>
            </w:r>
            <w:r w:rsidRPr="00043A2E">
              <w:rPr>
                <w:rFonts w:eastAsia="宋体" w:cs="Times New Roman"/>
                <w:noProof/>
                <w:color w:val="000000"/>
                <w:szCs w:val="24"/>
              </w:rPr>
              <w:t>implied</w:t>
            </w:r>
            <w:r>
              <w:rPr>
                <w:rFonts w:eastAsia="宋体" w:cs="Times New Roman"/>
                <w:noProof/>
                <w:color w:val="000000"/>
                <w:szCs w:val="24"/>
              </w:rPr>
              <w:t>.</w:t>
            </w:r>
          </w:p>
          <w:p w:rsidR="00893DFF" w:rsidRDefault="00893DFF">
            <w:pPr>
              <w:pStyle w:val="CoverText"/>
              <w:widowControl w:val="0"/>
              <w:rPr>
                <w:rFonts w:eastAsia="宋体" w:cs="Times New Roman"/>
                <w:szCs w:val="24"/>
              </w:rPr>
            </w:pPr>
            <w:r>
              <w:rPr>
                <w:rFonts w:eastAsia="宋体" w:cs="Times New Roman"/>
                <w:noProof/>
                <w:color w:val="000000"/>
                <w:szCs w:val="24"/>
              </w:rPr>
              <w:t xml:space="preserve">The information in this document is subject to change without notice. </w:t>
            </w:r>
            <w:r w:rsidRPr="00043A2E">
              <w:rPr>
                <w:rFonts w:eastAsia="宋体" w:cs="Times New Roman"/>
                <w:noProof/>
                <w:color w:val="000000"/>
                <w:szCs w:val="24"/>
              </w:rPr>
              <w:t>Every</w:t>
            </w:r>
            <w:r>
              <w:rPr>
                <w:rFonts w:eastAsia="宋体" w:cs="Times New Roman"/>
                <w:noProof/>
                <w:color w:val="000000"/>
                <w:szCs w:val="24"/>
              </w:rPr>
              <w:t xml:space="preserve"> effort has been made in the preparation of this document to ensure accuracy of the contents</w:t>
            </w:r>
            <w:r w:rsidRPr="00043A2E">
              <w:rPr>
                <w:rFonts w:eastAsia="宋体" w:cs="Times New Roman"/>
                <w:noProof/>
                <w:color w:val="000000"/>
                <w:szCs w:val="24"/>
              </w:rPr>
              <w:t>,</w:t>
            </w:r>
            <w:r>
              <w:rPr>
                <w:rFonts w:eastAsia="宋体" w:cs="Times New Roman"/>
                <w:noProof/>
                <w:color w:val="000000"/>
                <w:szCs w:val="24"/>
              </w:rPr>
              <w:t xml:space="preserve"> but all statements, information, and recommendations in this document do not constitute a warranty of any kind, express or </w:t>
            </w:r>
            <w:r w:rsidRPr="00043A2E">
              <w:rPr>
                <w:rFonts w:eastAsia="宋体" w:cs="Times New Roman"/>
                <w:noProof/>
                <w:color w:val="000000"/>
                <w:szCs w:val="24"/>
              </w:rPr>
              <w:t>implied</w:t>
            </w:r>
            <w:r>
              <w:rPr>
                <w:rFonts w:eastAsia="宋体" w:cs="Times New Roman"/>
                <w:noProof/>
                <w:color w:val="000000"/>
                <w:szCs w:val="24"/>
              </w:rPr>
              <w:t>.</w:t>
            </w:r>
          </w:p>
        </w:tc>
      </w:tr>
    </w:tbl>
    <w:p w:rsidR="00893DFF" w:rsidRDefault="00893DFF">
      <w:pPr>
        <w:pStyle w:val="TableText"/>
        <w:rPr>
          <w:rFonts w:ascii="Arial" w:hAnsi="Arial" w:cs="Times New Roman"/>
          <w:szCs w:val="24"/>
        </w:rPr>
      </w:pPr>
    </w:p>
    <w:p w:rsidR="00893DFF" w:rsidRDefault="00893DFF">
      <w:pPr>
        <w:pStyle w:val="TableText"/>
        <w:rPr>
          <w:rFonts w:ascii="Arial" w:hAnsi="Arial" w:cs="Times New Roman"/>
          <w:szCs w:val="24"/>
        </w:rPr>
      </w:pPr>
    </w:p>
    <w:p w:rsidR="00893DFF" w:rsidRDefault="00893DFF">
      <w:pPr>
        <w:pStyle w:val="TableText"/>
        <w:rPr>
          <w:rFonts w:ascii="Arial" w:hAnsi="Arial" w:cs="Times New Roman"/>
          <w:szCs w:val="24"/>
        </w:rPr>
      </w:pPr>
    </w:p>
    <w:p w:rsidR="00893DFF" w:rsidRDefault="00893DFF">
      <w:pPr>
        <w:pStyle w:val="TableText"/>
        <w:rPr>
          <w:rFonts w:ascii="Arial" w:hAnsi="Arial" w:cs="Times New Roman"/>
          <w:szCs w:val="24"/>
        </w:rPr>
      </w:pPr>
    </w:p>
    <w:p w:rsidR="00893DFF" w:rsidRDefault="00893DFF">
      <w:pPr>
        <w:pStyle w:val="TableText"/>
        <w:rPr>
          <w:rFonts w:ascii="Arial" w:hAnsi="Arial" w:cs="Times New Roman"/>
          <w:szCs w:val="24"/>
        </w:rPr>
      </w:pPr>
    </w:p>
    <w:p w:rsidR="00893DFF" w:rsidRDefault="00893DFF">
      <w:pPr>
        <w:pStyle w:val="TableText"/>
        <w:rPr>
          <w:rFonts w:ascii="Arial" w:hAnsi="Arial" w:cs="Times New Roman"/>
          <w:szCs w:val="24"/>
        </w:rPr>
      </w:pPr>
    </w:p>
    <w:p w:rsidR="00893DFF" w:rsidRDefault="00893DFF">
      <w:pPr>
        <w:pStyle w:val="TableText"/>
        <w:rPr>
          <w:rFonts w:ascii="Arial" w:hAnsi="Arial" w:cs="Times New Roman"/>
          <w:szCs w:val="24"/>
        </w:rPr>
      </w:pPr>
    </w:p>
    <w:p w:rsidR="00893DFF" w:rsidRDefault="00893DFF">
      <w:pPr>
        <w:pStyle w:val="TableText"/>
        <w:rPr>
          <w:rFonts w:ascii="Arial" w:hAnsi="Arial" w:cs="Times New Roman"/>
          <w:szCs w:val="24"/>
        </w:rPr>
      </w:pPr>
    </w:p>
    <w:tbl>
      <w:tblPr>
        <w:tblW w:w="0" w:type="auto"/>
        <w:tblInd w:w="113" w:type="dxa"/>
        <w:tblLayout w:type="fixed"/>
        <w:tblLook w:val="01E0" w:firstRow="1" w:lastRow="1" w:firstColumn="1" w:lastColumn="1" w:noHBand="0" w:noVBand="0"/>
      </w:tblPr>
      <w:tblGrid>
        <w:gridCol w:w="1594"/>
        <w:gridCol w:w="7529"/>
      </w:tblGrid>
      <w:tr w:rsidR="00893DFF">
        <w:trPr>
          <w:trHeight w:val="634"/>
        </w:trPr>
        <w:tc>
          <w:tcPr>
            <w:tcW w:w="9123" w:type="dxa"/>
            <w:gridSpan w:val="2"/>
          </w:tcPr>
          <w:p w:rsidR="00893DFF" w:rsidRDefault="00893DFF">
            <w:pPr>
              <w:pStyle w:val="Cover2"/>
              <w:widowControl w:val="0"/>
              <w:jc w:val="both"/>
              <w:rPr>
                <w:rFonts w:eastAsia="宋体" w:cs="Times New Roman"/>
                <w:szCs w:val="24"/>
              </w:rPr>
            </w:pPr>
            <w:r>
              <w:rPr>
                <w:rFonts w:eastAsia="宋体" w:cs="Times New Roman"/>
                <w:szCs w:val="24"/>
              </w:rPr>
              <w:t>Huawei Technologies Co., Ltd.</w:t>
            </w:r>
          </w:p>
        </w:tc>
      </w:tr>
      <w:tr w:rsidR="00893DFF">
        <w:trPr>
          <w:trHeight w:val="371"/>
        </w:trPr>
        <w:tc>
          <w:tcPr>
            <w:tcW w:w="1594" w:type="dxa"/>
          </w:tcPr>
          <w:p w:rsidR="00893DFF" w:rsidRDefault="00893DFF">
            <w:pPr>
              <w:pStyle w:val="CoverText"/>
              <w:rPr>
                <w:rFonts w:eastAsia="宋体" w:cs="Times New Roman"/>
                <w:szCs w:val="24"/>
              </w:rPr>
            </w:pPr>
            <w:r>
              <w:rPr>
                <w:rFonts w:eastAsia="宋体" w:cs="Times New Roman"/>
                <w:noProof/>
                <w:szCs w:val="24"/>
              </w:rPr>
              <w:t>Address:</w:t>
            </w:r>
          </w:p>
        </w:tc>
        <w:tc>
          <w:tcPr>
            <w:tcW w:w="7529" w:type="dxa"/>
          </w:tcPr>
          <w:p w:rsidR="00893DFF" w:rsidRDefault="00893DFF">
            <w:pPr>
              <w:pStyle w:val="CoverText"/>
              <w:rPr>
                <w:rFonts w:eastAsia="宋体" w:cs="Times New Roman"/>
                <w:szCs w:val="24"/>
              </w:rPr>
            </w:pPr>
            <w:r>
              <w:rPr>
                <w:rFonts w:eastAsia="宋体" w:cs="Times New Roman"/>
                <w:noProof/>
                <w:szCs w:val="24"/>
              </w:rPr>
              <w:t>Huawei Industrial Base</w:t>
            </w:r>
          </w:p>
          <w:p w:rsidR="00893DFF" w:rsidRDefault="00893DFF">
            <w:pPr>
              <w:pStyle w:val="CoverText"/>
              <w:rPr>
                <w:rFonts w:eastAsia="宋体" w:cs="Times New Roman"/>
                <w:szCs w:val="24"/>
              </w:rPr>
            </w:pPr>
            <w:r w:rsidRPr="00043A2E">
              <w:rPr>
                <w:rFonts w:eastAsia="宋体" w:cs="Times New Roman"/>
                <w:noProof/>
                <w:szCs w:val="24"/>
              </w:rPr>
              <w:t>Bantian</w:t>
            </w:r>
            <w:r>
              <w:rPr>
                <w:rFonts w:eastAsia="宋体" w:cs="Times New Roman"/>
                <w:noProof/>
                <w:szCs w:val="24"/>
              </w:rPr>
              <w:t xml:space="preserve">, </w:t>
            </w:r>
            <w:r w:rsidRPr="00043A2E">
              <w:rPr>
                <w:rFonts w:eastAsia="宋体" w:cs="Times New Roman"/>
                <w:noProof/>
                <w:szCs w:val="24"/>
              </w:rPr>
              <w:t>Longgang</w:t>
            </w:r>
          </w:p>
          <w:p w:rsidR="00893DFF" w:rsidRDefault="00893DFF">
            <w:pPr>
              <w:pStyle w:val="CoverText"/>
              <w:rPr>
                <w:rFonts w:eastAsia="宋体" w:cs="Times New Roman"/>
                <w:szCs w:val="24"/>
              </w:rPr>
            </w:pPr>
            <w:r>
              <w:rPr>
                <w:rFonts w:eastAsia="宋体" w:cs="Times New Roman"/>
                <w:noProof/>
                <w:szCs w:val="24"/>
              </w:rPr>
              <w:t>Shenzhen 518129</w:t>
            </w:r>
          </w:p>
          <w:p w:rsidR="00893DFF" w:rsidRDefault="00893DFF">
            <w:pPr>
              <w:pStyle w:val="CoverText"/>
              <w:rPr>
                <w:rFonts w:eastAsia="宋体" w:cs="Times New Roman"/>
                <w:szCs w:val="24"/>
              </w:rPr>
            </w:pPr>
            <w:r>
              <w:rPr>
                <w:rFonts w:eastAsia="宋体" w:cs="Times New Roman"/>
                <w:noProof/>
                <w:szCs w:val="24"/>
              </w:rPr>
              <w:t>People's Republic of China</w:t>
            </w:r>
          </w:p>
        </w:tc>
      </w:tr>
      <w:tr w:rsidR="00893DFF">
        <w:trPr>
          <w:trHeight w:val="337"/>
        </w:trPr>
        <w:tc>
          <w:tcPr>
            <w:tcW w:w="1594" w:type="dxa"/>
          </w:tcPr>
          <w:p w:rsidR="00893DFF" w:rsidRDefault="00893DFF">
            <w:pPr>
              <w:pStyle w:val="CoverText"/>
              <w:rPr>
                <w:rFonts w:eastAsia="宋体" w:cs="Times New Roman"/>
                <w:szCs w:val="24"/>
              </w:rPr>
            </w:pPr>
            <w:r>
              <w:rPr>
                <w:rFonts w:eastAsia="宋体" w:cs="Times New Roman"/>
                <w:noProof/>
                <w:szCs w:val="24"/>
              </w:rPr>
              <w:t>Website:</w:t>
            </w:r>
          </w:p>
        </w:tc>
        <w:tc>
          <w:tcPr>
            <w:tcW w:w="7529" w:type="dxa"/>
          </w:tcPr>
          <w:p w:rsidR="00893DFF" w:rsidRDefault="00893DFF">
            <w:pPr>
              <w:pStyle w:val="CoverText"/>
              <w:rPr>
                <w:rFonts w:eastAsia="宋体" w:cs="Times New Roman"/>
                <w:szCs w:val="24"/>
              </w:rPr>
            </w:pPr>
            <w:r>
              <w:rPr>
                <w:rStyle w:val="ae"/>
                <w:rFonts w:eastAsia="宋体" w:cs="Times New Roman"/>
                <w:noProof/>
                <w:szCs w:val="24"/>
              </w:rPr>
              <w:t>http://enterprise.huawei.com</w:t>
            </w:r>
          </w:p>
        </w:tc>
      </w:tr>
    </w:tbl>
    <w:p w:rsidR="00893DFF" w:rsidRDefault="00893DFF">
      <w:pPr>
        <w:pStyle w:val="TableText"/>
        <w:rPr>
          <w:rFonts w:ascii="Arial" w:hAnsi="Arial" w:cs="Times New Roman"/>
          <w:szCs w:val="24"/>
        </w:rPr>
      </w:pPr>
    </w:p>
    <w:p w:rsidR="00893DFF" w:rsidRDefault="00893DFF">
      <w:pPr>
        <w:topLinePunct w:val="0"/>
        <w:adjustRightInd/>
        <w:snapToGrid/>
        <w:spacing w:before="0" w:after="0" w:line="240" w:lineRule="auto"/>
        <w:ind w:left="0"/>
        <w:rPr>
          <w:rFonts w:ascii="Arial" w:hAnsi="Arial" w:cs="Times New Roman"/>
          <w:kern w:val="0"/>
          <w:szCs w:val="24"/>
        </w:rPr>
      </w:pPr>
      <w:r>
        <w:rPr>
          <w:rFonts w:ascii="Arial" w:hAnsi="Arial" w:cs="Times New Roman"/>
          <w:szCs w:val="24"/>
        </w:rPr>
        <w:br w:type="page"/>
      </w:r>
    </w:p>
    <w:p w:rsidR="00893DFF" w:rsidRDefault="00893DFF">
      <w:pPr>
        <w:pStyle w:val="Contents"/>
        <w:rPr>
          <w:rFonts w:ascii="Arial" w:hAnsi="Arial" w:cs="Times New Roman"/>
          <w:bCs w:val="0"/>
          <w:szCs w:val="24"/>
        </w:rPr>
      </w:pPr>
      <w:r>
        <w:rPr>
          <w:rFonts w:cs="Times New Roman"/>
          <w:bCs w:val="0"/>
          <w:noProof/>
          <w:szCs w:val="24"/>
        </w:rPr>
        <w:lastRenderedPageBreak/>
        <w:t>Contents</w:t>
      </w:r>
    </w:p>
    <w:p w:rsidR="00043A2E" w:rsidRDefault="009817E2">
      <w:pPr>
        <w:pStyle w:val="10"/>
        <w:tabs>
          <w:tab w:val="right" w:leader="dot" w:pos="9010"/>
        </w:tabs>
        <w:rPr>
          <w:rFonts w:asciiTheme="minorHAnsi" w:eastAsiaTheme="minorEastAsia" w:hAnsiTheme="minorHAnsi" w:cstheme="minorBidi"/>
          <w:b w:val="0"/>
          <w:bCs w:val="0"/>
          <w:noProof/>
          <w:snapToGrid/>
          <w:sz w:val="21"/>
          <w:szCs w:val="22"/>
        </w:rPr>
      </w:pPr>
      <w:r>
        <w:rPr>
          <w:rFonts w:ascii="Arial" w:hAnsi="Arial" w:cs="Times New Roman"/>
          <w:b w:val="0"/>
          <w:bCs w:val="0"/>
        </w:rPr>
        <w:fldChar w:fldCharType="begin"/>
      </w:r>
      <w:r w:rsidR="00893DFF">
        <w:rPr>
          <w:rFonts w:ascii="Arial" w:hAnsi="Arial" w:cs="Times New Roman"/>
          <w:b w:val="0"/>
          <w:bCs w:val="0"/>
        </w:rPr>
        <w:instrText xml:space="preserve"> TOC \o "1-2" \h \z \u </w:instrText>
      </w:r>
      <w:r>
        <w:rPr>
          <w:rFonts w:ascii="Arial" w:hAnsi="Arial" w:cs="Times New Roman"/>
          <w:b w:val="0"/>
          <w:bCs w:val="0"/>
        </w:rPr>
        <w:fldChar w:fldCharType="separate"/>
      </w:r>
      <w:hyperlink w:anchor="_Toc425581509" w:history="1">
        <w:r w:rsidR="00043A2E" w:rsidRPr="00094FBB">
          <w:rPr>
            <w:rStyle w:val="ae"/>
            <w:noProof/>
          </w:rPr>
          <w:t>1</w:t>
        </w:r>
        <w:r w:rsidR="00043A2E" w:rsidRPr="00094FBB">
          <w:rPr>
            <w:rStyle w:val="ae"/>
            <w:rFonts w:cs="Times New Roman"/>
            <w:noProof/>
          </w:rPr>
          <w:t xml:space="preserve"> Overview</w:t>
        </w:r>
        <w:r w:rsidR="00043A2E">
          <w:rPr>
            <w:noProof/>
            <w:webHidden/>
          </w:rPr>
          <w:tab/>
        </w:r>
        <w:r>
          <w:rPr>
            <w:noProof/>
            <w:webHidden/>
          </w:rPr>
          <w:fldChar w:fldCharType="begin"/>
        </w:r>
        <w:r w:rsidR="00043A2E">
          <w:rPr>
            <w:noProof/>
            <w:webHidden/>
          </w:rPr>
          <w:instrText xml:space="preserve"> PAGEREF _Toc425581509 \h </w:instrText>
        </w:r>
        <w:r>
          <w:rPr>
            <w:noProof/>
            <w:webHidden/>
          </w:rPr>
        </w:r>
        <w:r>
          <w:rPr>
            <w:noProof/>
            <w:webHidden/>
          </w:rPr>
          <w:fldChar w:fldCharType="separate"/>
        </w:r>
        <w:r w:rsidR="00043A2E">
          <w:rPr>
            <w:noProof/>
            <w:webHidden/>
          </w:rPr>
          <w:t>4</w:t>
        </w:r>
        <w:r>
          <w:rPr>
            <w:noProof/>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10" w:history="1">
        <w:r w:rsidR="00043A2E" w:rsidRPr="00094FBB">
          <w:rPr>
            <w:rStyle w:val="ae"/>
          </w:rPr>
          <w:t>1.1</w:t>
        </w:r>
        <w:r w:rsidR="00043A2E" w:rsidRPr="00094FBB">
          <w:rPr>
            <w:rStyle w:val="ae"/>
            <w:rFonts w:cs="Times New Roman"/>
          </w:rPr>
          <w:t xml:space="preserve"> Project Background</w:t>
        </w:r>
        <w:r w:rsidR="00043A2E">
          <w:rPr>
            <w:webHidden/>
          </w:rPr>
          <w:tab/>
        </w:r>
        <w:r w:rsidR="009817E2">
          <w:rPr>
            <w:webHidden/>
          </w:rPr>
          <w:fldChar w:fldCharType="begin"/>
        </w:r>
        <w:r w:rsidR="00043A2E">
          <w:rPr>
            <w:webHidden/>
          </w:rPr>
          <w:instrText xml:space="preserve"> PAGEREF _Toc425581510 \h </w:instrText>
        </w:r>
        <w:r w:rsidR="009817E2">
          <w:rPr>
            <w:webHidden/>
          </w:rPr>
        </w:r>
        <w:r w:rsidR="009817E2">
          <w:rPr>
            <w:webHidden/>
          </w:rPr>
          <w:fldChar w:fldCharType="separate"/>
        </w:r>
        <w:r w:rsidR="00043A2E">
          <w:rPr>
            <w:webHidden/>
          </w:rPr>
          <w:t>4</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11" w:history="1">
        <w:r w:rsidR="00043A2E" w:rsidRPr="00094FBB">
          <w:rPr>
            <w:rStyle w:val="ae"/>
          </w:rPr>
          <w:t>1.2</w:t>
        </w:r>
        <w:r w:rsidR="00043A2E" w:rsidRPr="00094FBB">
          <w:rPr>
            <w:rStyle w:val="ae"/>
            <w:rFonts w:cs="Times New Roman"/>
          </w:rPr>
          <w:t xml:space="preserve"> Live Network Status</w:t>
        </w:r>
        <w:r w:rsidR="00043A2E">
          <w:rPr>
            <w:webHidden/>
          </w:rPr>
          <w:tab/>
        </w:r>
        <w:r w:rsidR="009817E2">
          <w:rPr>
            <w:webHidden/>
          </w:rPr>
          <w:fldChar w:fldCharType="begin"/>
        </w:r>
        <w:r w:rsidR="00043A2E">
          <w:rPr>
            <w:webHidden/>
          </w:rPr>
          <w:instrText xml:space="preserve"> PAGEREF _Toc425581511 \h </w:instrText>
        </w:r>
        <w:r w:rsidR="009817E2">
          <w:rPr>
            <w:webHidden/>
          </w:rPr>
        </w:r>
        <w:r w:rsidR="009817E2">
          <w:rPr>
            <w:webHidden/>
          </w:rPr>
          <w:fldChar w:fldCharType="separate"/>
        </w:r>
        <w:r w:rsidR="00043A2E">
          <w:rPr>
            <w:webHidden/>
          </w:rPr>
          <w:t>4</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12" w:history="1">
        <w:r w:rsidR="00043A2E" w:rsidRPr="00094FBB">
          <w:rPr>
            <w:rStyle w:val="ae"/>
          </w:rPr>
          <w:t>1.3</w:t>
        </w:r>
        <w:r w:rsidR="00043A2E" w:rsidRPr="00094FBB">
          <w:rPr>
            <w:rStyle w:val="ae"/>
            <w:rFonts w:cs="Times New Roman"/>
          </w:rPr>
          <w:t xml:space="preserve"> Scale and Objectives</w:t>
        </w:r>
        <w:r w:rsidR="00043A2E">
          <w:rPr>
            <w:webHidden/>
          </w:rPr>
          <w:tab/>
        </w:r>
        <w:r w:rsidR="009817E2">
          <w:rPr>
            <w:webHidden/>
          </w:rPr>
          <w:fldChar w:fldCharType="begin"/>
        </w:r>
        <w:r w:rsidR="00043A2E">
          <w:rPr>
            <w:webHidden/>
          </w:rPr>
          <w:instrText xml:space="preserve"> PAGEREF _Toc425581512 \h </w:instrText>
        </w:r>
        <w:r w:rsidR="009817E2">
          <w:rPr>
            <w:webHidden/>
          </w:rPr>
        </w:r>
        <w:r w:rsidR="009817E2">
          <w:rPr>
            <w:webHidden/>
          </w:rPr>
          <w:fldChar w:fldCharType="separate"/>
        </w:r>
        <w:r w:rsidR="00043A2E">
          <w:rPr>
            <w:webHidden/>
          </w:rPr>
          <w:t>5</w:t>
        </w:r>
        <w:r w:rsidR="009817E2">
          <w:rPr>
            <w:webHidden/>
          </w:rPr>
          <w:fldChar w:fldCharType="end"/>
        </w:r>
      </w:hyperlink>
    </w:p>
    <w:p w:rsidR="00043A2E" w:rsidRDefault="00012B77">
      <w:pPr>
        <w:pStyle w:val="10"/>
        <w:tabs>
          <w:tab w:val="right" w:leader="dot" w:pos="9010"/>
        </w:tabs>
        <w:rPr>
          <w:rFonts w:asciiTheme="minorHAnsi" w:eastAsiaTheme="minorEastAsia" w:hAnsiTheme="minorHAnsi" w:cstheme="minorBidi"/>
          <w:b w:val="0"/>
          <w:bCs w:val="0"/>
          <w:noProof/>
          <w:snapToGrid/>
          <w:sz w:val="21"/>
          <w:szCs w:val="22"/>
        </w:rPr>
      </w:pPr>
      <w:hyperlink w:anchor="_Toc425581513" w:history="1">
        <w:r w:rsidR="00043A2E" w:rsidRPr="00094FBB">
          <w:rPr>
            <w:rStyle w:val="ae"/>
            <w:noProof/>
          </w:rPr>
          <w:t>2</w:t>
        </w:r>
        <w:r w:rsidR="00043A2E" w:rsidRPr="00094FBB">
          <w:rPr>
            <w:rStyle w:val="ae"/>
            <w:rFonts w:cs="Times New Roman"/>
            <w:noProof/>
          </w:rPr>
          <w:t xml:space="preserve"> Design Basis</w:t>
        </w:r>
        <w:r w:rsidR="00043A2E">
          <w:rPr>
            <w:noProof/>
            <w:webHidden/>
          </w:rPr>
          <w:tab/>
        </w:r>
        <w:r w:rsidR="009817E2">
          <w:rPr>
            <w:noProof/>
            <w:webHidden/>
          </w:rPr>
          <w:fldChar w:fldCharType="begin"/>
        </w:r>
        <w:r w:rsidR="00043A2E">
          <w:rPr>
            <w:noProof/>
            <w:webHidden/>
          </w:rPr>
          <w:instrText xml:space="preserve"> PAGEREF _Toc425581513 \h </w:instrText>
        </w:r>
        <w:r w:rsidR="009817E2">
          <w:rPr>
            <w:noProof/>
            <w:webHidden/>
          </w:rPr>
        </w:r>
        <w:r w:rsidR="009817E2">
          <w:rPr>
            <w:noProof/>
            <w:webHidden/>
          </w:rPr>
          <w:fldChar w:fldCharType="separate"/>
        </w:r>
        <w:r w:rsidR="00043A2E">
          <w:rPr>
            <w:noProof/>
            <w:webHidden/>
          </w:rPr>
          <w:t>6</w:t>
        </w:r>
        <w:r w:rsidR="009817E2">
          <w:rPr>
            <w:noProof/>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14" w:history="1">
        <w:r w:rsidR="00043A2E" w:rsidRPr="00094FBB">
          <w:rPr>
            <w:rStyle w:val="ae"/>
          </w:rPr>
          <w:t>2.1</w:t>
        </w:r>
        <w:r w:rsidR="00043A2E" w:rsidRPr="00094FBB">
          <w:rPr>
            <w:rStyle w:val="ae"/>
            <w:rFonts w:cs="Times New Roman"/>
          </w:rPr>
          <w:t xml:space="preserve"> Solution Design Basis</w:t>
        </w:r>
        <w:r w:rsidR="00043A2E">
          <w:rPr>
            <w:webHidden/>
          </w:rPr>
          <w:tab/>
        </w:r>
        <w:r w:rsidR="009817E2">
          <w:rPr>
            <w:webHidden/>
          </w:rPr>
          <w:fldChar w:fldCharType="begin"/>
        </w:r>
        <w:r w:rsidR="00043A2E">
          <w:rPr>
            <w:webHidden/>
          </w:rPr>
          <w:instrText xml:space="preserve"> PAGEREF _Toc425581514 \h </w:instrText>
        </w:r>
        <w:r w:rsidR="009817E2">
          <w:rPr>
            <w:webHidden/>
          </w:rPr>
        </w:r>
        <w:r w:rsidR="009817E2">
          <w:rPr>
            <w:webHidden/>
          </w:rPr>
          <w:fldChar w:fldCharType="separate"/>
        </w:r>
        <w:r w:rsidR="00043A2E">
          <w:rPr>
            <w:webHidden/>
          </w:rPr>
          <w:t>6</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15" w:history="1">
        <w:r w:rsidR="00043A2E" w:rsidRPr="00094FBB">
          <w:rPr>
            <w:rStyle w:val="ae"/>
          </w:rPr>
          <w:t>2.2</w:t>
        </w:r>
        <w:r w:rsidR="00043A2E" w:rsidRPr="00094FBB">
          <w:rPr>
            <w:rStyle w:val="ae"/>
            <w:rFonts w:cs="Times New Roman"/>
          </w:rPr>
          <w:t xml:space="preserve"> Solution Design Principles</w:t>
        </w:r>
        <w:r w:rsidR="00043A2E">
          <w:rPr>
            <w:webHidden/>
          </w:rPr>
          <w:tab/>
        </w:r>
        <w:r w:rsidR="009817E2">
          <w:rPr>
            <w:webHidden/>
          </w:rPr>
          <w:fldChar w:fldCharType="begin"/>
        </w:r>
        <w:r w:rsidR="00043A2E">
          <w:rPr>
            <w:webHidden/>
          </w:rPr>
          <w:instrText xml:space="preserve"> PAGEREF _Toc425581515 \h </w:instrText>
        </w:r>
        <w:r w:rsidR="009817E2">
          <w:rPr>
            <w:webHidden/>
          </w:rPr>
        </w:r>
        <w:r w:rsidR="009817E2">
          <w:rPr>
            <w:webHidden/>
          </w:rPr>
          <w:fldChar w:fldCharType="separate"/>
        </w:r>
        <w:r w:rsidR="00043A2E">
          <w:rPr>
            <w:webHidden/>
          </w:rPr>
          <w:t>6</w:t>
        </w:r>
        <w:r w:rsidR="009817E2">
          <w:rPr>
            <w:webHidden/>
          </w:rPr>
          <w:fldChar w:fldCharType="end"/>
        </w:r>
      </w:hyperlink>
    </w:p>
    <w:p w:rsidR="00043A2E" w:rsidRDefault="00012B77">
      <w:pPr>
        <w:pStyle w:val="10"/>
        <w:tabs>
          <w:tab w:val="right" w:leader="dot" w:pos="9010"/>
        </w:tabs>
        <w:rPr>
          <w:rFonts w:asciiTheme="minorHAnsi" w:eastAsiaTheme="minorEastAsia" w:hAnsiTheme="minorHAnsi" w:cstheme="minorBidi"/>
          <w:b w:val="0"/>
          <w:bCs w:val="0"/>
          <w:noProof/>
          <w:snapToGrid/>
          <w:sz w:val="21"/>
          <w:szCs w:val="22"/>
        </w:rPr>
      </w:pPr>
      <w:hyperlink w:anchor="_Toc425581516" w:history="1">
        <w:r w:rsidR="00043A2E" w:rsidRPr="00094FBB">
          <w:rPr>
            <w:rStyle w:val="ae"/>
            <w:noProof/>
          </w:rPr>
          <w:t>3</w:t>
        </w:r>
        <w:r w:rsidR="00043A2E" w:rsidRPr="00094FBB">
          <w:rPr>
            <w:rStyle w:val="ae"/>
            <w:rFonts w:cs="Times New Roman"/>
            <w:noProof/>
          </w:rPr>
          <w:t xml:space="preserve"> System Design Scheme</w:t>
        </w:r>
        <w:r w:rsidR="00043A2E">
          <w:rPr>
            <w:noProof/>
            <w:webHidden/>
          </w:rPr>
          <w:tab/>
        </w:r>
        <w:r w:rsidR="009817E2">
          <w:rPr>
            <w:noProof/>
            <w:webHidden/>
          </w:rPr>
          <w:fldChar w:fldCharType="begin"/>
        </w:r>
        <w:r w:rsidR="00043A2E">
          <w:rPr>
            <w:noProof/>
            <w:webHidden/>
          </w:rPr>
          <w:instrText xml:space="preserve"> PAGEREF _Toc425581516 \h </w:instrText>
        </w:r>
        <w:r w:rsidR="009817E2">
          <w:rPr>
            <w:noProof/>
            <w:webHidden/>
          </w:rPr>
        </w:r>
        <w:r w:rsidR="009817E2">
          <w:rPr>
            <w:noProof/>
            <w:webHidden/>
          </w:rPr>
          <w:fldChar w:fldCharType="separate"/>
        </w:r>
        <w:r w:rsidR="00043A2E">
          <w:rPr>
            <w:noProof/>
            <w:webHidden/>
          </w:rPr>
          <w:t>8</w:t>
        </w:r>
        <w:r w:rsidR="009817E2">
          <w:rPr>
            <w:noProof/>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17" w:history="1">
        <w:r w:rsidR="00043A2E" w:rsidRPr="00094FBB">
          <w:rPr>
            <w:rStyle w:val="ae"/>
          </w:rPr>
          <w:t>3.1</w:t>
        </w:r>
        <w:r w:rsidR="00043A2E" w:rsidRPr="00094FBB">
          <w:rPr>
            <w:rStyle w:val="ae"/>
            <w:rFonts w:cs="Times New Roman"/>
          </w:rPr>
          <w:t xml:space="preserve"> Project Requirements</w:t>
        </w:r>
        <w:r w:rsidR="00043A2E">
          <w:rPr>
            <w:webHidden/>
          </w:rPr>
          <w:tab/>
        </w:r>
        <w:r w:rsidR="009817E2">
          <w:rPr>
            <w:webHidden/>
          </w:rPr>
          <w:fldChar w:fldCharType="begin"/>
        </w:r>
        <w:r w:rsidR="00043A2E">
          <w:rPr>
            <w:webHidden/>
          </w:rPr>
          <w:instrText xml:space="preserve"> PAGEREF _Toc425581517 \h </w:instrText>
        </w:r>
        <w:r w:rsidR="009817E2">
          <w:rPr>
            <w:webHidden/>
          </w:rPr>
        </w:r>
        <w:r w:rsidR="009817E2">
          <w:rPr>
            <w:webHidden/>
          </w:rPr>
          <w:fldChar w:fldCharType="separate"/>
        </w:r>
        <w:r w:rsidR="00043A2E">
          <w:rPr>
            <w:webHidden/>
          </w:rPr>
          <w:t>8</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18" w:history="1">
        <w:r w:rsidR="00043A2E" w:rsidRPr="00094FBB">
          <w:rPr>
            <w:rStyle w:val="ae"/>
          </w:rPr>
          <w:t>3.2</w:t>
        </w:r>
        <w:r w:rsidR="00043A2E" w:rsidRPr="00094FBB">
          <w:rPr>
            <w:rStyle w:val="ae"/>
            <w:rFonts w:cs="Times New Roman"/>
          </w:rPr>
          <w:t xml:space="preserve"> System Design</w:t>
        </w:r>
        <w:r w:rsidR="00043A2E">
          <w:rPr>
            <w:webHidden/>
          </w:rPr>
          <w:tab/>
        </w:r>
        <w:r w:rsidR="009817E2">
          <w:rPr>
            <w:webHidden/>
          </w:rPr>
          <w:fldChar w:fldCharType="begin"/>
        </w:r>
        <w:r w:rsidR="00043A2E">
          <w:rPr>
            <w:webHidden/>
          </w:rPr>
          <w:instrText xml:space="preserve"> PAGEREF _Toc425581518 \h </w:instrText>
        </w:r>
        <w:r w:rsidR="009817E2">
          <w:rPr>
            <w:webHidden/>
          </w:rPr>
        </w:r>
        <w:r w:rsidR="009817E2">
          <w:rPr>
            <w:webHidden/>
          </w:rPr>
          <w:fldChar w:fldCharType="separate"/>
        </w:r>
        <w:r w:rsidR="00043A2E">
          <w:rPr>
            <w:webHidden/>
          </w:rPr>
          <w:t>9</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19" w:history="1">
        <w:r w:rsidR="00043A2E" w:rsidRPr="00094FBB">
          <w:rPr>
            <w:rStyle w:val="ae"/>
          </w:rPr>
          <w:t>3.3</w:t>
        </w:r>
        <w:r w:rsidR="00043A2E" w:rsidRPr="00094FBB">
          <w:rPr>
            <w:rStyle w:val="ae"/>
            <w:rFonts w:cs="Times New Roman"/>
          </w:rPr>
          <w:t xml:space="preserve"> Topology</w:t>
        </w:r>
        <w:r w:rsidR="00043A2E">
          <w:rPr>
            <w:webHidden/>
          </w:rPr>
          <w:tab/>
        </w:r>
        <w:r w:rsidR="009817E2">
          <w:rPr>
            <w:webHidden/>
          </w:rPr>
          <w:fldChar w:fldCharType="begin"/>
        </w:r>
        <w:r w:rsidR="00043A2E">
          <w:rPr>
            <w:webHidden/>
          </w:rPr>
          <w:instrText xml:space="preserve"> PAGEREF _Toc425581519 \h </w:instrText>
        </w:r>
        <w:r w:rsidR="009817E2">
          <w:rPr>
            <w:webHidden/>
          </w:rPr>
        </w:r>
        <w:r w:rsidR="009817E2">
          <w:rPr>
            <w:webHidden/>
          </w:rPr>
          <w:fldChar w:fldCharType="separate"/>
        </w:r>
        <w:r w:rsidR="00043A2E">
          <w:rPr>
            <w:webHidden/>
          </w:rPr>
          <w:t>11</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20" w:history="1">
        <w:r w:rsidR="00043A2E" w:rsidRPr="00094FBB">
          <w:rPr>
            <w:rStyle w:val="ae"/>
          </w:rPr>
          <w:t>3.4</w:t>
        </w:r>
        <w:r w:rsidR="00043A2E" w:rsidRPr="00094FBB">
          <w:rPr>
            <w:rStyle w:val="ae"/>
            <w:rFonts w:cs="Times New Roman"/>
          </w:rPr>
          <w:t xml:space="preserve"> Software and Hardware Configurations</w:t>
        </w:r>
        <w:r w:rsidR="00043A2E">
          <w:rPr>
            <w:webHidden/>
          </w:rPr>
          <w:tab/>
        </w:r>
        <w:r w:rsidR="009817E2">
          <w:rPr>
            <w:webHidden/>
          </w:rPr>
          <w:fldChar w:fldCharType="begin"/>
        </w:r>
        <w:r w:rsidR="00043A2E">
          <w:rPr>
            <w:webHidden/>
          </w:rPr>
          <w:instrText xml:space="preserve"> PAGEREF _Toc425581520 \h </w:instrText>
        </w:r>
        <w:r w:rsidR="009817E2">
          <w:rPr>
            <w:webHidden/>
          </w:rPr>
        </w:r>
        <w:r w:rsidR="009817E2">
          <w:rPr>
            <w:webHidden/>
          </w:rPr>
          <w:fldChar w:fldCharType="separate"/>
        </w:r>
        <w:r w:rsidR="00043A2E">
          <w:rPr>
            <w:webHidden/>
          </w:rPr>
          <w:t>12</w:t>
        </w:r>
        <w:r w:rsidR="009817E2">
          <w:rPr>
            <w:webHidden/>
          </w:rPr>
          <w:fldChar w:fldCharType="end"/>
        </w:r>
      </w:hyperlink>
    </w:p>
    <w:p w:rsidR="00043A2E" w:rsidRDefault="00012B77">
      <w:pPr>
        <w:pStyle w:val="10"/>
        <w:tabs>
          <w:tab w:val="right" w:leader="dot" w:pos="9010"/>
        </w:tabs>
        <w:rPr>
          <w:rFonts w:asciiTheme="minorHAnsi" w:eastAsiaTheme="minorEastAsia" w:hAnsiTheme="minorHAnsi" w:cstheme="minorBidi"/>
          <w:b w:val="0"/>
          <w:bCs w:val="0"/>
          <w:noProof/>
          <w:snapToGrid/>
          <w:sz w:val="21"/>
          <w:szCs w:val="22"/>
        </w:rPr>
      </w:pPr>
      <w:hyperlink w:anchor="_Toc425581521" w:history="1">
        <w:r w:rsidR="00043A2E" w:rsidRPr="00094FBB">
          <w:rPr>
            <w:rStyle w:val="ae"/>
            <w:noProof/>
          </w:rPr>
          <w:t>4</w:t>
        </w:r>
        <w:r w:rsidR="00043A2E" w:rsidRPr="00094FBB">
          <w:rPr>
            <w:rStyle w:val="ae"/>
            <w:rFonts w:cs="Times New Roman"/>
            <w:noProof/>
          </w:rPr>
          <w:t xml:space="preserve"> Features and Advantages</w:t>
        </w:r>
        <w:r w:rsidR="00043A2E">
          <w:rPr>
            <w:noProof/>
            <w:webHidden/>
          </w:rPr>
          <w:tab/>
        </w:r>
        <w:r w:rsidR="009817E2">
          <w:rPr>
            <w:noProof/>
            <w:webHidden/>
          </w:rPr>
          <w:fldChar w:fldCharType="begin"/>
        </w:r>
        <w:r w:rsidR="00043A2E">
          <w:rPr>
            <w:noProof/>
            <w:webHidden/>
          </w:rPr>
          <w:instrText xml:space="preserve"> PAGEREF _Toc425581521 \h </w:instrText>
        </w:r>
        <w:r w:rsidR="009817E2">
          <w:rPr>
            <w:noProof/>
            <w:webHidden/>
          </w:rPr>
        </w:r>
        <w:r w:rsidR="009817E2">
          <w:rPr>
            <w:noProof/>
            <w:webHidden/>
          </w:rPr>
          <w:fldChar w:fldCharType="separate"/>
        </w:r>
        <w:r w:rsidR="00043A2E">
          <w:rPr>
            <w:noProof/>
            <w:webHidden/>
          </w:rPr>
          <w:t>14</w:t>
        </w:r>
        <w:r w:rsidR="009817E2">
          <w:rPr>
            <w:noProof/>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22" w:history="1">
        <w:r w:rsidR="00043A2E" w:rsidRPr="00094FBB">
          <w:rPr>
            <w:rStyle w:val="ae"/>
          </w:rPr>
          <w:t>4.1</w:t>
        </w:r>
        <w:r w:rsidR="00043A2E" w:rsidRPr="00094FBB">
          <w:rPr>
            <w:rStyle w:val="ae"/>
            <w:rFonts w:cs="Times New Roman"/>
          </w:rPr>
          <w:t xml:space="preserve"> Flexible Expansion</w:t>
        </w:r>
        <w:r w:rsidR="00043A2E">
          <w:rPr>
            <w:webHidden/>
          </w:rPr>
          <w:tab/>
        </w:r>
        <w:r w:rsidR="009817E2">
          <w:rPr>
            <w:webHidden/>
          </w:rPr>
          <w:fldChar w:fldCharType="begin"/>
        </w:r>
        <w:r w:rsidR="00043A2E">
          <w:rPr>
            <w:webHidden/>
          </w:rPr>
          <w:instrText xml:space="preserve"> PAGEREF _Toc425581522 \h </w:instrText>
        </w:r>
        <w:r w:rsidR="009817E2">
          <w:rPr>
            <w:webHidden/>
          </w:rPr>
        </w:r>
        <w:r w:rsidR="009817E2">
          <w:rPr>
            <w:webHidden/>
          </w:rPr>
          <w:fldChar w:fldCharType="separate"/>
        </w:r>
        <w:r w:rsidR="00043A2E">
          <w:rPr>
            <w:webHidden/>
          </w:rPr>
          <w:t>14</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23" w:history="1">
        <w:r w:rsidR="00043A2E" w:rsidRPr="00094FBB">
          <w:rPr>
            <w:rStyle w:val="ae"/>
          </w:rPr>
          <w:t>4.2 Outstanding Performance</w:t>
        </w:r>
        <w:r w:rsidR="00043A2E">
          <w:rPr>
            <w:webHidden/>
          </w:rPr>
          <w:tab/>
        </w:r>
        <w:r w:rsidR="009817E2">
          <w:rPr>
            <w:webHidden/>
          </w:rPr>
          <w:fldChar w:fldCharType="begin"/>
        </w:r>
        <w:r w:rsidR="00043A2E">
          <w:rPr>
            <w:webHidden/>
          </w:rPr>
          <w:instrText xml:space="preserve"> PAGEREF _Toc425581523 \h </w:instrText>
        </w:r>
        <w:r w:rsidR="009817E2">
          <w:rPr>
            <w:webHidden/>
          </w:rPr>
        </w:r>
        <w:r w:rsidR="009817E2">
          <w:rPr>
            <w:webHidden/>
          </w:rPr>
          <w:fldChar w:fldCharType="separate"/>
        </w:r>
        <w:r w:rsidR="00043A2E">
          <w:rPr>
            <w:webHidden/>
          </w:rPr>
          <w:t>15</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24" w:history="1">
        <w:r w:rsidR="00043A2E" w:rsidRPr="00094FBB">
          <w:rPr>
            <w:rStyle w:val="ae"/>
          </w:rPr>
          <w:t>4.3</w:t>
        </w:r>
        <w:r w:rsidR="00043A2E" w:rsidRPr="00094FBB">
          <w:rPr>
            <w:rStyle w:val="ae"/>
            <w:rFonts w:cs="Times New Roman"/>
          </w:rPr>
          <w:t xml:space="preserve"> Reliable Data Protection</w:t>
        </w:r>
        <w:r w:rsidR="00043A2E">
          <w:rPr>
            <w:webHidden/>
          </w:rPr>
          <w:tab/>
        </w:r>
        <w:r w:rsidR="009817E2">
          <w:rPr>
            <w:webHidden/>
          </w:rPr>
          <w:fldChar w:fldCharType="begin"/>
        </w:r>
        <w:r w:rsidR="00043A2E">
          <w:rPr>
            <w:webHidden/>
          </w:rPr>
          <w:instrText xml:space="preserve"> PAGEREF _Toc425581524 \h </w:instrText>
        </w:r>
        <w:r w:rsidR="009817E2">
          <w:rPr>
            <w:webHidden/>
          </w:rPr>
        </w:r>
        <w:r w:rsidR="009817E2">
          <w:rPr>
            <w:webHidden/>
          </w:rPr>
          <w:fldChar w:fldCharType="separate"/>
        </w:r>
        <w:r w:rsidR="00043A2E">
          <w:rPr>
            <w:webHidden/>
          </w:rPr>
          <w:t>17</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25" w:history="1">
        <w:r w:rsidR="00043A2E" w:rsidRPr="00094FBB">
          <w:rPr>
            <w:rStyle w:val="ae"/>
          </w:rPr>
          <w:t>4.4 Simplified Management</w:t>
        </w:r>
        <w:r w:rsidR="00043A2E">
          <w:rPr>
            <w:webHidden/>
          </w:rPr>
          <w:tab/>
        </w:r>
        <w:r w:rsidR="009817E2">
          <w:rPr>
            <w:webHidden/>
          </w:rPr>
          <w:fldChar w:fldCharType="begin"/>
        </w:r>
        <w:r w:rsidR="00043A2E">
          <w:rPr>
            <w:webHidden/>
          </w:rPr>
          <w:instrText xml:space="preserve"> PAGEREF _Toc425581525 \h </w:instrText>
        </w:r>
        <w:r w:rsidR="009817E2">
          <w:rPr>
            <w:webHidden/>
          </w:rPr>
        </w:r>
        <w:r w:rsidR="009817E2">
          <w:rPr>
            <w:webHidden/>
          </w:rPr>
          <w:fldChar w:fldCharType="separate"/>
        </w:r>
        <w:r w:rsidR="00043A2E">
          <w:rPr>
            <w:webHidden/>
          </w:rPr>
          <w:t>20</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26" w:history="1">
        <w:r w:rsidR="00043A2E" w:rsidRPr="00094FBB">
          <w:rPr>
            <w:rStyle w:val="ae"/>
          </w:rPr>
          <w:t>4.5 Fined-Grained Quota Management</w:t>
        </w:r>
        <w:r w:rsidR="00043A2E">
          <w:rPr>
            <w:webHidden/>
          </w:rPr>
          <w:tab/>
        </w:r>
        <w:r w:rsidR="009817E2">
          <w:rPr>
            <w:webHidden/>
          </w:rPr>
          <w:fldChar w:fldCharType="begin"/>
        </w:r>
        <w:r w:rsidR="00043A2E">
          <w:rPr>
            <w:webHidden/>
          </w:rPr>
          <w:instrText xml:space="preserve"> PAGEREF _Toc425581526 \h </w:instrText>
        </w:r>
        <w:r w:rsidR="009817E2">
          <w:rPr>
            <w:webHidden/>
          </w:rPr>
        </w:r>
        <w:r w:rsidR="009817E2">
          <w:rPr>
            <w:webHidden/>
          </w:rPr>
          <w:fldChar w:fldCharType="separate"/>
        </w:r>
        <w:r w:rsidR="00043A2E">
          <w:rPr>
            <w:webHidden/>
          </w:rPr>
          <w:t>20</w:t>
        </w:r>
        <w:r w:rsidR="009817E2">
          <w:rPr>
            <w:webHidden/>
          </w:rPr>
          <w:fldChar w:fldCharType="end"/>
        </w:r>
      </w:hyperlink>
    </w:p>
    <w:p w:rsidR="00043A2E" w:rsidRDefault="00012B77">
      <w:pPr>
        <w:pStyle w:val="10"/>
        <w:tabs>
          <w:tab w:val="right" w:leader="dot" w:pos="9010"/>
        </w:tabs>
        <w:rPr>
          <w:rFonts w:asciiTheme="minorHAnsi" w:eastAsiaTheme="minorEastAsia" w:hAnsiTheme="minorHAnsi" w:cstheme="minorBidi"/>
          <w:b w:val="0"/>
          <w:bCs w:val="0"/>
          <w:noProof/>
          <w:snapToGrid/>
          <w:sz w:val="21"/>
          <w:szCs w:val="22"/>
        </w:rPr>
      </w:pPr>
      <w:hyperlink w:anchor="_Toc425581527" w:history="1">
        <w:r w:rsidR="00043A2E" w:rsidRPr="00094FBB">
          <w:rPr>
            <w:rStyle w:val="ae"/>
            <w:noProof/>
          </w:rPr>
          <w:t>5 Product Introduction</w:t>
        </w:r>
        <w:r w:rsidR="00043A2E">
          <w:rPr>
            <w:noProof/>
            <w:webHidden/>
          </w:rPr>
          <w:tab/>
        </w:r>
        <w:r w:rsidR="009817E2">
          <w:rPr>
            <w:noProof/>
            <w:webHidden/>
          </w:rPr>
          <w:fldChar w:fldCharType="begin"/>
        </w:r>
        <w:r w:rsidR="00043A2E">
          <w:rPr>
            <w:noProof/>
            <w:webHidden/>
          </w:rPr>
          <w:instrText xml:space="preserve"> PAGEREF _Toc425581527 \h </w:instrText>
        </w:r>
        <w:r w:rsidR="009817E2">
          <w:rPr>
            <w:noProof/>
            <w:webHidden/>
          </w:rPr>
        </w:r>
        <w:r w:rsidR="009817E2">
          <w:rPr>
            <w:noProof/>
            <w:webHidden/>
          </w:rPr>
          <w:fldChar w:fldCharType="separate"/>
        </w:r>
        <w:r w:rsidR="00043A2E">
          <w:rPr>
            <w:noProof/>
            <w:webHidden/>
          </w:rPr>
          <w:t>22</w:t>
        </w:r>
        <w:r w:rsidR="009817E2">
          <w:rPr>
            <w:noProof/>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28" w:history="1">
        <w:r w:rsidR="00043A2E" w:rsidRPr="00094FBB">
          <w:rPr>
            <w:rStyle w:val="ae"/>
          </w:rPr>
          <w:t>5.1 Product Overview</w:t>
        </w:r>
        <w:r w:rsidR="00043A2E">
          <w:rPr>
            <w:webHidden/>
          </w:rPr>
          <w:tab/>
        </w:r>
        <w:r w:rsidR="009817E2">
          <w:rPr>
            <w:webHidden/>
          </w:rPr>
          <w:fldChar w:fldCharType="begin"/>
        </w:r>
        <w:r w:rsidR="00043A2E">
          <w:rPr>
            <w:webHidden/>
          </w:rPr>
          <w:instrText xml:space="preserve"> PAGEREF _Toc425581528 \h </w:instrText>
        </w:r>
        <w:r w:rsidR="009817E2">
          <w:rPr>
            <w:webHidden/>
          </w:rPr>
        </w:r>
        <w:r w:rsidR="009817E2">
          <w:rPr>
            <w:webHidden/>
          </w:rPr>
          <w:fldChar w:fldCharType="separate"/>
        </w:r>
        <w:r w:rsidR="00043A2E">
          <w:rPr>
            <w:webHidden/>
          </w:rPr>
          <w:t>22</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29" w:history="1">
        <w:r w:rsidR="00043A2E" w:rsidRPr="00094FBB">
          <w:rPr>
            <w:rStyle w:val="ae"/>
          </w:rPr>
          <w:t>5.2</w:t>
        </w:r>
        <w:r w:rsidR="00043A2E" w:rsidRPr="00094FBB">
          <w:rPr>
            <w:rStyle w:val="ae"/>
            <w:rFonts w:cs="Times New Roman"/>
          </w:rPr>
          <w:t xml:space="preserve"> Product Composition</w:t>
        </w:r>
        <w:r w:rsidR="00043A2E">
          <w:rPr>
            <w:webHidden/>
          </w:rPr>
          <w:tab/>
        </w:r>
        <w:r w:rsidR="009817E2">
          <w:rPr>
            <w:webHidden/>
          </w:rPr>
          <w:fldChar w:fldCharType="begin"/>
        </w:r>
        <w:r w:rsidR="00043A2E">
          <w:rPr>
            <w:webHidden/>
          </w:rPr>
          <w:instrText xml:space="preserve"> PAGEREF _Toc425581529 \h </w:instrText>
        </w:r>
        <w:r w:rsidR="009817E2">
          <w:rPr>
            <w:webHidden/>
          </w:rPr>
        </w:r>
        <w:r w:rsidR="009817E2">
          <w:rPr>
            <w:webHidden/>
          </w:rPr>
          <w:fldChar w:fldCharType="separate"/>
        </w:r>
        <w:r w:rsidR="00043A2E">
          <w:rPr>
            <w:webHidden/>
          </w:rPr>
          <w:t>22</w:t>
        </w:r>
        <w:r w:rsidR="009817E2">
          <w:rPr>
            <w:webHidden/>
          </w:rPr>
          <w:fldChar w:fldCharType="end"/>
        </w:r>
      </w:hyperlink>
    </w:p>
    <w:p w:rsidR="00043A2E" w:rsidRDefault="00012B77" w:rsidP="00043A2E">
      <w:pPr>
        <w:pStyle w:val="22"/>
        <w:tabs>
          <w:tab w:val="right" w:leader="dot" w:pos="9010"/>
        </w:tabs>
        <w:ind w:left="630"/>
        <w:rPr>
          <w:rFonts w:asciiTheme="minorHAnsi" w:eastAsiaTheme="minorEastAsia" w:hAnsiTheme="minorHAnsi" w:cstheme="minorBidi"/>
          <w:snapToGrid/>
          <w:sz w:val="21"/>
          <w:szCs w:val="22"/>
        </w:rPr>
      </w:pPr>
      <w:hyperlink w:anchor="_Toc425581530" w:history="1">
        <w:r w:rsidR="00043A2E" w:rsidRPr="00094FBB">
          <w:rPr>
            <w:rStyle w:val="ae"/>
          </w:rPr>
          <w:t>5.3 Product Specifications</w:t>
        </w:r>
        <w:r w:rsidR="00043A2E">
          <w:rPr>
            <w:webHidden/>
          </w:rPr>
          <w:tab/>
        </w:r>
        <w:r w:rsidR="009817E2">
          <w:rPr>
            <w:webHidden/>
          </w:rPr>
          <w:fldChar w:fldCharType="begin"/>
        </w:r>
        <w:r w:rsidR="00043A2E">
          <w:rPr>
            <w:webHidden/>
          </w:rPr>
          <w:instrText xml:space="preserve"> PAGEREF _Toc425581530 \h </w:instrText>
        </w:r>
        <w:r w:rsidR="009817E2">
          <w:rPr>
            <w:webHidden/>
          </w:rPr>
        </w:r>
        <w:r w:rsidR="009817E2">
          <w:rPr>
            <w:webHidden/>
          </w:rPr>
          <w:fldChar w:fldCharType="separate"/>
        </w:r>
        <w:r w:rsidR="00043A2E">
          <w:rPr>
            <w:webHidden/>
          </w:rPr>
          <w:t>24</w:t>
        </w:r>
        <w:r w:rsidR="009817E2">
          <w:rPr>
            <w:webHidden/>
          </w:rPr>
          <w:fldChar w:fldCharType="end"/>
        </w:r>
      </w:hyperlink>
    </w:p>
    <w:p w:rsidR="00043A2E" w:rsidRDefault="00012B77">
      <w:pPr>
        <w:pStyle w:val="10"/>
        <w:tabs>
          <w:tab w:val="right" w:leader="dot" w:pos="9010"/>
        </w:tabs>
        <w:rPr>
          <w:rFonts w:asciiTheme="minorHAnsi" w:eastAsiaTheme="minorEastAsia" w:hAnsiTheme="minorHAnsi" w:cstheme="minorBidi"/>
          <w:b w:val="0"/>
          <w:bCs w:val="0"/>
          <w:noProof/>
          <w:snapToGrid/>
          <w:sz w:val="21"/>
          <w:szCs w:val="22"/>
        </w:rPr>
      </w:pPr>
      <w:hyperlink w:anchor="_Toc425581531" w:history="1">
        <w:r w:rsidR="00043A2E" w:rsidRPr="00094FBB">
          <w:rPr>
            <w:rStyle w:val="ae"/>
            <w:noProof/>
          </w:rPr>
          <w:t>6</w:t>
        </w:r>
        <w:r w:rsidR="00043A2E" w:rsidRPr="00094FBB">
          <w:rPr>
            <w:rStyle w:val="ae"/>
            <w:rFonts w:cs="Times New Roman"/>
            <w:noProof/>
            <w:kern w:val="0"/>
          </w:rPr>
          <w:t xml:space="preserve"> List of Abbreviations</w:t>
        </w:r>
        <w:r w:rsidR="00043A2E">
          <w:rPr>
            <w:noProof/>
            <w:webHidden/>
          </w:rPr>
          <w:tab/>
        </w:r>
        <w:r w:rsidR="009817E2">
          <w:rPr>
            <w:noProof/>
            <w:webHidden/>
          </w:rPr>
          <w:fldChar w:fldCharType="begin"/>
        </w:r>
        <w:r w:rsidR="00043A2E">
          <w:rPr>
            <w:noProof/>
            <w:webHidden/>
          </w:rPr>
          <w:instrText xml:space="preserve"> PAGEREF _Toc425581531 \h </w:instrText>
        </w:r>
        <w:r w:rsidR="009817E2">
          <w:rPr>
            <w:noProof/>
            <w:webHidden/>
          </w:rPr>
        </w:r>
        <w:r w:rsidR="009817E2">
          <w:rPr>
            <w:noProof/>
            <w:webHidden/>
          </w:rPr>
          <w:fldChar w:fldCharType="separate"/>
        </w:r>
        <w:r w:rsidR="00043A2E">
          <w:rPr>
            <w:noProof/>
            <w:webHidden/>
          </w:rPr>
          <w:t>27</w:t>
        </w:r>
        <w:r w:rsidR="009817E2">
          <w:rPr>
            <w:noProof/>
            <w:webHidden/>
          </w:rPr>
          <w:fldChar w:fldCharType="end"/>
        </w:r>
      </w:hyperlink>
    </w:p>
    <w:p w:rsidR="00893DFF" w:rsidRDefault="009817E2">
      <w:pPr>
        <w:pStyle w:val="1"/>
        <w:rPr>
          <w:rFonts w:eastAsia="宋体" w:cs="Times New Roman"/>
          <w:bCs w:val="0"/>
          <w:szCs w:val="24"/>
        </w:rPr>
      </w:pPr>
      <w:r>
        <w:rPr>
          <w:rFonts w:ascii="Arial" w:hAnsi="Arial" w:cs="Times New Roman"/>
          <w:b w:val="0"/>
          <w:bCs w:val="0"/>
        </w:rPr>
        <w:lastRenderedPageBreak/>
        <w:fldChar w:fldCharType="end"/>
      </w:r>
      <w:bookmarkStart w:id="0" w:name="_Toc425581509"/>
      <w:r w:rsidR="00893DFF">
        <w:rPr>
          <w:rFonts w:eastAsia="宋体" w:cs="Times New Roman"/>
          <w:bCs w:val="0"/>
          <w:noProof/>
          <w:szCs w:val="24"/>
        </w:rPr>
        <w:t>Overview</w:t>
      </w:r>
      <w:bookmarkEnd w:id="0"/>
    </w:p>
    <w:p w:rsidR="00893DFF" w:rsidRDefault="00893DFF">
      <w:pPr>
        <w:rPr>
          <w:rFonts w:cs="Times New Roman"/>
          <w:i/>
          <w:color w:val="808080"/>
          <w:szCs w:val="24"/>
        </w:rPr>
      </w:pPr>
      <w:r>
        <w:rPr>
          <w:rFonts w:cs="Times New Roman"/>
          <w:i/>
          <w:noProof/>
          <w:color w:val="808080"/>
          <w:szCs w:val="24"/>
        </w:rPr>
        <w:t>This chapter describes the project construction background.</w:t>
      </w:r>
    </w:p>
    <w:p w:rsidR="00893DFF" w:rsidRDefault="00893DFF">
      <w:pPr>
        <w:pStyle w:val="21"/>
        <w:rPr>
          <w:rFonts w:eastAsia="宋体" w:cs="Times New Roman"/>
          <w:bCs w:val="0"/>
          <w:szCs w:val="24"/>
        </w:rPr>
      </w:pPr>
      <w:bookmarkStart w:id="1" w:name="_Toc425581510"/>
      <w:r>
        <w:rPr>
          <w:rFonts w:eastAsia="宋体" w:cs="Times New Roman"/>
          <w:bCs w:val="0"/>
          <w:szCs w:val="24"/>
        </w:rPr>
        <w:t>Project Background</w:t>
      </w:r>
      <w:bookmarkEnd w:id="1"/>
    </w:p>
    <w:p w:rsidR="00893DFF" w:rsidRDefault="00893DFF">
      <w:pPr>
        <w:rPr>
          <w:rFonts w:cs="Times New Roman"/>
          <w:i/>
          <w:color w:val="808080"/>
          <w:szCs w:val="24"/>
        </w:rPr>
      </w:pPr>
      <w:r>
        <w:rPr>
          <w:rFonts w:cs="Times New Roman"/>
          <w:i/>
          <w:noProof/>
          <w:color w:val="808080"/>
          <w:szCs w:val="24"/>
        </w:rPr>
        <w:t>Introduce the project</w:t>
      </w:r>
      <w:r w:rsidR="007603AC">
        <w:rPr>
          <w:rFonts w:cs="Times New Roman"/>
          <w:i/>
          <w:noProof/>
          <w:color w:val="808080"/>
          <w:szCs w:val="24"/>
        </w:rPr>
        <w:t>, ensuring to use language that describes</w:t>
      </w:r>
      <w:r w:rsidR="00862623">
        <w:rPr>
          <w:rFonts w:cs="Times New Roman" w:hint="eastAsia"/>
          <w:i/>
          <w:noProof/>
          <w:color w:val="808080"/>
          <w:szCs w:val="24"/>
        </w:rPr>
        <w:t xml:space="preserve"> </w:t>
      </w:r>
      <w:r w:rsidR="007603AC">
        <w:rPr>
          <w:rFonts w:cs="Times New Roman"/>
          <w:i/>
          <w:noProof/>
          <w:color w:val="808080"/>
          <w:szCs w:val="24"/>
        </w:rPr>
        <w:t>the particulars of the project</w:t>
      </w:r>
      <w:r>
        <w:rPr>
          <w:rFonts w:cs="Times New Roman"/>
          <w:i/>
          <w:noProof/>
          <w:color w:val="808080"/>
          <w:szCs w:val="24"/>
        </w:rPr>
        <w:t>.</w:t>
      </w:r>
      <w:r w:rsidR="004518EF">
        <w:rPr>
          <w:rFonts w:cs="Times New Roman" w:hint="eastAsia"/>
          <w:i/>
          <w:noProof/>
          <w:color w:val="808080"/>
          <w:szCs w:val="24"/>
        </w:rPr>
        <w:t xml:space="preserve"> </w:t>
      </w:r>
      <w:r w:rsidR="007603AC">
        <w:rPr>
          <w:rFonts w:cs="Times New Roman"/>
          <w:i/>
          <w:noProof/>
          <w:color w:val="808080"/>
          <w:szCs w:val="24"/>
        </w:rPr>
        <w:t>Avoid using overly negative words like "fail".</w:t>
      </w:r>
      <w:r w:rsidR="00862623">
        <w:rPr>
          <w:rFonts w:cs="Times New Roman" w:hint="eastAsia"/>
          <w:i/>
          <w:noProof/>
          <w:color w:val="808080"/>
          <w:szCs w:val="24"/>
        </w:rPr>
        <w:t xml:space="preserve"> State </w:t>
      </w:r>
      <w:r w:rsidR="00862623">
        <w:rPr>
          <w:rFonts w:cs="Times New Roman"/>
          <w:i/>
          <w:noProof/>
          <w:color w:val="808080"/>
          <w:szCs w:val="24"/>
        </w:rPr>
        <w:t>the project needs witho</w:t>
      </w:r>
      <w:r w:rsidR="00781EB0">
        <w:rPr>
          <w:rFonts w:cs="Times New Roman"/>
          <w:i/>
          <w:noProof/>
          <w:color w:val="808080"/>
          <w:szCs w:val="24"/>
        </w:rPr>
        <w:t>ut using language that is conde</w:t>
      </w:r>
      <w:r w:rsidR="00862623">
        <w:rPr>
          <w:rFonts w:cs="Times New Roman"/>
          <w:i/>
          <w:noProof/>
          <w:color w:val="808080"/>
          <w:szCs w:val="24"/>
        </w:rPr>
        <w:t>s</w:t>
      </w:r>
      <w:r w:rsidR="00781EB0">
        <w:rPr>
          <w:rFonts w:cs="Times New Roman" w:hint="eastAsia"/>
          <w:i/>
          <w:noProof/>
          <w:color w:val="808080"/>
          <w:szCs w:val="24"/>
        </w:rPr>
        <w:t>c</w:t>
      </w:r>
      <w:r w:rsidR="00862623">
        <w:rPr>
          <w:rFonts w:cs="Times New Roman"/>
          <w:i/>
          <w:noProof/>
          <w:color w:val="808080"/>
          <w:szCs w:val="24"/>
        </w:rPr>
        <w:t xml:space="preserve">ending towards the customer or </w:t>
      </w:r>
      <w:r w:rsidR="004B7F88">
        <w:rPr>
          <w:rFonts w:cs="Times New Roman"/>
          <w:i/>
          <w:noProof/>
          <w:color w:val="808080"/>
          <w:szCs w:val="24"/>
        </w:rPr>
        <w:t xml:space="preserve">their </w:t>
      </w:r>
      <w:r w:rsidR="00862623">
        <w:rPr>
          <w:rFonts w:cs="Times New Roman"/>
          <w:i/>
          <w:noProof/>
          <w:color w:val="808080"/>
          <w:szCs w:val="24"/>
        </w:rPr>
        <w:t>IT investments.</w:t>
      </w:r>
    </w:p>
    <w:p w:rsidR="00893DFF" w:rsidRDefault="00893DFF">
      <w:pPr>
        <w:rPr>
          <w:rFonts w:cs="Times New Roman"/>
          <w:i/>
          <w:color w:val="0000FF"/>
          <w:szCs w:val="24"/>
        </w:rPr>
      </w:pPr>
      <w:r>
        <w:rPr>
          <w:rFonts w:cs="Times New Roman"/>
          <w:i/>
          <w:noProof/>
          <w:color w:val="0000FF"/>
          <w:szCs w:val="24"/>
        </w:rPr>
        <w:t>Example</w:t>
      </w:r>
    </w:p>
    <w:p w:rsidR="007E7EEC" w:rsidRDefault="0095270C">
      <w:pPr>
        <w:rPr>
          <w:rFonts w:cs="Times New Roman"/>
          <w:szCs w:val="24"/>
        </w:rPr>
      </w:pPr>
      <w:r w:rsidRPr="00043A2E">
        <w:rPr>
          <w:rFonts w:cs="Times New Roman"/>
          <w:noProof/>
          <w:szCs w:val="24"/>
        </w:rPr>
        <w:t>The</w:t>
      </w:r>
      <w:r>
        <w:rPr>
          <w:rFonts w:cs="Times New Roman"/>
          <w:noProof/>
          <w:szCs w:val="24"/>
        </w:rPr>
        <w:t xml:space="preserve"> pace of business development at XXX (fill in customer's name) has caused significant increase in service data, adding </w:t>
      </w:r>
      <w:r w:rsidR="000B1FBE">
        <w:rPr>
          <w:rFonts w:cs="Times New Roman" w:hint="eastAsia"/>
          <w:noProof/>
          <w:szCs w:val="24"/>
        </w:rPr>
        <w:t>tremendous</w:t>
      </w:r>
      <w:r>
        <w:rPr>
          <w:rFonts w:cs="Times New Roman"/>
          <w:noProof/>
          <w:szCs w:val="24"/>
        </w:rPr>
        <w:t xml:space="preserve"> strain to its current IT </w:t>
      </w:r>
      <w:r w:rsidRPr="00043A2E">
        <w:rPr>
          <w:rFonts w:cs="Times New Roman"/>
          <w:noProof/>
          <w:szCs w:val="24"/>
        </w:rPr>
        <w:t>system</w:t>
      </w:r>
      <w:r w:rsidR="00893DFF">
        <w:rPr>
          <w:rFonts w:cs="Times New Roman"/>
          <w:noProof/>
          <w:szCs w:val="24"/>
        </w:rPr>
        <w:t xml:space="preserve">. </w:t>
      </w:r>
      <w:r>
        <w:rPr>
          <w:rFonts w:cs="Times New Roman"/>
          <w:noProof/>
          <w:szCs w:val="24"/>
        </w:rPr>
        <w:t>S</w:t>
      </w:r>
      <w:r w:rsidR="00893DFF">
        <w:rPr>
          <w:rFonts w:cs="Times New Roman"/>
          <w:noProof/>
          <w:szCs w:val="24"/>
        </w:rPr>
        <w:t>erver</w:t>
      </w:r>
      <w:r w:rsidR="00FA2D5A">
        <w:rPr>
          <w:rFonts w:cs="Times New Roman"/>
          <w:noProof/>
          <w:szCs w:val="24"/>
        </w:rPr>
        <w:t xml:space="preserve"> disk</w:t>
      </w:r>
      <w:r w:rsidR="00893DFF">
        <w:rPr>
          <w:rFonts w:cs="Times New Roman"/>
          <w:noProof/>
          <w:szCs w:val="24"/>
        </w:rPr>
        <w:t xml:space="preserve">s </w:t>
      </w:r>
      <w:r>
        <w:rPr>
          <w:rFonts w:cs="Times New Roman" w:hint="eastAsia"/>
          <w:noProof/>
          <w:szCs w:val="24"/>
        </w:rPr>
        <w:t xml:space="preserve">struggle </w:t>
      </w:r>
      <w:r>
        <w:rPr>
          <w:rFonts w:cs="Times New Roman"/>
          <w:noProof/>
          <w:szCs w:val="24"/>
        </w:rPr>
        <w:t>to</w:t>
      </w:r>
      <w:r w:rsidR="00893DFF">
        <w:rPr>
          <w:rFonts w:cs="Times New Roman"/>
          <w:noProof/>
          <w:szCs w:val="24"/>
        </w:rPr>
        <w:t xml:space="preserve"> deliver the required reliability, capacity, and performance. </w:t>
      </w:r>
      <w:r w:rsidRPr="00043A2E">
        <w:rPr>
          <w:rFonts w:cs="Times New Roman"/>
          <w:noProof/>
          <w:szCs w:val="24"/>
        </w:rPr>
        <w:t>XXX</w:t>
      </w:r>
      <w:r>
        <w:rPr>
          <w:rFonts w:cs="Times New Roman"/>
          <w:noProof/>
          <w:szCs w:val="24"/>
        </w:rPr>
        <w:t xml:space="preserve"> </w:t>
      </w:r>
      <w:r w:rsidR="00FA2D5A">
        <w:rPr>
          <w:rFonts w:cs="Times New Roman"/>
          <w:noProof/>
          <w:szCs w:val="24"/>
        </w:rPr>
        <w:t>is in need of</w:t>
      </w:r>
      <w:r>
        <w:rPr>
          <w:rFonts w:cs="Times New Roman"/>
          <w:noProof/>
          <w:szCs w:val="24"/>
        </w:rPr>
        <w:t xml:space="preserve"> a </w:t>
      </w:r>
      <w:r w:rsidR="00893DFF">
        <w:rPr>
          <w:rFonts w:cs="Times New Roman"/>
          <w:noProof/>
          <w:szCs w:val="24"/>
        </w:rPr>
        <w:t>centralized storage system</w:t>
      </w:r>
      <w:r>
        <w:rPr>
          <w:rFonts w:cs="Times New Roman"/>
          <w:noProof/>
          <w:szCs w:val="24"/>
        </w:rPr>
        <w:t xml:space="preserve"> able to</w:t>
      </w:r>
      <w:r w:rsidR="00893DFF">
        <w:rPr>
          <w:rFonts w:cs="Times New Roman"/>
          <w:noProof/>
          <w:szCs w:val="24"/>
        </w:rPr>
        <w:t xml:space="preserve"> </w:t>
      </w:r>
      <w:r>
        <w:rPr>
          <w:rFonts w:cs="Times New Roman"/>
          <w:noProof/>
          <w:szCs w:val="24"/>
        </w:rPr>
        <w:t>share data</w:t>
      </w:r>
      <w:r w:rsidR="00767D86">
        <w:rPr>
          <w:rFonts w:cs="Times New Roman"/>
          <w:noProof/>
          <w:szCs w:val="24"/>
        </w:rPr>
        <w:t xml:space="preserve">, </w:t>
      </w:r>
      <w:r w:rsidR="00893DFF">
        <w:rPr>
          <w:rFonts w:cs="Times New Roman"/>
          <w:noProof/>
          <w:szCs w:val="24"/>
        </w:rPr>
        <w:t xml:space="preserve">dramatically improve service system performance, and ensure </w:t>
      </w:r>
      <w:r w:rsidR="00FA2D5A">
        <w:rPr>
          <w:rFonts w:cs="Times New Roman"/>
          <w:noProof/>
          <w:szCs w:val="24"/>
        </w:rPr>
        <w:t>data security</w:t>
      </w:r>
      <w:r w:rsidR="00FA2D5A">
        <w:rPr>
          <w:rFonts w:cs="Times New Roman" w:hint="eastAsia"/>
          <w:noProof/>
          <w:szCs w:val="24"/>
        </w:rPr>
        <w:t xml:space="preserve"> while </w:t>
      </w:r>
      <w:r w:rsidR="00FA2D5A">
        <w:rPr>
          <w:rFonts w:cs="Times New Roman"/>
          <w:noProof/>
          <w:szCs w:val="24"/>
        </w:rPr>
        <w:t xml:space="preserve">enabling ease of capacity expansion on local </w:t>
      </w:r>
      <w:r w:rsidR="00FA2D5A" w:rsidRPr="00043A2E">
        <w:rPr>
          <w:rFonts w:cs="Times New Roman"/>
          <w:noProof/>
          <w:szCs w:val="24"/>
        </w:rPr>
        <w:t>disks</w:t>
      </w:r>
      <w:r w:rsidR="00893DFF">
        <w:rPr>
          <w:rFonts w:cs="Times New Roman"/>
          <w:noProof/>
          <w:szCs w:val="24"/>
        </w:rPr>
        <w:t>.</w:t>
      </w:r>
    </w:p>
    <w:p w:rsidR="00893DFF" w:rsidRDefault="00893DFF">
      <w:pPr>
        <w:pStyle w:val="21"/>
        <w:rPr>
          <w:rFonts w:eastAsia="宋体" w:cs="Times New Roman"/>
          <w:bCs w:val="0"/>
          <w:szCs w:val="24"/>
        </w:rPr>
      </w:pPr>
      <w:bookmarkStart w:id="2" w:name="_Toc425581511"/>
      <w:r>
        <w:rPr>
          <w:rFonts w:eastAsia="宋体" w:cs="Times New Roman"/>
          <w:bCs w:val="0"/>
          <w:szCs w:val="24"/>
        </w:rPr>
        <w:t>Live Network Status</w:t>
      </w:r>
      <w:bookmarkEnd w:id="2"/>
    </w:p>
    <w:p w:rsidR="00893DFF" w:rsidRDefault="00893DFF">
      <w:pPr>
        <w:rPr>
          <w:rFonts w:cs="Times New Roman"/>
          <w:szCs w:val="24"/>
        </w:rPr>
      </w:pPr>
      <w:r>
        <w:rPr>
          <w:rFonts w:cs="Times New Roman"/>
          <w:i/>
          <w:noProof/>
          <w:color w:val="808080"/>
          <w:szCs w:val="24"/>
        </w:rPr>
        <w:t>You are advised to provide a network topology in the description of live network structure. The topology indicates the quantity and types of existing devices.</w:t>
      </w:r>
    </w:p>
    <w:p w:rsidR="00893DFF" w:rsidRDefault="00893DFF">
      <w:pPr>
        <w:rPr>
          <w:rFonts w:cs="Times New Roman"/>
          <w:i/>
          <w:color w:val="0000FF"/>
          <w:szCs w:val="24"/>
        </w:rPr>
      </w:pPr>
      <w:r>
        <w:rPr>
          <w:rFonts w:cs="Times New Roman"/>
          <w:i/>
          <w:noProof/>
          <w:color w:val="0000FF"/>
          <w:szCs w:val="24"/>
        </w:rPr>
        <w:t>Example</w:t>
      </w:r>
    </w:p>
    <w:p w:rsidR="00FA2D5A" w:rsidRDefault="00893DFF" w:rsidP="00FA2D5A">
      <w:pPr>
        <w:rPr>
          <w:rFonts w:cs="Times New Roman"/>
          <w:szCs w:val="24"/>
        </w:rPr>
      </w:pPr>
      <w:r>
        <w:rPr>
          <w:rFonts w:cs="Times New Roman"/>
          <w:noProof/>
          <w:szCs w:val="24"/>
        </w:rPr>
        <w:t xml:space="preserve">In XXX's network, unstructured data is stored </w:t>
      </w:r>
      <w:r w:rsidR="00FA2D5A">
        <w:rPr>
          <w:rFonts w:cs="Times New Roman"/>
          <w:noProof/>
          <w:szCs w:val="24"/>
        </w:rPr>
        <w:t xml:space="preserve">across </w:t>
      </w:r>
      <w:r>
        <w:rPr>
          <w:rFonts w:cs="Times New Roman"/>
          <w:noProof/>
          <w:szCs w:val="24"/>
        </w:rPr>
        <w:t xml:space="preserve">various storage devices, including SAN and NAS devices that support clustered networking. There are 10-odd types of upper-layer services, including web disk, email, and office automation (OA). Operating systems </w:t>
      </w:r>
      <w:r w:rsidR="00FA2D5A">
        <w:rPr>
          <w:rFonts w:cs="Times New Roman"/>
          <w:noProof/>
          <w:szCs w:val="24"/>
        </w:rPr>
        <w:t>include</w:t>
      </w:r>
      <w:r>
        <w:rPr>
          <w:rFonts w:cs="Times New Roman"/>
          <w:noProof/>
          <w:szCs w:val="24"/>
        </w:rPr>
        <w:t xml:space="preserve"> Windows, Linux, and UNIX. </w:t>
      </w:r>
      <w:r w:rsidR="00FA2D5A">
        <w:rPr>
          <w:rFonts w:cs="Times New Roman"/>
          <w:noProof/>
          <w:szCs w:val="24"/>
        </w:rPr>
        <w:t>M</w:t>
      </w:r>
      <w:r>
        <w:rPr>
          <w:rFonts w:cs="Times New Roman"/>
          <w:noProof/>
          <w:szCs w:val="24"/>
        </w:rPr>
        <w:t xml:space="preserve">ission-critical </w:t>
      </w:r>
      <w:r w:rsidR="00FA2D5A">
        <w:rPr>
          <w:rFonts w:cs="Times New Roman"/>
          <w:noProof/>
          <w:szCs w:val="24"/>
        </w:rPr>
        <w:t>data is backed up while other data is sent to archives</w:t>
      </w:r>
      <w:r>
        <w:rPr>
          <w:rFonts w:cs="Times New Roman"/>
          <w:noProof/>
          <w:szCs w:val="24"/>
        </w:rPr>
        <w:t>.</w:t>
      </w:r>
      <w:r>
        <w:rPr>
          <w:rFonts w:cs="Times New Roman"/>
          <w:szCs w:val="24"/>
        </w:rPr>
        <w:t xml:space="preserve"> </w:t>
      </w:r>
    </w:p>
    <w:p w:rsidR="00893DFF" w:rsidRDefault="00893DFF">
      <w:pPr>
        <w:rPr>
          <w:rFonts w:cs="Times New Roman"/>
          <w:szCs w:val="24"/>
        </w:rPr>
      </w:pPr>
      <w:bookmarkStart w:id="3" w:name="OLE_LINK6"/>
      <w:r>
        <w:rPr>
          <w:rFonts w:cs="Times New Roman"/>
          <w:noProof/>
          <w:szCs w:val="24"/>
        </w:rPr>
        <w:t xml:space="preserve">The following figure </w:t>
      </w:r>
      <w:bookmarkEnd w:id="3"/>
      <w:r>
        <w:rPr>
          <w:rFonts w:cs="Times New Roman"/>
          <w:noProof/>
          <w:szCs w:val="24"/>
        </w:rPr>
        <w:t>shows the live network topology.</w:t>
      </w:r>
    </w:p>
    <w:p w:rsidR="00893DFF" w:rsidRDefault="00893DFF">
      <w:pPr>
        <w:rPr>
          <w:rFonts w:cs="Times New Roman"/>
          <w:szCs w:val="24"/>
        </w:rPr>
      </w:pPr>
    </w:p>
    <w:p w:rsidR="00893DFF" w:rsidRDefault="009817E2">
      <w:pPr>
        <w:rPr>
          <w:rFonts w:cs="Times New Roman"/>
          <w:szCs w:val="24"/>
        </w:rPr>
      </w:pPr>
      <w:r>
        <w:rPr>
          <w:rFonts w:cs="Times New Roman"/>
          <w:szCs w:val="24"/>
        </w:rPr>
        <w:fldChar w:fldCharType="begin"/>
      </w:r>
      <w:r w:rsidR="00893DFF">
        <w:rPr>
          <w:rFonts w:cs="Times New Roman"/>
          <w:szCs w:val="24"/>
        </w:rPr>
        <w:instrText xml:space="preserve"> REF _Ref355798859 \r \h </w:instrText>
      </w:r>
      <w:r>
        <w:rPr>
          <w:rFonts w:cs="Times New Roman"/>
          <w:szCs w:val="24"/>
        </w:rPr>
      </w:r>
      <w:r>
        <w:rPr>
          <w:rFonts w:cs="Times New Roman"/>
          <w:szCs w:val="24"/>
        </w:rPr>
        <w:fldChar w:fldCharType="separate"/>
      </w:r>
      <w:r w:rsidR="00893DFF">
        <w:rPr>
          <w:rFonts w:cs="Times New Roman"/>
          <w:szCs w:val="24"/>
        </w:rPr>
        <w:t>Table 1-1</w:t>
      </w:r>
      <w:r>
        <w:rPr>
          <w:rFonts w:cs="Times New Roman"/>
          <w:szCs w:val="24"/>
        </w:rPr>
        <w:fldChar w:fldCharType="end"/>
      </w:r>
      <w:r w:rsidR="00893DFF">
        <w:rPr>
          <w:rFonts w:cs="Times New Roman"/>
          <w:szCs w:val="24"/>
        </w:rPr>
        <w:t xml:space="preserve"> </w:t>
      </w:r>
      <w:r w:rsidR="00893DFF">
        <w:rPr>
          <w:rFonts w:cs="Times New Roman"/>
          <w:noProof/>
          <w:szCs w:val="24"/>
        </w:rPr>
        <w:t xml:space="preserve">provides </w:t>
      </w:r>
      <w:bookmarkStart w:id="4" w:name="OLE_LINK7"/>
      <w:r w:rsidR="00FA2D5A">
        <w:rPr>
          <w:rFonts w:cs="Times New Roman" w:hint="eastAsia"/>
          <w:noProof/>
          <w:szCs w:val="24"/>
        </w:rPr>
        <w:t>the</w:t>
      </w:r>
      <w:r w:rsidR="00FA2D5A">
        <w:rPr>
          <w:rFonts w:cs="Times New Roman"/>
          <w:noProof/>
          <w:szCs w:val="24"/>
        </w:rPr>
        <w:t xml:space="preserve"> device type and quantity</w:t>
      </w:r>
      <w:bookmarkEnd w:id="4"/>
      <w:r w:rsidR="00893DFF">
        <w:rPr>
          <w:rFonts w:cs="Times New Roman"/>
          <w:noProof/>
          <w:szCs w:val="24"/>
        </w:rPr>
        <w:t xml:space="preserve"> deployed on the live network.</w:t>
      </w:r>
    </w:p>
    <w:p w:rsidR="00893DFF" w:rsidRDefault="00334447">
      <w:pPr>
        <w:pStyle w:val="TableDescription"/>
        <w:rPr>
          <w:rFonts w:cs="Times New Roman"/>
          <w:szCs w:val="24"/>
        </w:rPr>
      </w:pPr>
      <w:bookmarkStart w:id="5" w:name="_Ref355798859"/>
      <w:r>
        <w:rPr>
          <w:rFonts w:cs="Times New Roman"/>
          <w:noProof/>
          <w:szCs w:val="24"/>
        </w:rPr>
        <w:t>D</w:t>
      </w:r>
      <w:r w:rsidR="00893DFF">
        <w:rPr>
          <w:rFonts w:cs="Times New Roman"/>
          <w:noProof/>
          <w:szCs w:val="24"/>
        </w:rPr>
        <w:t>evices deployed on the live network</w:t>
      </w:r>
      <w:bookmarkEnd w:id="5"/>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361"/>
        <w:gridCol w:w="4577"/>
      </w:tblGrid>
      <w:tr w:rsidR="00893DFF">
        <w:trPr>
          <w:cantSplit/>
        </w:trPr>
        <w:tc>
          <w:tcPr>
            <w:tcW w:w="3361" w:type="dxa"/>
            <w:tcBorders>
              <w:top w:val="single" w:sz="6" w:space="0" w:color="auto"/>
              <w:left w:val="single" w:sz="6" w:space="0" w:color="auto"/>
              <w:bottom w:val="single" w:sz="6" w:space="0" w:color="auto"/>
              <w:right w:val="single" w:sz="6" w:space="0" w:color="auto"/>
            </w:tcBorders>
            <w:shd w:val="clear" w:color="auto" w:fill="DDDDDD"/>
          </w:tcPr>
          <w:p w:rsidR="00893DFF" w:rsidRDefault="00893DFF">
            <w:pPr>
              <w:pStyle w:val="TableHeading"/>
              <w:rPr>
                <w:rFonts w:eastAsia="宋体" w:cs="Times New Roman"/>
                <w:bCs w:val="0"/>
                <w:szCs w:val="24"/>
              </w:rPr>
            </w:pPr>
            <w:r>
              <w:rPr>
                <w:rFonts w:eastAsia="宋体" w:cs="Times New Roman"/>
                <w:bCs w:val="0"/>
                <w:noProof/>
                <w:szCs w:val="24"/>
              </w:rPr>
              <w:t>Storage Device</w:t>
            </w:r>
          </w:p>
        </w:tc>
        <w:tc>
          <w:tcPr>
            <w:tcW w:w="4577" w:type="dxa"/>
            <w:tcBorders>
              <w:top w:val="single" w:sz="6" w:space="0" w:color="auto"/>
              <w:left w:val="single" w:sz="6" w:space="0" w:color="auto"/>
              <w:bottom w:val="single" w:sz="6" w:space="0" w:color="auto"/>
              <w:right w:val="single" w:sz="6" w:space="0" w:color="auto"/>
            </w:tcBorders>
            <w:shd w:val="clear" w:color="auto" w:fill="DDDDDD"/>
          </w:tcPr>
          <w:p w:rsidR="00893DFF" w:rsidRDefault="00893DFF">
            <w:pPr>
              <w:pStyle w:val="TableHeading"/>
              <w:rPr>
                <w:rFonts w:eastAsia="宋体" w:cs="Times New Roman"/>
                <w:bCs w:val="0"/>
                <w:szCs w:val="24"/>
              </w:rPr>
            </w:pPr>
            <w:r>
              <w:rPr>
                <w:rFonts w:eastAsia="宋体" w:cs="Times New Roman"/>
                <w:bCs w:val="0"/>
                <w:noProof/>
                <w:szCs w:val="24"/>
              </w:rPr>
              <w:t>Quantity</w:t>
            </w:r>
          </w:p>
        </w:tc>
      </w:tr>
      <w:tr w:rsidR="00893DFF" w:rsidRPr="00893DFF">
        <w:trPr>
          <w:cantSplit/>
        </w:trPr>
        <w:tc>
          <w:tcPr>
            <w:tcW w:w="3361" w:type="dxa"/>
          </w:tcPr>
          <w:p w:rsidR="00893DFF" w:rsidRPr="00893DFF" w:rsidRDefault="00EC6BE2">
            <w:pPr>
              <w:pStyle w:val="TableText"/>
              <w:rPr>
                <w:rFonts w:cs="Times New Roman"/>
                <w:szCs w:val="24"/>
              </w:rPr>
            </w:pPr>
            <w:r>
              <w:rPr>
                <w:rFonts w:cs="Times New Roman" w:hint="eastAsia"/>
                <w:noProof/>
                <w:szCs w:val="24"/>
              </w:rPr>
              <w:t>Huawei</w:t>
            </w:r>
            <w:r w:rsidRPr="00893DFF">
              <w:rPr>
                <w:rFonts w:cs="Times New Roman"/>
                <w:noProof/>
                <w:szCs w:val="24"/>
              </w:rPr>
              <w:t xml:space="preserve"> </w:t>
            </w:r>
            <w:r w:rsidR="00893DFF" w:rsidRPr="00893DFF">
              <w:rPr>
                <w:rFonts w:cs="Times New Roman"/>
                <w:noProof/>
                <w:szCs w:val="24"/>
              </w:rPr>
              <w:t>S6800T</w:t>
            </w:r>
          </w:p>
        </w:tc>
        <w:tc>
          <w:tcPr>
            <w:tcW w:w="4577" w:type="dxa"/>
          </w:tcPr>
          <w:p w:rsidR="00893DFF" w:rsidRPr="00893DFF" w:rsidRDefault="00893DFF">
            <w:pPr>
              <w:pStyle w:val="TableText"/>
              <w:rPr>
                <w:rFonts w:cs="Times New Roman"/>
                <w:szCs w:val="24"/>
              </w:rPr>
            </w:pPr>
            <w:r w:rsidRPr="00893DFF">
              <w:rPr>
                <w:rFonts w:cs="Times New Roman"/>
                <w:szCs w:val="24"/>
              </w:rPr>
              <w:t>2</w:t>
            </w:r>
          </w:p>
        </w:tc>
      </w:tr>
      <w:tr w:rsidR="00893DFF" w:rsidRPr="00893DFF">
        <w:trPr>
          <w:cantSplit/>
        </w:trPr>
        <w:tc>
          <w:tcPr>
            <w:tcW w:w="3361" w:type="dxa"/>
          </w:tcPr>
          <w:p w:rsidR="00893DFF" w:rsidRPr="00893DFF" w:rsidRDefault="00EC6BE2">
            <w:pPr>
              <w:pStyle w:val="TableText"/>
              <w:rPr>
                <w:rFonts w:cs="Times New Roman"/>
                <w:szCs w:val="24"/>
              </w:rPr>
            </w:pPr>
            <w:r>
              <w:rPr>
                <w:rFonts w:cs="Times New Roman" w:hint="eastAsia"/>
                <w:noProof/>
                <w:szCs w:val="24"/>
              </w:rPr>
              <w:t>Huawei</w:t>
            </w:r>
            <w:r w:rsidRPr="00893DFF">
              <w:rPr>
                <w:rFonts w:cs="Times New Roman"/>
                <w:noProof/>
                <w:szCs w:val="24"/>
              </w:rPr>
              <w:t xml:space="preserve"> </w:t>
            </w:r>
            <w:r w:rsidR="00893DFF" w:rsidRPr="00893DFF">
              <w:rPr>
                <w:rFonts w:cs="Times New Roman"/>
                <w:noProof/>
                <w:szCs w:val="24"/>
              </w:rPr>
              <w:t>N8500</w:t>
            </w:r>
          </w:p>
        </w:tc>
        <w:tc>
          <w:tcPr>
            <w:tcW w:w="4577" w:type="dxa"/>
          </w:tcPr>
          <w:p w:rsidR="00893DFF" w:rsidRPr="00893DFF" w:rsidRDefault="00893DFF">
            <w:pPr>
              <w:pStyle w:val="TableText"/>
              <w:rPr>
                <w:rFonts w:cs="Times New Roman"/>
                <w:szCs w:val="24"/>
              </w:rPr>
            </w:pPr>
            <w:r w:rsidRPr="00893DFF">
              <w:rPr>
                <w:rFonts w:cs="Times New Roman"/>
                <w:szCs w:val="24"/>
              </w:rPr>
              <w:t>1</w:t>
            </w:r>
          </w:p>
        </w:tc>
      </w:tr>
      <w:tr w:rsidR="00893DFF" w:rsidRPr="00893DFF">
        <w:trPr>
          <w:cantSplit/>
        </w:trPr>
        <w:tc>
          <w:tcPr>
            <w:tcW w:w="3361" w:type="dxa"/>
          </w:tcPr>
          <w:p w:rsidR="00893DFF" w:rsidRPr="00893DFF" w:rsidRDefault="00893DFF">
            <w:pPr>
              <w:pStyle w:val="TableText"/>
              <w:rPr>
                <w:rFonts w:cs="Times New Roman"/>
                <w:szCs w:val="24"/>
              </w:rPr>
            </w:pPr>
            <w:r w:rsidRPr="00893DFF">
              <w:rPr>
                <w:rFonts w:cs="Times New Roman"/>
                <w:noProof/>
                <w:szCs w:val="24"/>
              </w:rPr>
              <w:t xml:space="preserve">EMC </w:t>
            </w:r>
            <w:r w:rsidRPr="00043A2E">
              <w:rPr>
                <w:rFonts w:cs="Times New Roman"/>
                <w:noProof/>
                <w:szCs w:val="24"/>
              </w:rPr>
              <w:t>Centera</w:t>
            </w:r>
          </w:p>
        </w:tc>
        <w:tc>
          <w:tcPr>
            <w:tcW w:w="4577" w:type="dxa"/>
          </w:tcPr>
          <w:p w:rsidR="00893DFF" w:rsidRPr="00893DFF" w:rsidRDefault="00893DFF">
            <w:pPr>
              <w:pStyle w:val="TableText"/>
              <w:rPr>
                <w:rFonts w:cs="Times New Roman"/>
                <w:szCs w:val="24"/>
              </w:rPr>
            </w:pPr>
            <w:r w:rsidRPr="00893DFF">
              <w:rPr>
                <w:rFonts w:cs="Times New Roman"/>
                <w:szCs w:val="24"/>
              </w:rPr>
              <w:t>2</w:t>
            </w:r>
          </w:p>
        </w:tc>
      </w:tr>
      <w:tr w:rsidR="00893DFF">
        <w:trPr>
          <w:cantSplit/>
        </w:trPr>
        <w:tc>
          <w:tcPr>
            <w:tcW w:w="3361" w:type="dxa"/>
            <w:shd w:val="clear" w:color="auto" w:fill="DDDDDD"/>
          </w:tcPr>
          <w:p w:rsidR="00893DFF" w:rsidRDefault="00893DFF">
            <w:pPr>
              <w:pStyle w:val="TableHeading"/>
              <w:rPr>
                <w:rFonts w:eastAsia="宋体" w:cs="Times New Roman"/>
                <w:bCs w:val="0"/>
                <w:szCs w:val="24"/>
              </w:rPr>
            </w:pPr>
            <w:r>
              <w:rPr>
                <w:rFonts w:eastAsia="宋体" w:cs="Times New Roman"/>
                <w:bCs w:val="0"/>
                <w:noProof/>
                <w:szCs w:val="24"/>
              </w:rPr>
              <w:lastRenderedPageBreak/>
              <w:t>Switch</w:t>
            </w:r>
          </w:p>
        </w:tc>
        <w:tc>
          <w:tcPr>
            <w:tcW w:w="4577" w:type="dxa"/>
            <w:shd w:val="clear" w:color="auto" w:fill="DDDDDD"/>
          </w:tcPr>
          <w:p w:rsidR="00893DFF" w:rsidRDefault="00893DFF">
            <w:pPr>
              <w:pStyle w:val="TableHeading"/>
              <w:rPr>
                <w:rFonts w:eastAsia="宋体" w:cs="Times New Roman"/>
                <w:bCs w:val="0"/>
                <w:szCs w:val="24"/>
              </w:rPr>
            </w:pPr>
            <w:r>
              <w:rPr>
                <w:rFonts w:eastAsia="宋体" w:cs="Times New Roman"/>
                <w:bCs w:val="0"/>
                <w:noProof/>
                <w:szCs w:val="24"/>
              </w:rPr>
              <w:t>Quantity</w:t>
            </w:r>
          </w:p>
        </w:tc>
      </w:tr>
      <w:tr w:rsidR="00893DFF" w:rsidRPr="00893DFF">
        <w:trPr>
          <w:cantSplit/>
        </w:trPr>
        <w:tc>
          <w:tcPr>
            <w:tcW w:w="3361" w:type="dxa"/>
          </w:tcPr>
          <w:p w:rsidR="00893DFF" w:rsidRPr="00893DFF" w:rsidRDefault="00893DFF">
            <w:pPr>
              <w:pStyle w:val="TableText"/>
              <w:rPr>
                <w:rFonts w:cs="Times New Roman"/>
                <w:szCs w:val="24"/>
              </w:rPr>
            </w:pPr>
            <w:r w:rsidRPr="00893DFF">
              <w:rPr>
                <w:rFonts w:cs="Times New Roman"/>
                <w:noProof/>
                <w:szCs w:val="24"/>
              </w:rPr>
              <w:t>Cisco 3900</w:t>
            </w:r>
          </w:p>
        </w:tc>
        <w:tc>
          <w:tcPr>
            <w:tcW w:w="4577" w:type="dxa"/>
          </w:tcPr>
          <w:p w:rsidR="00893DFF" w:rsidRPr="00893DFF" w:rsidRDefault="00893DFF">
            <w:pPr>
              <w:pStyle w:val="TableText"/>
              <w:rPr>
                <w:rFonts w:cs="Times New Roman"/>
                <w:szCs w:val="24"/>
              </w:rPr>
            </w:pPr>
            <w:r w:rsidRPr="00893DFF">
              <w:rPr>
                <w:rFonts w:cs="Times New Roman"/>
                <w:szCs w:val="24"/>
              </w:rPr>
              <w:t>10</w:t>
            </w:r>
          </w:p>
        </w:tc>
      </w:tr>
      <w:tr w:rsidR="00893DFF" w:rsidRPr="00893DFF">
        <w:trPr>
          <w:cantSplit/>
        </w:trPr>
        <w:tc>
          <w:tcPr>
            <w:tcW w:w="3361" w:type="dxa"/>
          </w:tcPr>
          <w:p w:rsidR="00893DFF" w:rsidRPr="00893DFF" w:rsidRDefault="00893DFF">
            <w:pPr>
              <w:pStyle w:val="TableText"/>
              <w:rPr>
                <w:rFonts w:cs="Times New Roman"/>
                <w:szCs w:val="24"/>
              </w:rPr>
            </w:pPr>
            <w:r w:rsidRPr="00893DFF">
              <w:rPr>
                <w:rFonts w:cs="Times New Roman"/>
                <w:noProof/>
                <w:szCs w:val="24"/>
              </w:rPr>
              <w:t>Huawei S5352</w:t>
            </w:r>
          </w:p>
        </w:tc>
        <w:tc>
          <w:tcPr>
            <w:tcW w:w="4577" w:type="dxa"/>
          </w:tcPr>
          <w:p w:rsidR="00893DFF" w:rsidRPr="00893DFF" w:rsidRDefault="00893DFF">
            <w:pPr>
              <w:pStyle w:val="TableText"/>
              <w:rPr>
                <w:rFonts w:cs="Times New Roman"/>
                <w:szCs w:val="24"/>
              </w:rPr>
            </w:pPr>
            <w:r w:rsidRPr="00893DFF">
              <w:rPr>
                <w:rFonts w:cs="Times New Roman"/>
                <w:szCs w:val="24"/>
              </w:rPr>
              <w:t>20</w:t>
            </w:r>
          </w:p>
        </w:tc>
      </w:tr>
      <w:tr w:rsidR="00893DFF">
        <w:trPr>
          <w:cantSplit/>
        </w:trPr>
        <w:tc>
          <w:tcPr>
            <w:tcW w:w="3361" w:type="dxa"/>
            <w:shd w:val="clear" w:color="auto" w:fill="DDDDDD"/>
          </w:tcPr>
          <w:p w:rsidR="00893DFF" w:rsidRDefault="00893DFF">
            <w:pPr>
              <w:pStyle w:val="TableHeading"/>
              <w:rPr>
                <w:rFonts w:eastAsia="宋体" w:cs="Times New Roman"/>
                <w:bCs w:val="0"/>
                <w:szCs w:val="24"/>
              </w:rPr>
            </w:pPr>
            <w:r>
              <w:rPr>
                <w:rFonts w:eastAsia="宋体" w:cs="Times New Roman"/>
                <w:bCs w:val="0"/>
                <w:noProof/>
                <w:szCs w:val="24"/>
              </w:rPr>
              <w:t>Service</w:t>
            </w:r>
          </w:p>
        </w:tc>
        <w:tc>
          <w:tcPr>
            <w:tcW w:w="4577" w:type="dxa"/>
            <w:shd w:val="clear" w:color="auto" w:fill="DDDDDD"/>
          </w:tcPr>
          <w:p w:rsidR="00893DFF" w:rsidRDefault="00893DFF">
            <w:pPr>
              <w:pStyle w:val="TableHeading"/>
              <w:rPr>
                <w:rFonts w:eastAsia="宋体" w:cs="Times New Roman"/>
                <w:bCs w:val="0"/>
                <w:szCs w:val="24"/>
              </w:rPr>
            </w:pPr>
          </w:p>
        </w:tc>
      </w:tr>
      <w:tr w:rsidR="00893DFF" w:rsidRPr="00893DFF">
        <w:trPr>
          <w:cantSplit/>
        </w:trPr>
        <w:tc>
          <w:tcPr>
            <w:tcW w:w="3361" w:type="dxa"/>
          </w:tcPr>
          <w:p w:rsidR="00893DFF" w:rsidRPr="00893DFF" w:rsidRDefault="00893DFF">
            <w:pPr>
              <w:pStyle w:val="TableText"/>
              <w:rPr>
                <w:rFonts w:cs="Times New Roman"/>
                <w:szCs w:val="24"/>
              </w:rPr>
            </w:pPr>
            <w:r w:rsidRPr="00893DFF">
              <w:rPr>
                <w:rFonts w:cs="Times New Roman"/>
                <w:noProof/>
                <w:szCs w:val="24"/>
              </w:rPr>
              <w:t>Web disk</w:t>
            </w:r>
          </w:p>
        </w:tc>
        <w:tc>
          <w:tcPr>
            <w:tcW w:w="4577" w:type="dxa"/>
          </w:tcPr>
          <w:p w:rsidR="00893DFF" w:rsidRPr="00893DFF" w:rsidRDefault="00893DFF">
            <w:pPr>
              <w:pStyle w:val="TableText"/>
              <w:rPr>
                <w:rFonts w:cs="Times New Roman"/>
                <w:szCs w:val="24"/>
              </w:rPr>
            </w:pPr>
          </w:p>
        </w:tc>
      </w:tr>
      <w:tr w:rsidR="00893DFF" w:rsidRPr="00893DFF">
        <w:trPr>
          <w:cantSplit/>
        </w:trPr>
        <w:tc>
          <w:tcPr>
            <w:tcW w:w="3361" w:type="dxa"/>
          </w:tcPr>
          <w:p w:rsidR="00893DFF" w:rsidRPr="00893DFF" w:rsidRDefault="00893DFF">
            <w:pPr>
              <w:pStyle w:val="TableText"/>
              <w:rPr>
                <w:rFonts w:cs="Times New Roman"/>
                <w:szCs w:val="24"/>
              </w:rPr>
            </w:pPr>
            <w:r w:rsidRPr="00893DFF">
              <w:rPr>
                <w:rFonts w:cs="Times New Roman"/>
                <w:noProof/>
                <w:szCs w:val="24"/>
              </w:rPr>
              <w:t>Outlook</w:t>
            </w:r>
          </w:p>
        </w:tc>
        <w:tc>
          <w:tcPr>
            <w:tcW w:w="4577" w:type="dxa"/>
          </w:tcPr>
          <w:p w:rsidR="00893DFF" w:rsidRPr="00893DFF" w:rsidRDefault="00893DFF">
            <w:pPr>
              <w:pStyle w:val="TableText"/>
              <w:rPr>
                <w:rFonts w:cs="Times New Roman"/>
                <w:szCs w:val="24"/>
              </w:rPr>
            </w:pPr>
          </w:p>
        </w:tc>
      </w:tr>
      <w:tr w:rsidR="00893DFF" w:rsidRPr="00893DFF">
        <w:trPr>
          <w:cantSplit/>
        </w:trPr>
        <w:tc>
          <w:tcPr>
            <w:tcW w:w="3361" w:type="dxa"/>
          </w:tcPr>
          <w:p w:rsidR="00893DFF" w:rsidRPr="00893DFF" w:rsidRDefault="00893DFF">
            <w:pPr>
              <w:pStyle w:val="TableText"/>
              <w:rPr>
                <w:rFonts w:cs="Times New Roman"/>
                <w:szCs w:val="24"/>
              </w:rPr>
            </w:pPr>
            <w:r w:rsidRPr="00893DFF">
              <w:rPr>
                <w:rFonts w:cs="Times New Roman"/>
                <w:noProof/>
                <w:szCs w:val="24"/>
              </w:rPr>
              <w:t>SMS</w:t>
            </w:r>
          </w:p>
        </w:tc>
        <w:tc>
          <w:tcPr>
            <w:tcW w:w="4577" w:type="dxa"/>
          </w:tcPr>
          <w:p w:rsidR="00893DFF" w:rsidRPr="00893DFF" w:rsidRDefault="00893DFF">
            <w:pPr>
              <w:pStyle w:val="TableText"/>
              <w:rPr>
                <w:rFonts w:cs="Times New Roman"/>
                <w:szCs w:val="24"/>
              </w:rPr>
            </w:pPr>
          </w:p>
        </w:tc>
      </w:tr>
    </w:tbl>
    <w:p w:rsidR="00893DFF" w:rsidRPr="00286563" w:rsidRDefault="00893DFF" w:rsidP="00286563"/>
    <w:p w:rsidR="00893DFF" w:rsidRDefault="00893DFF">
      <w:pPr>
        <w:pStyle w:val="21"/>
        <w:rPr>
          <w:rFonts w:eastAsia="宋体" w:cs="Times New Roman"/>
          <w:bCs w:val="0"/>
          <w:szCs w:val="24"/>
        </w:rPr>
      </w:pPr>
      <w:bookmarkStart w:id="6" w:name="_Toc425581512"/>
      <w:r>
        <w:rPr>
          <w:rFonts w:eastAsia="宋体" w:cs="Times New Roman"/>
          <w:bCs w:val="0"/>
          <w:szCs w:val="24"/>
        </w:rPr>
        <w:t>Scale and Objectives</w:t>
      </w:r>
      <w:bookmarkEnd w:id="6"/>
    </w:p>
    <w:p w:rsidR="00893DFF" w:rsidRDefault="00505D4F">
      <w:pPr>
        <w:rPr>
          <w:rFonts w:cs="Times New Roman"/>
          <w:i/>
          <w:color w:val="808080"/>
          <w:szCs w:val="24"/>
        </w:rPr>
      </w:pPr>
      <w:r>
        <w:rPr>
          <w:rFonts w:cs="Times New Roman"/>
          <w:i/>
          <w:noProof/>
          <w:color w:val="808080"/>
          <w:szCs w:val="24"/>
        </w:rPr>
        <w:t>D</w:t>
      </w:r>
      <w:r w:rsidR="00893DFF">
        <w:rPr>
          <w:rFonts w:cs="Times New Roman"/>
          <w:i/>
          <w:noProof/>
          <w:color w:val="808080"/>
          <w:szCs w:val="24"/>
        </w:rPr>
        <w:t xml:space="preserve">escribes </w:t>
      </w:r>
      <w:r w:rsidR="00334447">
        <w:rPr>
          <w:rFonts w:cs="Times New Roman"/>
          <w:i/>
          <w:noProof/>
          <w:color w:val="808080"/>
          <w:szCs w:val="24"/>
        </w:rPr>
        <w:t>the conceptualization</w:t>
      </w:r>
      <w:r>
        <w:rPr>
          <w:rFonts w:cs="Times New Roman"/>
          <w:i/>
          <w:noProof/>
          <w:color w:val="808080"/>
          <w:szCs w:val="24"/>
        </w:rPr>
        <w:t xml:space="preserve"> (scale and objectives)</w:t>
      </w:r>
      <w:r w:rsidR="00334447">
        <w:rPr>
          <w:rFonts w:cs="Times New Roman"/>
          <w:i/>
          <w:noProof/>
          <w:color w:val="808080"/>
          <w:szCs w:val="24"/>
        </w:rPr>
        <w:t xml:space="preserve"> </w:t>
      </w:r>
      <w:bookmarkStart w:id="7" w:name="OLE_LINK16"/>
      <w:r w:rsidR="00893DFF">
        <w:rPr>
          <w:rFonts w:cs="Times New Roman"/>
          <w:i/>
          <w:noProof/>
          <w:color w:val="808080"/>
          <w:szCs w:val="24"/>
        </w:rPr>
        <w:t>of the new network</w:t>
      </w:r>
      <w:bookmarkEnd w:id="7"/>
      <w:r>
        <w:rPr>
          <w:rFonts w:cs="Times New Roman"/>
          <w:i/>
          <w:noProof/>
          <w:color w:val="808080"/>
          <w:szCs w:val="24"/>
        </w:rPr>
        <w:t xml:space="preserve"> in this section</w:t>
      </w:r>
      <w:r w:rsidR="00893DFF">
        <w:rPr>
          <w:rFonts w:cs="Times New Roman"/>
          <w:i/>
          <w:noProof/>
          <w:color w:val="808080"/>
          <w:szCs w:val="24"/>
        </w:rPr>
        <w:t>.</w:t>
      </w:r>
    </w:p>
    <w:p w:rsidR="00893DFF" w:rsidRDefault="00893DFF">
      <w:pPr>
        <w:rPr>
          <w:rFonts w:cs="Times New Roman"/>
          <w:i/>
          <w:color w:val="0000FF"/>
          <w:szCs w:val="24"/>
        </w:rPr>
      </w:pPr>
      <w:bookmarkStart w:id="8" w:name="OLE_LINK17"/>
      <w:r>
        <w:rPr>
          <w:rFonts w:cs="Times New Roman"/>
          <w:i/>
          <w:noProof/>
          <w:color w:val="0000FF"/>
          <w:szCs w:val="24"/>
        </w:rPr>
        <w:t>Example</w:t>
      </w:r>
    </w:p>
    <w:bookmarkEnd w:id="8"/>
    <w:p w:rsidR="00596A64" w:rsidRDefault="002036F6" w:rsidP="002B0D1E">
      <w:pPr>
        <w:rPr>
          <w:rFonts w:cs="Times New Roman"/>
          <w:noProof/>
          <w:szCs w:val="24"/>
        </w:rPr>
      </w:pPr>
      <w:r>
        <w:rPr>
          <w:rFonts w:cs="Times New Roman" w:hint="eastAsia"/>
          <w:noProof/>
          <w:szCs w:val="24"/>
        </w:rPr>
        <w:t>The</w:t>
      </w:r>
      <w:r>
        <w:rPr>
          <w:rFonts w:cs="Times New Roman"/>
          <w:noProof/>
          <w:szCs w:val="24"/>
        </w:rPr>
        <w:t xml:space="preserve"> new system </w:t>
      </w:r>
      <w:r w:rsidR="00893DFF">
        <w:rPr>
          <w:rFonts w:cs="Times New Roman"/>
          <w:noProof/>
          <w:szCs w:val="24"/>
        </w:rPr>
        <w:t xml:space="preserve">XXX (customer name) </w:t>
      </w:r>
      <w:r>
        <w:rPr>
          <w:rFonts w:cs="Times New Roman"/>
          <w:noProof/>
          <w:szCs w:val="24"/>
        </w:rPr>
        <w:t>intends to build will need to support</w:t>
      </w:r>
      <w:r w:rsidR="00893DFF">
        <w:rPr>
          <w:rFonts w:cs="Times New Roman"/>
          <w:noProof/>
          <w:szCs w:val="24"/>
        </w:rPr>
        <w:t xml:space="preserve"> 10-odd service systems, including CRM and ERP. </w:t>
      </w:r>
      <w:r>
        <w:rPr>
          <w:rFonts w:cs="Times New Roman"/>
          <w:noProof/>
          <w:szCs w:val="24"/>
        </w:rPr>
        <w:t xml:space="preserve">The systems </w:t>
      </w:r>
      <w:r w:rsidR="00C50405">
        <w:rPr>
          <w:rFonts w:cs="Times New Roman"/>
          <w:noProof/>
          <w:szCs w:val="24"/>
        </w:rPr>
        <w:t xml:space="preserve">will </w:t>
      </w:r>
      <w:r>
        <w:rPr>
          <w:rFonts w:cs="Times New Roman"/>
          <w:noProof/>
          <w:szCs w:val="24"/>
        </w:rPr>
        <w:t>run various operating systems, including</w:t>
      </w:r>
      <w:r w:rsidR="00893DFF">
        <w:rPr>
          <w:rFonts w:cs="Times New Roman"/>
          <w:noProof/>
          <w:szCs w:val="24"/>
        </w:rPr>
        <w:t xml:space="preserve"> Windows, Linux, and UNIX. Databases </w:t>
      </w:r>
      <w:r w:rsidR="00C50405">
        <w:rPr>
          <w:rFonts w:cs="Times New Roman"/>
          <w:noProof/>
          <w:szCs w:val="24"/>
        </w:rPr>
        <w:t>will include</w:t>
      </w:r>
      <w:r w:rsidR="00893DFF">
        <w:rPr>
          <w:rFonts w:cs="Times New Roman"/>
          <w:noProof/>
          <w:szCs w:val="24"/>
        </w:rPr>
        <w:t xml:space="preserve"> Oracle and SQL databases. </w:t>
      </w:r>
      <w:r w:rsidR="002B0D1E">
        <w:rPr>
          <w:rFonts w:cs="Times New Roman"/>
          <w:noProof/>
          <w:szCs w:val="24"/>
        </w:rPr>
        <w:t>Some of the service system data will be stored in local disks on servers</w:t>
      </w:r>
      <w:r w:rsidR="00893DFF">
        <w:rPr>
          <w:rFonts w:cs="Times New Roman"/>
          <w:noProof/>
          <w:szCs w:val="24"/>
        </w:rPr>
        <w:t xml:space="preserve">. </w:t>
      </w:r>
    </w:p>
    <w:p w:rsidR="00893DFF" w:rsidRDefault="00893DFF" w:rsidP="002B0D1E">
      <w:pPr>
        <w:rPr>
          <w:rFonts w:cs="Times New Roman"/>
          <w:szCs w:val="24"/>
        </w:rPr>
      </w:pPr>
      <w:r>
        <w:rPr>
          <w:rFonts w:cs="Times New Roman"/>
          <w:noProof/>
          <w:szCs w:val="24"/>
        </w:rPr>
        <w:t>XXX's</w:t>
      </w:r>
      <w:r w:rsidR="002B0D1E">
        <w:rPr>
          <w:rFonts w:cs="Times New Roman"/>
          <w:noProof/>
          <w:szCs w:val="24"/>
        </w:rPr>
        <w:t xml:space="preserve"> detailed</w:t>
      </w:r>
      <w:r>
        <w:rPr>
          <w:rFonts w:cs="Times New Roman"/>
          <w:noProof/>
          <w:szCs w:val="24"/>
        </w:rPr>
        <w:t xml:space="preserve"> storage needs:</w:t>
      </w:r>
      <w:r>
        <w:rPr>
          <w:rFonts w:cs="Times New Roman"/>
          <w:szCs w:val="24"/>
        </w:rPr>
        <w:t xml:space="preserve"> </w:t>
      </w:r>
    </w:p>
    <w:p w:rsidR="00893DFF" w:rsidRDefault="00284F05">
      <w:pPr>
        <w:pStyle w:val="ItemList"/>
        <w:rPr>
          <w:rFonts w:cs="Times New Roman"/>
          <w:szCs w:val="24"/>
        </w:rPr>
      </w:pPr>
      <w:r>
        <w:rPr>
          <w:rFonts w:cs="Times New Roman"/>
          <w:noProof/>
          <w:szCs w:val="24"/>
        </w:rPr>
        <w:t>M</w:t>
      </w:r>
      <w:r w:rsidR="00893DFF">
        <w:rPr>
          <w:rFonts w:cs="Times New Roman"/>
          <w:noProof/>
          <w:szCs w:val="24"/>
        </w:rPr>
        <w:t>assive data of vari</w:t>
      </w:r>
      <w:r w:rsidR="00286563">
        <w:rPr>
          <w:rFonts w:cs="Times New Roman"/>
          <w:noProof/>
          <w:szCs w:val="24"/>
        </w:rPr>
        <w:t>ous service systems</w:t>
      </w:r>
      <w:r>
        <w:rPr>
          <w:rFonts w:cs="Times New Roman"/>
          <w:noProof/>
          <w:szCs w:val="24"/>
        </w:rPr>
        <w:t xml:space="preserve"> must be stored</w:t>
      </w:r>
      <w:r w:rsidR="00286563">
        <w:rPr>
          <w:rFonts w:cs="Times New Roman"/>
          <w:noProof/>
          <w:szCs w:val="24"/>
        </w:rPr>
        <w:t xml:space="preserve">. </w:t>
      </w:r>
      <w:r w:rsidRPr="00043A2E">
        <w:rPr>
          <w:rFonts w:cs="Times New Roman"/>
          <w:noProof/>
          <w:szCs w:val="24"/>
        </w:rPr>
        <w:t>Placing</w:t>
      </w:r>
      <w:r>
        <w:rPr>
          <w:rFonts w:cs="Times New Roman"/>
          <w:noProof/>
          <w:szCs w:val="24"/>
        </w:rPr>
        <w:t xml:space="preserve"> the </w:t>
      </w:r>
      <w:r w:rsidRPr="00043A2E">
        <w:rPr>
          <w:rFonts w:cs="Times New Roman"/>
          <w:noProof/>
          <w:szCs w:val="24"/>
        </w:rPr>
        <w:t>OceanStor</w:t>
      </w:r>
      <w:r>
        <w:rPr>
          <w:rFonts w:cs="Times New Roman"/>
          <w:noProof/>
          <w:szCs w:val="24"/>
        </w:rPr>
        <w:t xml:space="preserve"> 9000 in the data center enables </w:t>
      </w:r>
      <w:r w:rsidR="00893DFF">
        <w:rPr>
          <w:rFonts w:cs="Times New Roman"/>
          <w:noProof/>
          <w:szCs w:val="24"/>
        </w:rPr>
        <w:t xml:space="preserve">unstructured data of all service systems </w:t>
      </w:r>
      <w:r>
        <w:rPr>
          <w:rFonts w:cs="Times New Roman"/>
          <w:noProof/>
          <w:szCs w:val="24"/>
        </w:rPr>
        <w:t xml:space="preserve">to be stored in a </w:t>
      </w:r>
      <w:bookmarkStart w:id="9" w:name="OLE_LINK13"/>
      <w:r>
        <w:rPr>
          <w:rFonts w:cs="Times New Roman"/>
          <w:noProof/>
          <w:szCs w:val="24"/>
        </w:rPr>
        <w:t xml:space="preserve">central </w:t>
      </w:r>
      <w:bookmarkEnd w:id="9"/>
      <w:r w:rsidRPr="00043A2E">
        <w:rPr>
          <w:rFonts w:cs="Times New Roman"/>
          <w:noProof/>
          <w:szCs w:val="24"/>
        </w:rPr>
        <w:t>repository</w:t>
      </w:r>
      <w:r w:rsidR="00893DFF">
        <w:rPr>
          <w:rFonts w:cs="Times New Roman"/>
          <w:noProof/>
          <w:szCs w:val="24"/>
        </w:rPr>
        <w:t xml:space="preserve">. </w:t>
      </w:r>
    </w:p>
    <w:p w:rsidR="00893DFF" w:rsidRDefault="00284F05" w:rsidP="00CC3FA8">
      <w:pPr>
        <w:pStyle w:val="ItemList"/>
        <w:rPr>
          <w:rFonts w:cs="Times New Roman"/>
          <w:szCs w:val="24"/>
        </w:rPr>
      </w:pPr>
      <w:r w:rsidRPr="00043A2E">
        <w:rPr>
          <w:rFonts w:cs="Times New Roman"/>
          <w:noProof/>
          <w:szCs w:val="24"/>
        </w:rPr>
        <w:t>The</w:t>
      </w:r>
      <w:r>
        <w:rPr>
          <w:rFonts w:cs="Times New Roman"/>
          <w:noProof/>
          <w:szCs w:val="24"/>
        </w:rPr>
        <w:t xml:space="preserve"> estimated </w:t>
      </w:r>
      <w:r w:rsidR="00CC3FA8">
        <w:rPr>
          <w:rFonts w:cs="Times New Roman"/>
          <w:noProof/>
          <w:szCs w:val="24"/>
        </w:rPr>
        <w:t>daily amount of</w:t>
      </w:r>
      <w:r>
        <w:rPr>
          <w:rFonts w:cs="Times New Roman"/>
          <w:noProof/>
          <w:szCs w:val="24"/>
        </w:rPr>
        <w:t xml:space="preserve"> </w:t>
      </w:r>
      <w:r w:rsidR="00CC3FA8">
        <w:rPr>
          <w:rFonts w:cs="Times New Roman"/>
          <w:noProof/>
          <w:szCs w:val="24"/>
        </w:rPr>
        <w:t xml:space="preserve">generated is between 100 GB to 500 GB, which means the total volume will reach 500 TB within XX </w:t>
      </w:r>
      <w:r w:rsidR="00CC3FA8" w:rsidRPr="00043A2E">
        <w:rPr>
          <w:rFonts w:cs="Times New Roman"/>
          <w:noProof/>
          <w:szCs w:val="24"/>
        </w:rPr>
        <w:t>years</w:t>
      </w:r>
      <w:r w:rsidR="00893DFF">
        <w:rPr>
          <w:rFonts w:cs="Times New Roman"/>
          <w:noProof/>
          <w:szCs w:val="24"/>
        </w:rPr>
        <w:t xml:space="preserve">. </w:t>
      </w:r>
      <w:r w:rsidR="00893DFF" w:rsidRPr="00043A2E">
        <w:rPr>
          <w:rFonts w:cs="Times New Roman"/>
          <w:noProof/>
          <w:szCs w:val="24"/>
        </w:rPr>
        <w:t>The</w:t>
      </w:r>
      <w:r w:rsidR="00893DFF">
        <w:rPr>
          <w:rFonts w:cs="Times New Roman"/>
          <w:noProof/>
          <w:szCs w:val="24"/>
        </w:rPr>
        <w:t xml:space="preserve"> </w:t>
      </w:r>
      <w:r w:rsidR="00334447">
        <w:rPr>
          <w:rFonts w:cs="Times New Roman"/>
          <w:noProof/>
          <w:szCs w:val="24"/>
        </w:rPr>
        <w:t xml:space="preserve">build </w:t>
      </w:r>
      <w:r w:rsidR="00893DFF">
        <w:rPr>
          <w:rFonts w:cs="Times New Roman"/>
          <w:noProof/>
          <w:szCs w:val="24"/>
        </w:rPr>
        <w:t xml:space="preserve">must </w:t>
      </w:r>
      <w:r w:rsidR="00CC3FA8">
        <w:rPr>
          <w:rFonts w:cs="Times New Roman"/>
          <w:noProof/>
          <w:szCs w:val="24"/>
        </w:rPr>
        <w:t xml:space="preserve">provide ample initial storage capacity to </w:t>
      </w:r>
      <w:r w:rsidR="00E03D51">
        <w:rPr>
          <w:rFonts w:cs="Times New Roman" w:hint="eastAsia"/>
          <w:noProof/>
          <w:szCs w:val="24"/>
        </w:rPr>
        <w:t>satisfy</w:t>
      </w:r>
      <w:r w:rsidR="00CC3FA8">
        <w:rPr>
          <w:rFonts w:cs="Times New Roman"/>
          <w:noProof/>
          <w:szCs w:val="24"/>
        </w:rPr>
        <w:t xml:space="preserve"> these needs and the storage system mush have the </w:t>
      </w:r>
      <w:r w:rsidR="00893DFF">
        <w:rPr>
          <w:rFonts w:cs="Times New Roman"/>
          <w:noProof/>
          <w:szCs w:val="24"/>
        </w:rPr>
        <w:t xml:space="preserve">scalability to meet capacity expansion needs </w:t>
      </w:r>
      <w:r w:rsidR="00334447">
        <w:rPr>
          <w:rFonts w:cs="Times New Roman"/>
          <w:noProof/>
          <w:szCs w:val="24"/>
        </w:rPr>
        <w:t xml:space="preserve">over the </w:t>
      </w:r>
      <w:r w:rsidR="00893DFF">
        <w:rPr>
          <w:rFonts w:cs="Times New Roman"/>
          <w:noProof/>
          <w:szCs w:val="24"/>
        </w:rPr>
        <w:t xml:space="preserve">long </w:t>
      </w:r>
      <w:r w:rsidR="00893DFF" w:rsidRPr="00043A2E">
        <w:rPr>
          <w:rFonts w:cs="Times New Roman"/>
          <w:noProof/>
          <w:szCs w:val="24"/>
        </w:rPr>
        <w:t>term</w:t>
      </w:r>
      <w:r w:rsidR="00893DFF">
        <w:rPr>
          <w:rFonts w:cs="Times New Roman"/>
          <w:noProof/>
          <w:szCs w:val="24"/>
        </w:rPr>
        <w:t>.</w:t>
      </w:r>
    </w:p>
    <w:p w:rsidR="00596A64" w:rsidRPr="008403B7" w:rsidRDefault="00CC3FA8" w:rsidP="00596A64">
      <w:pPr>
        <w:pStyle w:val="ItemList"/>
        <w:rPr>
          <w:rFonts w:ascii="Arial" w:hAnsi="Arial" w:cs="Times New Roman"/>
          <w:sz w:val="18"/>
          <w:szCs w:val="24"/>
        </w:rPr>
      </w:pPr>
      <w:r>
        <w:rPr>
          <w:rFonts w:cs="Times New Roman"/>
          <w:noProof/>
          <w:szCs w:val="24"/>
        </w:rPr>
        <w:t>G</w:t>
      </w:r>
      <w:r w:rsidR="00893DFF">
        <w:rPr>
          <w:rFonts w:cs="Times New Roman"/>
          <w:noProof/>
          <w:szCs w:val="24"/>
        </w:rPr>
        <w:t>rowing access concurrency needs must also be met</w:t>
      </w:r>
      <w:r w:rsidR="00C3253A">
        <w:rPr>
          <w:rFonts w:cs="Times New Roman"/>
          <w:noProof/>
          <w:szCs w:val="24"/>
        </w:rPr>
        <w:t xml:space="preserve"> as services continue to grow</w:t>
      </w:r>
      <w:r w:rsidR="00BC051B">
        <w:rPr>
          <w:rFonts w:cs="Times New Roman"/>
          <w:noProof/>
          <w:szCs w:val="24"/>
        </w:rPr>
        <w:t xml:space="preserve">. That is, </w:t>
      </w:r>
      <w:bookmarkStart w:id="10" w:name="OLE_LINK128"/>
      <w:r w:rsidR="00893DFF">
        <w:rPr>
          <w:rFonts w:cs="Times New Roman"/>
          <w:noProof/>
          <w:szCs w:val="24"/>
        </w:rPr>
        <w:t xml:space="preserve">concurrency </w:t>
      </w:r>
      <w:r w:rsidR="00BC051B">
        <w:rPr>
          <w:rFonts w:cs="Times New Roman"/>
          <w:noProof/>
          <w:szCs w:val="24"/>
        </w:rPr>
        <w:t xml:space="preserve">capabilities </w:t>
      </w:r>
      <w:r w:rsidR="00893DFF">
        <w:rPr>
          <w:rFonts w:cs="Times New Roman"/>
          <w:noProof/>
          <w:szCs w:val="24"/>
        </w:rPr>
        <w:t>must be enhanced in line with capacity expansion</w:t>
      </w:r>
      <w:r w:rsidR="00BC051B">
        <w:rPr>
          <w:rFonts w:cs="Times New Roman"/>
          <w:noProof/>
          <w:szCs w:val="24"/>
        </w:rPr>
        <w:t>s</w:t>
      </w:r>
      <w:r w:rsidR="00893DFF">
        <w:rPr>
          <w:rFonts w:cs="Times New Roman"/>
          <w:noProof/>
          <w:szCs w:val="24"/>
        </w:rPr>
        <w:t xml:space="preserve"> to improve overall performance</w:t>
      </w:r>
      <w:bookmarkEnd w:id="10"/>
      <w:r w:rsidR="00893DFF">
        <w:rPr>
          <w:rFonts w:cs="Times New Roman"/>
          <w:noProof/>
          <w:szCs w:val="24"/>
        </w:rPr>
        <w:t>.</w:t>
      </w:r>
    </w:p>
    <w:p w:rsidR="004A6702" w:rsidRPr="00596A64" w:rsidRDefault="00893DFF" w:rsidP="008403B7">
      <w:pPr>
        <w:pStyle w:val="ItemList"/>
        <w:rPr>
          <w:rFonts w:ascii="Arial" w:hAnsi="Arial"/>
          <w:sz w:val="18"/>
        </w:rPr>
      </w:pPr>
      <w:r w:rsidRPr="008403B7">
        <w:rPr>
          <w:rFonts w:cs="Times New Roman"/>
          <w:noProof/>
          <w:szCs w:val="24"/>
        </w:rPr>
        <w:t xml:space="preserve">The storage system </w:t>
      </w:r>
      <w:r w:rsidR="004E204C">
        <w:rPr>
          <w:rFonts w:cs="Times New Roman"/>
          <w:noProof/>
          <w:szCs w:val="24"/>
        </w:rPr>
        <w:t>must</w:t>
      </w:r>
      <w:r w:rsidRPr="008403B7">
        <w:rPr>
          <w:rFonts w:cs="Times New Roman"/>
          <w:noProof/>
          <w:szCs w:val="24"/>
        </w:rPr>
        <w:t xml:space="preserve"> support various types of services and store unstructured data.</w:t>
      </w:r>
    </w:p>
    <w:p w:rsidR="007603AC" w:rsidRDefault="007603AC">
      <w:pPr>
        <w:rPr>
          <w:rFonts w:cs="Times New Roman"/>
          <w:i/>
          <w:noProof/>
          <w:color w:val="808080"/>
          <w:szCs w:val="24"/>
        </w:rPr>
      </w:pPr>
      <w:r>
        <w:rPr>
          <w:rFonts w:cs="Times New Roman" w:hint="eastAsia"/>
          <w:i/>
          <w:noProof/>
          <w:color w:val="808080"/>
          <w:szCs w:val="24"/>
        </w:rPr>
        <w:t>In</w:t>
      </w:r>
      <w:r>
        <w:rPr>
          <w:rFonts w:cs="Times New Roman"/>
          <w:i/>
          <w:noProof/>
          <w:color w:val="808080"/>
          <w:szCs w:val="24"/>
        </w:rPr>
        <w:t xml:space="preserve"> the next paragraph, explain how Huawei Storage can meet all project requirements.</w:t>
      </w:r>
    </w:p>
    <w:p w:rsidR="00893DFF" w:rsidRDefault="00AA022B">
      <w:pPr>
        <w:rPr>
          <w:rFonts w:cs="Times New Roman"/>
          <w:szCs w:val="24"/>
        </w:rPr>
      </w:pPr>
      <w:r w:rsidRPr="00043A2E">
        <w:rPr>
          <w:rFonts w:cs="Times New Roman"/>
          <w:noProof/>
          <w:szCs w:val="24"/>
        </w:rPr>
        <w:t>The</w:t>
      </w:r>
      <w:r>
        <w:rPr>
          <w:rFonts w:cs="Times New Roman"/>
          <w:noProof/>
          <w:szCs w:val="24"/>
        </w:rPr>
        <w:t xml:space="preserve"> Huawei </w:t>
      </w:r>
      <w:r w:rsidRPr="00043A2E">
        <w:rPr>
          <w:rFonts w:cs="Times New Roman"/>
          <w:noProof/>
          <w:szCs w:val="24"/>
        </w:rPr>
        <w:t>OceanStor</w:t>
      </w:r>
      <w:r>
        <w:rPr>
          <w:rFonts w:cs="Times New Roman"/>
          <w:noProof/>
          <w:szCs w:val="24"/>
        </w:rPr>
        <w:t xml:space="preserve"> 9000 </w:t>
      </w:r>
      <w:r w:rsidR="00BC051B">
        <w:rPr>
          <w:rFonts w:cs="Times New Roman"/>
          <w:noProof/>
          <w:szCs w:val="24"/>
        </w:rPr>
        <w:t xml:space="preserve">can meet all project requirements, able to centrally store </w:t>
      </w:r>
      <w:r w:rsidR="00767D86">
        <w:rPr>
          <w:rFonts w:cs="Times New Roman"/>
          <w:noProof/>
          <w:szCs w:val="24"/>
        </w:rPr>
        <w:t xml:space="preserve">and share </w:t>
      </w:r>
      <w:r w:rsidR="00BC051B">
        <w:rPr>
          <w:rFonts w:cs="Times New Roman"/>
          <w:noProof/>
          <w:szCs w:val="24"/>
        </w:rPr>
        <w:t xml:space="preserve">all </w:t>
      </w:r>
      <w:bookmarkStart w:id="11" w:name="OLE_LINK11"/>
      <w:r w:rsidR="00034E71">
        <w:rPr>
          <w:rFonts w:cs="Times New Roman"/>
          <w:noProof/>
          <w:szCs w:val="24"/>
        </w:rPr>
        <w:t xml:space="preserve">types of service </w:t>
      </w:r>
      <w:r w:rsidR="00BC051B">
        <w:rPr>
          <w:rFonts w:cs="Times New Roman"/>
          <w:noProof/>
          <w:szCs w:val="24"/>
        </w:rPr>
        <w:t>data</w:t>
      </w:r>
      <w:r w:rsidR="004E204C">
        <w:rPr>
          <w:rFonts w:cs="Times New Roman"/>
          <w:noProof/>
          <w:szCs w:val="24"/>
        </w:rPr>
        <w:t>,</w:t>
      </w:r>
      <w:bookmarkEnd w:id="11"/>
      <w:r w:rsidR="00BC051B">
        <w:rPr>
          <w:rFonts w:cs="Times New Roman"/>
          <w:noProof/>
          <w:szCs w:val="24"/>
        </w:rPr>
        <w:t xml:space="preserve"> provide more than ample </w:t>
      </w:r>
      <w:r w:rsidR="00411927">
        <w:rPr>
          <w:rFonts w:cs="Times New Roman" w:hint="eastAsia"/>
          <w:noProof/>
          <w:szCs w:val="24"/>
        </w:rPr>
        <w:t>initial</w:t>
      </w:r>
      <w:r w:rsidR="00B03CBF">
        <w:rPr>
          <w:rFonts w:cs="Times New Roman"/>
          <w:noProof/>
          <w:szCs w:val="24"/>
        </w:rPr>
        <w:t xml:space="preserve"> </w:t>
      </w:r>
      <w:r w:rsidR="00BC051B">
        <w:rPr>
          <w:rFonts w:cs="Times New Roman"/>
          <w:noProof/>
          <w:szCs w:val="24"/>
        </w:rPr>
        <w:t xml:space="preserve">storage space for current </w:t>
      </w:r>
      <w:r w:rsidR="004E204C">
        <w:rPr>
          <w:rFonts w:cs="Times New Roman"/>
          <w:noProof/>
          <w:szCs w:val="24"/>
        </w:rPr>
        <w:t xml:space="preserve">needs </w:t>
      </w:r>
      <w:r w:rsidR="00BC051B">
        <w:rPr>
          <w:rFonts w:cs="Times New Roman"/>
          <w:noProof/>
          <w:szCs w:val="24"/>
        </w:rPr>
        <w:t xml:space="preserve">and </w:t>
      </w:r>
      <w:r w:rsidR="004E204C">
        <w:rPr>
          <w:rFonts w:cs="Times New Roman"/>
          <w:noProof/>
          <w:szCs w:val="24"/>
        </w:rPr>
        <w:t>the scalab</w:t>
      </w:r>
      <w:r w:rsidR="00CA73B8">
        <w:rPr>
          <w:rFonts w:cs="Times New Roman" w:hint="eastAsia"/>
          <w:noProof/>
          <w:szCs w:val="24"/>
        </w:rPr>
        <w:t>i</w:t>
      </w:r>
      <w:r w:rsidR="004E204C">
        <w:rPr>
          <w:rFonts w:cs="Times New Roman"/>
          <w:noProof/>
          <w:szCs w:val="24"/>
        </w:rPr>
        <w:t xml:space="preserve">lity to meet </w:t>
      </w:r>
      <w:r w:rsidR="00BC051B">
        <w:rPr>
          <w:rFonts w:cs="Times New Roman"/>
          <w:noProof/>
          <w:szCs w:val="24"/>
        </w:rPr>
        <w:t>future needs</w:t>
      </w:r>
      <w:r w:rsidR="00034E71">
        <w:rPr>
          <w:rFonts w:cs="Times New Roman"/>
          <w:noProof/>
          <w:szCs w:val="24"/>
        </w:rPr>
        <w:t xml:space="preserve">, and ensure performance </w:t>
      </w:r>
      <w:r w:rsidR="00833A3A">
        <w:rPr>
          <w:rFonts w:cs="Times New Roman"/>
          <w:noProof/>
          <w:szCs w:val="24"/>
        </w:rPr>
        <w:t xml:space="preserve">through expansions </w:t>
      </w:r>
      <w:r w:rsidR="00034E71">
        <w:rPr>
          <w:rFonts w:cs="Times New Roman"/>
          <w:noProof/>
          <w:szCs w:val="24"/>
        </w:rPr>
        <w:t xml:space="preserve">as concurrent access requests </w:t>
      </w:r>
      <w:r w:rsidR="00034E71" w:rsidRPr="00043A2E">
        <w:rPr>
          <w:rFonts w:cs="Times New Roman"/>
          <w:noProof/>
          <w:szCs w:val="24"/>
        </w:rPr>
        <w:t>increase</w:t>
      </w:r>
      <w:r w:rsidR="00BC051B">
        <w:rPr>
          <w:rFonts w:cs="Times New Roman"/>
          <w:noProof/>
          <w:szCs w:val="24"/>
        </w:rPr>
        <w:t>.</w:t>
      </w:r>
    </w:p>
    <w:p w:rsidR="00BC051B" w:rsidRDefault="00BC051B">
      <w:pPr>
        <w:rPr>
          <w:rFonts w:cs="Times New Roman"/>
          <w:szCs w:val="24"/>
        </w:rPr>
      </w:pPr>
    </w:p>
    <w:p w:rsidR="00893DFF" w:rsidRDefault="00893DFF">
      <w:pPr>
        <w:spacing w:line="360" w:lineRule="auto"/>
        <w:ind w:left="810"/>
        <w:jc w:val="both"/>
        <w:rPr>
          <w:rFonts w:ascii="Arial" w:hAnsi="Arial" w:cs="Times New Roman"/>
          <w:sz w:val="18"/>
          <w:szCs w:val="24"/>
        </w:rPr>
        <w:sectPr w:rsidR="00893DFF">
          <w:headerReference w:type="default" r:id="rId17"/>
          <w:footerReference w:type="default" r:id="rId18"/>
          <w:pgSz w:w="11900" w:h="16832"/>
          <w:pgMar w:top="1553" w:right="1440" w:bottom="1327" w:left="1440" w:header="648" w:footer="648" w:gutter="0"/>
          <w:cols w:space="720"/>
          <w:titlePg/>
          <w:docGrid w:linePitch="286"/>
        </w:sectPr>
      </w:pPr>
    </w:p>
    <w:p w:rsidR="00893DFF" w:rsidRDefault="00833A3A">
      <w:pPr>
        <w:pStyle w:val="1"/>
        <w:rPr>
          <w:rFonts w:eastAsia="宋体" w:cs="Times New Roman"/>
          <w:bCs w:val="0"/>
          <w:szCs w:val="24"/>
        </w:rPr>
      </w:pPr>
      <w:bookmarkStart w:id="12" w:name="_Toc425581513"/>
      <w:r>
        <w:rPr>
          <w:rFonts w:eastAsia="宋体" w:cs="Times New Roman"/>
          <w:bCs w:val="0"/>
          <w:noProof/>
          <w:szCs w:val="24"/>
        </w:rPr>
        <w:lastRenderedPageBreak/>
        <w:t>Design Basis</w:t>
      </w:r>
      <w:bookmarkEnd w:id="12"/>
    </w:p>
    <w:p w:rsidR="00893DFF" w:rsidRDefault="00893DFF">
      <w:pPr>
        <w:rPr>
          <w:rFonts w:cs="Times New Roman"/>
          <w:szCs w:val="24"/>
        </w:rPr>
      </w:pPr>
      <w:bookmarkStart w:id="13" w:name="OLE_LINK5"/>
      <w:r>
        <w:rPr>
          <w:rFonts w:cs="Times New Roman"/>
          <w:i/>
          <w:noProof/>
          <w:color w:val="808080"/>
          <w:szCs w:val="24"/>
        </w:rPr>
        <w:t xml:space="preserve">This chapter briefly explains the design basis and principles of the solution. </w:t>
      </w:r>
      <w:r w:rsidR="00833A3A">
        <w:rPr>
          <w:rFonts w:cs="Times New Roman"/>
          <w:i/>
          <w:noProof/>
          <w:color w:val="808080"/>
          <w:szCs w:val="24"/>
        </w:rPr>
        <w:t xml:space="preserve">It is also possible to combine the sections into one section or add other sections to suit </w:t>
      </w:r>
      <w:r w:rsidR="00945EAB">
        <w:rPr>
          <w:rFonts w:cs="Times New Roman"/>
          <w:i/>
          <w:noProof/>
          <w:color w:val="808080"/>
          <w:szCs w:val="24"/>
        </w:rPr>
        <w:t>the</w:t>
      </w:r>
      <w:r w:rsidR="00833A3A">
        <w:rPr>
          <w:rFonts w:cs="Times New Roman"/>
          <w:i/>
          <w:noProof/>
          <w:color w:val="808080"/>
          <w:szCs w:val="24"/>
        </w:rPr>
        <w:t xml:space="preserve"> particular proposal</w:t>
      </w:r>
      <w:bookmarkEnd w:id="13"/>
      <w:r>
        <w:rPr>
          <w:rFonts w:cs="Times New Roman"/>
          <w:i/>
          <w:noProof/>
          <w:color w:val="808080"/>
          <w:szCs w:val="24"/>
        </w:rPr>
        <w:t>.</w:t>
      </w:r>
    </w:p>
    <w:p w:rsidR="00893DFF" w:rsidRDefault="00893DFF">
      <w:pPr>
        <w:pStyle w:val="21"/>
        <w:rPr>
          <w:rFonts w:eastAsia="宋体" w:cs="Times New Roman"/>
          <w:bCs w:val="0"/>
          <w:szCs w:val="24"/>
        </w:rPr>
      </w:pPr>
      <w:bookmarkStart w:id="14" w:name="_Toc425581514"/>
      <w:r>
        <w:rPr>
          <w:rFonts w:eastAsia="宋体" w:cs="Times New Roman"/>
          <w:bCs w:val="0"/>
          <w:szCs w:val="24"/>
        </w:rPr>
        <w:t>Solution Design Basis</w:t>
      </w:r>
      <w:bookmarkEnd w:id="14"/>
    </w:p>
    <w:p w:rsidR="00893DFF" w:rsidRDefault="001E1816">
      <w:pPr>
        <w:rPr>
          <w:rFonts w:cs="Times New Roman"/>
          <w:i/>
          <w:color w:val="808080"/>
          <w:szCs w:val="24"/>
        </w:rPr>
      </w:pPr>
      <w:r>
        <w:rPr>
          <w:rFonts w:cs="Times New Roman" w:hint="eastAsia"/>
          <w:i/>
          <w:noProof/>
          <w:color w:val="808080"/>
          <w:szCs w:val="24"/>
        </w:rPr>
        <w:t>Describe</w:t>
      </w:r>
      <w:r w:rsidR="00505D4F">
        <w:rPr>
          <w:rFonts w:cs="Times New Roman"/>
          <w:i/>
          <w:noProof/>
          <w:color w:val="808080"/>
          <w:szCs w:val="24"/>
        </w:rPr>
        <w:t xml:space="preserve"> </w:t>
      </w:r>
      <w:r w:rsidR="00767D86">
        <w:rPr>
          <w:rFonts w:cs="Times New Roman"/>
          <w:i/>
          <w:noProof/>
          <w:color w:val="808080"/>
          <w:szCs w:val="24"/>
        </w:rPr>
        <w:t xml:space="preserve">the </w:t>
      </w:r>
      <w:r w:rsidR="00505D4F">
        <w:rPr>
          <w:rFonts w:cs="Times New Roman"/>
          <w:i/>
          <w:noProof/>
          <w:color w:val="808080"/>
          <w:szCs w:val="24"/>
        </w:rPr>
        <w:t>basis of the solution design in this section</w:t>
      </w:r>
      <w:r w:rsidR="00893DFF">
        <w:rPr>
          <w:rFonts w:cs="Times New Roman"/>
          <w:i/>
          <w:noProof/>
          <w:color w:val="808080"/>
          <w:szCs w:val="24"/>
        </w:rPr>
        <w:t>.</w:t>
      </w:r>
    </w:p>
    <w:p w:rsidR="00893DFF" w:rsidRDefault="00893DFF">
      <w:pPr>
        <w:rPr>
          <w:rFonts w:cs="Times New Roman"/>
          <w:i/>
          <w:color w:val="0000FF"/>
          <w:szCs w:val="24"/>
        </w:rPr>
      </w:pPr>
      <w:bookmarkStart w:id="15" w:name="OLE_LINK21"/>
      <w:r>
        <w:rPr>
          <w:rFonts w:cs="Times New Roman"/>
          <w:i/>
          <w:noProof/>
          <w:color w:val="0000FF"/>
          <w:szCs w:val="24"/>
        </w:rPr>
        <w:t>Example</w:t>
      </w:r>
    </w:p>
    <w:bookmarkEnd w:id="15"/>
    <w:p w:rsidR="00893DFF" w:rsidRDefault="00893DFF">
      <w:pPr>
        <w:rPr>
          <w:rFonts w:cs="Times New Roman"/>
          <w:szCs w:val="24"/>
        </w:rPr>
      </w:pPr>
      <w:r>
        <w:rPr>
          <w:rFonts w:cs="Times New Roman"/>
          <w:noProof/>
          <w:szCs w:val="24"/>
        </w:rPr>
        <w:t xml:space="preserve">This </w:t>
      </w:r>
      <w:bookmarkStart w:id="16" w:name="OLE_LINK122"/>
      <w:r>
        <w:rPr>
          <w:rFonts w:cs="Times New Roman"/>
          <w:noProof/>
          <w:szCs w:val="24"/>
        </w:rPr>
        <w:t xml:space="preserve">solution </w:t>
      </w:r>
      <w:r w:rsidR="007C16D9">
        <w:rPr>
          <w:rFonts w:cs="Times New Roman" w:hint="eastAsia"/>
          <w:noProof/>
          <w:szCs w:val="24"/>
        </w:rPr>
        <w:t>design</w:t>
      </w:r>
      <w:r w:rsidR="007C16D9">
        <w:rPr>
          <w:rFonts w:cs="Times New Roman"/>
          <w:noProof/>
          <w:szCs w:val="24"/>
        </w:rPr>
        <w:t xml:space="preserve"> </w:t>
      </w:r>
      <w:r w:rsidR="00EF73AA">
        <w:rPr>
          <w:rFonts w:cs="Times New Roman" w:hint="eastAsia"/>
          <w:noProof/>
          <w:szCs w:val="24"/>
        </w:rPr>
        <w:t>described</w:t>
      </w:r>
      <w:r w:rsidR="007C16D9">
        <w:rPr>
          <w:rFonts w:cs="Times New Roman"/>
          <w:noProof/>
          <w:szCs w:val="24"/>
        </w:rPr>
        <w:t xml:space="preserve"> herein has fully considered all requirements specified in </w:t>
      </w:r>
      <w:bookmarkEnd w:id="16"/>
      <w:r>
        <w:rPr>
          <w:rFonts w:cs="Times New Roman"/>
          <w:i/>
          <w:noProof/>
          <w:szCs w:val="24"/>
        </w:rPr>
        <w:t>XX Bidding Specifications</w:t>
      </w:r>
      <w:r>
        <w:rPr>
          <w:rFonts w:cs="Times New Roman"/>
          <w:noProof/>
          <w:szCs w:val="24"/>
        </w:rPr>
        <w:t>.</w:t>
      </w:r>
    </w:p>
    <w:p w:rsidR="00893DFF" w:rsidRDefault="00893DFF">
      <w:pPr>
        <w:pStyle w:val="21"/>
        <w:rPr>
          <w:rFonts w:eastAsia="宋体" w:cs="Times New Roman"/>
          <w:bCs w:val="0"/>
          <w:szCs w:val="24"/>
        </w:rPr>
      </w:pPr>
      <w:bookmarkStart w:id="17" w:name="_Toc425581515"/>
      <w:bookmarkStart w:id="18" w:name="OLE_LINK2"/>
      <w:r>
        <w:rPr>
          <w:rFonts w:eastAsia="宋体" w:cs="Times New Roman"/>
          <w:bCs w:val="0"/>
          <w:szCs w:val="24"/>
        </w:rPr>
        <w:t>Solution Design Principles</w:t>
      </w:r>
      <w:bookmarkEnd w:id="17"/>
    </w:p>
    <w:bookmarkEnd w:id="18"/>
    <w:p w:rsidR="00893DFF" w:rsidRDefault="00893DFF">
      <w:pPr>
        <w:rPr>
          <w:rFonts w:cs="Times New Roman"/>
          <w:i/>
          <w:color w:val="808080"/>
          <w:szCs w:val="24"/>
        </w:rPr>
      </w:pPr>
      <w:r>
        <w:rPr>
          <w:rFonts w:cs="Times New Roman"/>
          <w:i/>
          <w:noProof/>
          <w:color w:val="808080"/>
          <w:szCs w:val="24"/>
        </w:rPr>
        <w:t>This section describes the solution design principles.</w:t>
      </w:r>
    </w:p>
    <w:p w:rsidR="00893DFF" w:rsidRDefault="00893DFF">
      <w:pPr>
        <w:rPr>
          <w:rFonts w:cs="Times New Roman"/>
          <w:i/>
          <w:color w:val="0000FF"/>
          <w:szCs w:val="24"/>
        </w:rPr>
      </w:pPr>
      <w:r>
        <w:rPr>
          <w:rFonts w:cs="Times New Roman"/>
          <w:i/>
          <w:noProof/>
          <w:color w:val="0000FF"/>
          <w:szCs w:val="24"/>
        </w:rPr>
        <w:t>Example</w:t>
      </w:r>
    </w:p>
    <w:p w:rsidR="00893DFF" w:rsidRDefault="007C16D9">
      <w:pPr>
        <w:rPr>
          <w:rFonts w:cs="Times New Roman"/>
          <w:szCs w:val="24"/>
        </w:rPr>
      </w:pPr>
      <w:r>
        <w:rPr>
          <w:rFonts w:cs="Times New Roman"/>
          <w:noProof/>
          <w:szCs w:val="24"/>
        </w:rPr>
        <w:t>To fully satisfy</w:t>
      </w:r>
      <w:r w:rsidR="00893DFF">
        <w:rPr>
          <w:rFonts w:cs="Times New Roman"/>
          <w:noProof/>
          <w:szCs w:val="24"/>
        </w:rPr>
        <w:t xml:space="preserve"> </w:t>
      </w:r>
      <w:r>
        <w:rPr>
          <w:rFonts w:cs="Times New Roman"/>
          <w:noProof/>
          <w:szCs w:val="24"/>
        </w:rPr>
        <w:t xml:space="preserve">project </w:t>
      </w:r>
      <w:r w:rsidR="00893DFF">
        <w:rPr>
          <w:rFonts w:cs="Times New Roman"/>
          <w:noProof/>
          <w:szCs w:val="24"/>
        </w:rPr>
        <w:t xml:space="preserve">requirements </w:t>
      </w:r>
      <w:r>
        <w:rPr>
          <w:rFonts w:cs="Times New Roman"/>
          <w:noProof/>
          <w:szCs w:val="24"/>
        </w:rPr>
        <w:t>on the</w:t>
      </w:r>
      <w:r w:rsidR="00893DFF">
        <w:rPr>
          <w:rFonts w:cs="Times New Roman"/>
          <w:noProof/>
          <w:szCs w:val="24"/>
        </w:rPr>
        <w:t xml:space="preserve"> XX system, </w:t>
      </w:r>
      <w:r w:rsidR="005C2E11">
        <w:rPr>
          <w:rFonts w:cs="Times New Roman"/>
          <w:noProof/>
          <w:szCs w:val="24"/>
        </w:rPr>
        <w:t>the Huawei solution</w:t>
      </w:r>
      <w:r w:rsidR="00893DFF">
        <w:rPr>
          <w:rFonts w:cs="Times New Roman"/>
          <w:noProof/>
          <w:szCs w:val="24"/>
        </w:rPr>
        <w:t xml:space="preserve"> </w:t>
      </w:r>
      <w:r>
        <w:rPr>
          <w:rFonts w:cs="Times New Roman"/>
          <w:noProof/>
          <w:szCs w:val="24"/>
        </w:rPr>
        <w:t>provides the following</w:t>
      </w:r>
      <w:r w:rsidR="00893DFF">
        <w:rPr>
          <w:rFonts w:cs="Times New Roman"/>
          <w:noProof/>
          <w:szCs w:val="24"/>
        </w:rPr>
        <w:t>:</w:t>
      </w:r>
    </w:p>
    <w:p w:rsidR="00893DFF" w:rsidRDefault="00893DFF">
      <w:pPr>
        <w:pStyle w:val="ItemList"/>
        <w:rPr>
          <w:rFonts w:cs="Times New Roman"/>
          <w:szCs w:val="24"/>
        </w:rPr>
      </w:pPr>
      <w:r>
        <w:rPr>
          <w:rFonts w:cs="Times New Roman"/>
          <w:noProof/>
          <w:szCs w:val="24"/>
        </w:rPr>
        <w:t>Security and reliability</w:t>
      </w:r>
    </w:p>
    <w:p w:rsidR="00893DFF" w:rsidRDefault="00CD64F6">
      <w:pPr>
        <w:pStyle w:val="SubItemList"/>
        <w:rPr>
          <w:rFonts w:cs="Times New Roman"/>
          <w:kern w:val="0"/>
          <w:szCs w:val="24"/>
        </w:rPr>
      </w:pPr>
      <w:r>
        <w:rPr>
          <w:rFonts w:cs="Times New Roman"/>
          <w:noProof/>
          <w:szCs w:val="24"/>
        </w:rPr>
        <w:t>D</w:t>
      </w:r>
      <w:r w:rsidR="00893DFF">
        <w:rPr>
          <w:rFonts w:cs="Times New Roman"/>
          <w:noProof/>
          <w:szCs w:val="24"/>
        </w:rPr>
        <w:t>istributed architecture</w:t>
      </w:r>
      <w:r>
        <w:rPr>
          <w:rFonts w:cs="Times New Roman"/>
          <w:noProof/>
          <w:szCs w:val="24"/>
        </w:rPr>
        <w:t xml:space="preserve"> helps ensure </w:t>
      </w:r>
      <w:r w:rsidR="005C2E11">
        <w:rPr>
          <w:rFonts w:cs="Times New Roman"/>
          <w:noProof/>
          <w:szCs w:val="24"/>
        </w:rPr>
        <w:t>data remains protected and available</w:t>
      </w:r>
      <w:r w:rsidR="00893DFF">
        <w:rPr>
          <w:rFonts w:cs="Times New Roman"/>
          <w:noProof/>
          <w:szCs w:val="24"/>
        </w:rPr>
        <w:t>.</w:t>
      </w:r>
    </w:p>
    <w:p w:rsidR="00893DFF" w:rsidRDefault="00CD64F6">
      <w:pPr>
        <w:pStyle w:val="SubItemList"/>
        <w:rPr>
          <w:rFonts w:cs="Times New Roman"/>
          <w:kern w:val="0"/>
          <w:szCs w:val="24"/>
        </w:rPr>
      </w:pPr>
      <w:r>
        <w:rPr>
          <w:rFonts w:cs="Times New Roman"/>
          <w:noProof/>
          <w:szCs w:val="24"/>
        </w:rPr>
        <w:t>High availability</w:t>
      </w:r>
      <w:r w:rsidR="00893DFF">
        <w:rPr>
          <w:rFonts w:cs="Times New Roman"/>
          <w:noProof/>
          <w:szCs w:val="24"/>
        </w:rPr>
        <w:t xml:space="preserve"> </w:t>
      </w:r>
      <w:r w:rsidR="00893DFF">
        <w:rPr>
          <w:rFonts w:cs="Times New Roman"/>
          <w:noProof/>
          <w:kern w:val="0"/>
          <w:szCs w:val="24"/>
        </w:rPr>
        <w:t>in terms of hardware, data, and services.</w:t>
      </w:r>
    </w:p>
    <w:p w:rsidR="00893DFF" w:rsidRDefault="00CD64F6">
      <w:pPr>
        <w:pStyle w:val="SubItemList"/>
        <w:rPr>
          <w:rFonts w:cs="Times New Roman"/>
          <w:kern w:val="0"/>
          <w:szCs w:val="24"/>
        </w:rPr>
      </w:pPr>
      <w:r>
        <w:rPr>
          <w:rFonts w:cs="Times New Roman"/>
          <w:noProof/>
          <w:szCs w:val="24"/>
        </w:rPr>
        <w:t>H</w:t>
      </w:r>
      <w:r w:rsidR="00893DFF">
        <w:rPr>
          <w:rFonts w:cs="Times New Roman"/>
          <w:noProof/>
          <w:szCs w:val="24"/>
        </w:rPr>
        <w:t>igh reliability</w:t>
      </w:r>
      <w:r>
        <w:rPr>
          <w:rFonts w:cs="Times New Roman"/>
          <w:noProof/>
          <w:szCs w:val="24"/>
        </w:rPr>
        <w:t xml:space="preserve"> with support of service and storage clustering</w:t>
      </w:r>
      <w:r w:rsidR="00893DFF">
        <w:rPr>
          <w:rFonts w:cs="Times New Roman"/>
          <w:noProof/>
          <w:szCs w:val="24"/>
        </w:rPr>
        <w:t>.</w:t>
      </w:r>
    </w:p>
    <w:p w:rsidR="00893DFF" w:rsidRDefault="00CD64F6">
      <w:pPr>
        <w:pStyle w:val="SubItemList"/>
        <w:rPr>
          <w:rFonts w:cs="Times New Roman"/>
          <w:kern w:val="0"/>
          <w:szCs w:val="24"/>
        </w:rPr>
      </w:pPr>
      <w:r>
        <w:rPr>
          <w:rFonts w:cs="Times New Roman"/>
          <w:noProof/>
          <w:kern w:val="0"/>
          <w:szCs w:val="24"/>
        </w:rPr>
        <w:t>Impressive d</w:t>
      </w:r>
      <w:r w:rsidR="00893DFF">
        <w:rPr>
          <w:rFonts w:cs="Times New Roman"/>
          <w:noProof/>
          <w:kern w:val="0"/>
          <w:szCs w:val="24"/>
        </w:rPr>
        <w:t>ata redundancy and error tolerance capabilities.</w:t>
      </w:r>
    </w:p>
    <w:p w:rsidR="00893DFF" w:rsidRDefault="00CD64F6">
      <w:pPr>
        <w:pStyle w:val="SubItemList"/>
        <w:rPr>
          <w:rFonts w:cs="Times New Roman"/>
          <w:kern w:val="0"/>
          <w:szCs w:val="24"/>
        </w:rPr>
      </w:pPr>
      <w:r>
        <w:rPr>
          <w:rFonts w:cs="Times New Roman"/>
          <w:noProof/>
          <w:kern w:val="0"/>
          <w:szCs w:val="24"/>
        </w:rPr>
        <w:t>A</w:t>
      </w:r>
      <w:r w:rsidR="00893DFF">
        <w:rPr>
          <w:rFonts w:cs="Times New Roman"/>
          <w:noProof/>
          <w:kern w:val="0"/>
          <w:szCs w:val="24"/>
        </w:rPr>
        <w:t xml:space="preserve">dvanced technologies and mechanisms </w:t>
      </w:r>
      <w:r w:rsidR="00EA6BE4">
        <w:rPr>
          <w:rFonts w:cs="Times New Roman"/>
          <w:noProof/>
          <w:kern w:val="0"/>
          <w:szCs w:val="24"/>
        </w:rPr>
        <w:t>to</w:t>
      </w:r>
      <w:r w:rsidR="00DC0D3B">
        <w:rPr>
          <w:rFonts w:cs="Times New Roman"/>
          <w:noProof/>
          <w:kern w:val="0"/>
          <w:szCs w:val="24"/>
        </w:rPr>
        <w:t xml:space="preserve"> </w:t>
      </w:r>
      <w:r w:rsidR="00893DFF">
        <w:rPr>
          <w:rFonts w:cs="Times New Roman"/>
          <w:noProof/>
          <w:kern w:val="0"/>
          <w:szCs w:val="24"/>
        </w:rPr>
        <w:t>ensure data reliability.</w:t>
      </w:r>
    </w:p>
    <w:p w:rsidR="00893DFF" w:rsidRDefault="00DC0D3B">
      <w:pPr>
        <w:pStyle w:val="SubItemList"/>
        <w:rPr>
          <w:rFonts w:cs="Times New Roman"/>
          <w:kern w:val="0"/>
          <w:szCs w:val="24"/>
        </w:rPr>
      </w:pPr>
      <w:r>
        <w:rPr>
          <w:rFonts w:cs="Times New Roman" w:hint="eastAsia"/>
          <w:noProof/>
          <w:kern w:val="0"/>
          <w:szCs w:val="24"/>
        </w:rPr>
        <w:t>Prot</w:t>
      </w:r>
      <w:r>
        <w:rPr>
          <w:rFonts w:cs="Times New Roman"/>
          <w:noProof/>
          <w:kern w:val="0"/>
          <w:szCs w:val="24"/>
        </w:rPr>
        <w:t>ection against data loss</w:t>
      </w:r>
      <w:r w:rsidR="00893DFF">
        <w:rPr>
          <w:rFonts w:cs="Times New Roman"/>
          <w:noProof/>
          <w:kern w:val="0"/>
          <w:szCs w:val="24"/>
        </w:rPr>
        <w:t xml:space="preserve"> in the event a storage node </w:t>
      </w:r>
      <w:r>
        <w:rPr>
          <w:rFonts w:cs="Times New Roman"/>
          <w:noProof/>
          <w:kern w:val="0"/>
          <w:szCs w:val="24"/>
        </w:rPr>
        <w:t xml:space="preserve">becomes </w:t>
      </w:r>
      <w:r w:rsidR="00893DFF">
        <w:rPr>
          <w:rFonts w:cs="Times New Roman"/>
          <w:noProof/>
          <w:kern w:val="0"/>
          <w:szCs w:val="24"/>
        </w:rPr>
        <w:t xml:space="preserve">damaged (including </w:t>
      </w:r>
      <w:r>
        <w:rPr>
          <w:rFonts w:cs="Times New Roman"/>
          <w:noProof/>
          <w:kern w:val="0"/>
          <w:szCs w:val="24"/>
        </w:rPr>
        <w:t xml:space="preserve">disk and </w:t>
      </w:r>
      <w:r w:rsidR="00893DFF">
        <w:rPr>
          <w:rFonts w:cs="Times New Roman"/>
          <w:noProof/>
          <w:kern w:val="0"/>
          <w:szCs w:val="24"/>
        </w:rPr>
        <w:t>cabinet fault</w:t>
      </w:r>
      <w:r>
        <w:rPr>
          <w:rFonts w:cs="Times New Roman"/>
          <w:noProof/>
          <w:kern w:val="0"/>
          <w:szCs w:val="24"/>
        </w:rPr>
        <w:t>s</w:t>
      </w:r>
      <w:r w:rsidR="00893DFF">
        <w:rPr>
          <w:rFonts w:cs="Times New Roman"/>
          <w:noProof/>
          <w:kern w:val="0"/>
          <w:szCs w:val="24"/>
        </w:rPr>
        <w:t>).</w:t>
      </w:r>
    </w:p>
    <w:p w:rsidR="00893DFF" w:rsidRDefault="00DC0D3B">
      <w:pPr>
        <w:pStyle w:val="SubItemList"/>
        <w:rPr>
          <w:rFonts w:cs="Times New Roman"/>
          <w:kern w:val="0"/>
          <w:szCs w:val="24"/>
        </w:rPr>
      </w:pPr>
      <w:r>
        <w:rPr>
          <w:rFonts w:cs="Times New Roman"/>
          <w:noProof/>
          <w:kern w:val="0"/>
          <w:szCs w:val="24"/>
        </w:rPr>
        <w:t>D</w:t>
      </w:r>
      <w:r w:rsidR="00893DFF">
        <w:rPr>
          <w:rFonts w:cs="Times New Roman"/>
          <w:noProof/>
          <w:kern w:val="0"/>
          <w:szCs w:val="24"/>
        </w:rPr>
        <w:t xml:space="preserve">ata self-healing </w:t>
      </w:r>
      <w:r>
        <w:rPr>
          <w:rFonts w:cs="Times New Roman"/>
          <w:noProof/>
          <w:kern w:val="0"/>
          <w:szCs w:val="24"/>
        </w:rPr>
        <w:t xml:space="preserve">utilities </w:t>
      </w:r>
      <w:r w:rsidR="00FC0500">
        <w:rPr>
          <w:rFonts w:cs="Times New Roman"/>
          <w:noProof/>
          <w:kern w:val="0"/>
          <w:szCs w:val="24"/>
        </w:rPr>
        <w:t xml:space="preserve">provide added </w:t>
      </w:r>
      <w:r w:rsidR="005C2E11">
        <w:rPr>
          <w:rFonts w:cs="Times New Roman"/>
          <w:noProof/>
          <w:kern w:val="0"/>
          <w:szCs w:val="24"/>
        </w:rPr>
        <w:t xml:space="preserve">assurances </w:t>
      </w:r>
      <w:r w:rsidR="00FC0500">
        <w:rPr>
          <w:rFonts w:cs="Times New Roman"/>
          <w:noProof/>
          <w:kern w:val="0"/>
          <w:szCs w:val="24"/>
        </w:rPr>
        <w:t>in recovering</w:t>
      </w:r>
      <w:r>
        <w:rPr>
          <w:rFonts w:cs="Times New Roman"/>
          <w:noProof/>
          <w:kern w:val="0"/>
          <w:szCs w:val="24"/>
        </w:rPr>
        <w:t xml:space="preserve"> damaged data</w:t>
      </w:r>
      <w:r w:rsidR="00893DFF">
        <w:rPr>
          <w:rFonts w:cs="Times New Roman"/>
          <w:noProof/>
          <w:kern w:val="0"/>
          <w:szCs w:val="24"/>
        </w:rPr>
        <w:t>.</w:t>
      </w:r>
    </w:p>
    <w:p w:rsidR="00893DFF" w:rsidRDefault="002B1A50">
      <w:pPr>
        <w:pStyle w:val="SubItemList"/>
        <w:rPr>
          <w:rFonts w:cs="Times New Roman"/>
          <w:kern w:val="0"/>
          <w:szCs w:val="24"/>
        </w:rPr>
      </w:pPr>
      <w:r>
        <w:rPr>
          <w:rFonts w:cs="Times New Roman" w:hint="eastAsia"/>
          <w:noProof/>
          <w:kern w:val="0"/>
          <w:szCs w:val="24"/>
        </w:rPr>
        <w:t>Adaptable</w:t>
      </w:r>
      <w:r w:rsidR="00FC0500">
        <w:rPr>
          <w:rFonts w:cs="Times New Roman"/>
          <w:noProof/>
          <w:kern w:val="0"/>
          <w:szCs w:val="24"/>
        </w:rPr>
        <w:t xml:space="preserve"> to </w:t>
      </w:r>
      <w:r w:rsidR="005C2E11">
        <w:rPr>
          <w:rFonts w:cs="Times New Roman"/>
          <w:noProof/>
          <w:kern w:val="0"/>
          <w:szCs w:val="24"/>
        </w:rPr>
        <w:t>a</w:t>
      </w:r>
      <w:r w:rsidR="00FC0500">
        <w:rPr>
          <w:rFonts w:cs="Times New Roman"/>
          <w:noProof/>
          <w:kern w:val="0"/>
          <w:szCs w:val="24"/>
        </w:rPr>
        <w:t xml:space="preserve"> full range of operating environments.</w:t>
      </w:r>
    </w:p>
    <w:p w:rsidR="00893DFF" w:rsidRDefault="00FC0500">
      <w:pPr>
        <w:pStyle w:val="SubItemList"/>
        <w:rPr>
          <w:rFonts w:cs="Times New Roman"/>
          <w:kern w:val="0"/>
          <w:szCs w:val="24"/>
        </w:rPr>
      </w:pPr>
      <w:r>
        <w:rPr>
          <w:rFonts w:cs="Times New Roman"/>
          <w:noProof/>
          <w:kern w:val="0"/>
          <w:szCs w:val="24"/>
        </w:rPr>
        <w:t>S</w:t>
      </w:r>
      <w:r w:rsidR="00893DFF">
        <w:rPr>
          <w:rFonts w:cs="Times New Roman"/>
          <w:noProof/>
          <w:kern w:val="0"/>
          <w:szCs w:val="24"/>
        </w:rPr>
        <w:t xml:space="preserve">ecure login and access, </w:t>
      </w:r>
      <w:r>
        <w:rPr>
          <w:rFonts w:cs="Times New Roman"/>
          <w:noProof/>
          <w:kern w:val="0"/>
          <w:szCs w:val="24"/>
        </w:rPr>
        <w:t xml:space="preserve">protection </w:t>
      </w:r>
      <w:r w:rsidR="00893DFF">
        <w:rPr>
          <w:rFonts w:cs="Times New Roman"/>
          <w:noProof/>
          <w:kern w:val="0"/>
          <w:szCs w:val="24"/>
        </w:rPr>
        <w:t>against attacks.</w:t>
      </w:r>
    </w:p>
    <w:p w:rsidR="00893DFF" w:rsidRDefault="002B1A50">
      <w:pPr>
        <w:pStyle w:val="SubItemList"/>
        <w:rPr>
          <w:rFonts w:cs="Times New Roman"/>
          <w:kern w:val="0"/>
          <w:szCs w:val="24"/>
        </w:rPr>
      </w:pPr>
      <w:r w:rsidRPr="00043A2E">
        <w:rPr>
          <w:rFonts w:cs="Times New Roman" w:hint="eastAsia"/>
          <w:noProof/>
          <w:kern w:val="0"/>
          <w:szCs w:val="24"/>
        </w:rPr>
        <w:lastRenderedPageBreak/>
        <w:t>Protection</w:t>
      </w:r>
      <w:r w:rsidR="00FC0500">
        <w:rPr>
          <w:rFonts w:cs="Times New Roman"/>
          <w:noProof/>
          <w:kern w:val="0"/>
          <w:szCs w:val="24"/>
        </w:rPr>
        <w:t xml:space="preserve"> against data loss in the event of</w:t>
      </w:r>
      <w:r w:rsidR="00893DFF">
        <w:rPr>
          <w:rFonts w:cs="Times New Roman"/>
          <w:noProof/>
          <w:kern w:val="0"/>
          <w:szCs w:val="24"/>
        </w:rPr>
        <w:t xml:space="preserve"> </w:t>
      </w:r>
      <w:r w:rsidR="00FC0500">
        <w:rPr>
          <w:rFonts w:cs="Times New Roman"/>
          <w:noProof/>
          <w:kern w:val="0"/>
          <w:szCs w:val="24"/>
        </w:rPr>
        <w:t xml:space="preserve">a power failure; after </w:t>
      </w:r>
      <w:r w:rsidR="00893DFF">
        <w:rPr>
          <w:rFonts w:cs="Times New Roman"/>
          <w:noProof/>
          <w:kern w:val="0"/>
          <w:szCs w:val="24"/>
        </w:rPr>
        <w:t xml:space="preserve">the power supply recovers, the storage system automatically </w:t>
      </w:r>
      <w:r w:rsidR="00FC0500">
        <w:rPr>
          <w:rFonts w:cs="Times New Roman"/>
          <w:noProof/>
          <w:kern w:val="0"/>
          <w:szCs w:val="24"/>
        </w:rPr>
        <w:t>re</w:t>
      </w:r>
      <w:r w:rsidR="00893DFF">
        <w:rPr>
          <w:rFonts w:cs="Times New Roman"/>
          <w:noProof/>
          <w:kern w:val="0"/>
          <w:szCs w:val="24"/>
        </w:rPr>
        <w:t xml:space="preserve">starts and </w:t>
      </w:r>
      <w:r w:rsidR="00FC0500">
        <w:rPr>
          <w:rFonts w:cs="Times New Roman"/>
          <w:noProof/>
          <w:kern w:val="0"/>
          <w:szCs w:val="24"/>
        </w:rPr>
        <w:t xml:space="preserve">restores </w:t>
      </w:r>
      <w:r w:rsidR="00893DFF" w:rsidRPr="00043A2E">
        <w:rPr>
          <w:rFonts w:cs="Times New Roman"/>
          <w:noProof/>
          <w:kern w:val="0"/>
          <w:szCs w:val="24"/>
        </w:rPr>
        <w:t>connections</w:t>
      </w:r>
      <w:r w:rsidR="00893DFF">
        <w:rPr>
          <w:rFonts w:cs="Times New Roman"/>
          <w:noProof/>
          <w:kern w:val="0"/>
          <w:szCs w:val="24"/>
        </w:rPr>
        <w:t>.</w:t>
      </w:r>
    </w:p>
    <w:p w:rsidR="00893DFF" w:rsidRDefault="00C37CD5">
      <w:pPr>
        <w:pStyle w:val="SubItemList"/>
        <w:rPr>
          <w:rFonts w:cs="Times New Roman"/>
          <w:kern w:val="0"/>
          <w:szCs w:val="24"/>
        </w:rPr>
      </w:pPr>
      <w:r>
        <w:rPr>
          <w:rFonts w:cs="Times New Roman"/>
          <w:noProof/>
          <w:kern w:val="0"/>
          <w:szCs w:val="24"/>
        </w:rPr>
        <w:t>S</w:t>
      </w:r>
      <w:r w:rsidR="00893DFF">
        <w:rPr>
          <w:rFonts w:cs="Times New Roman"/>
          <w:noProof/>
          <w:kern w:val="0"/>
          <w:szCs w:val="24"/>
        </w:rPr>
        <w:t xml:space="preserve">ystem components </w:t>
      </w:r>
      <w:bookmarkStart w:id="19" w:name="OLE_LINK127"/>
      <w:r w:rsidR="00936C90">
        <w:rPr>
          <w:rFonts w:cs="Times New Roman"/>
          <w:noProof/>
          <w:kern w:val="0"/>
          <w:szCs w:val="24"/>
        </w:rPr>
        <w:t>can work</w:t>
      </w:r>
      <w:bookmarkEnd w:id="19"/>
      <w:r w:rsidR="00893DFF">
        <w:rPr>
          <w:rFonts w:cs="Times New Roman"/>
          <w:noProof/>
          <w:kern w:val="0"/>
          <w:szCs w:val="24"/>
        </w:rPr>
        <w:t xml:space="preserve"> continuously for 24/7 hours under </w:t>
      </w:r>
      <w:r>
        <w:rPr>
          <w:rFonts w:cs="Times New Roman"/>
          <w:noProof/>
          <w:kern w:val="0"/>
          <w:szCs w:val="24"/>
        </w:rPr>
        <w:t>heavy loads</w:t>
      </w:r>
      <w:r w:rsidR="00893DFF">
        <w:rPr>
          <w:rFonts w:cs="Times New Roman"/>
          <w:noProof/>
          <w:kern w:val="0"/>
          <w:szCs w:val="24"/>
        </w:rPr>
        <w:t>.</w:t>
      </w:r>
    </w:p>
    <w:p w:rsidR="00893DFF" w:rsidRDefault="00893DFF">
      <w:pPr>
        <w:pStyle w:val="ItemList"/>
        <w:rPr>
          <w:rFonts w:cs="Times New Roman"/>
          <w:szCs w:val="24"/>
        </w:rPr>
      </w:pPr>
      <w:r>
        <w:rPr>
          <w:rFonts w:cs="Times New Roman"/>
          <w:noProof/>
          <w:szCs w:val="24"/>
        </w:rPr>
        <w:t>Scalability</w:t>
      </w:r>
    </w:p>
    <w:p w:rsidR="00893DFF" w:rsidRDefault="00C37CD5">
      <w:pPr>
        <w:pStyle w:val="SubItemList"/>
        <w:rPr>
          <w:rFonts w:cs="Times New Roman"/>
          <w:kern w:val="0"/>
          <w:szCs w:val="24"/>
        </w:rPr>
      </w:pPr>
      <w:r>
        <w:rPr>
          <w:rFonts w:cs="Times New Roman"/>
          <w:noProof/>
          <w:kern w:val="0"/>
          <w:szCs w:val="24"/>
        </w:rPr>
        <w:t>R</w:t>
      </w:r>
      <w:r w:rsidR="00893DFF">
        <w:rPr>
          <w:rFonts w:cs="Times New Roman"/>
          <w:noProof/>
          <w:kern w:val="0"/>
          <w:szCs w:val="24"/>
        </w:rPr>
        <w:t xml:space="preserve">obust scalability, </w:t>
      </w:r>
      <w:r>
        <w:rPr>
          <w:rFonts w:cs="Times New Roman"/>
          <w:noProof/>
          <w:kern w:val="0"/>
          <w:szCs w:val="24"/>
        </w:rPr>
        <w:t>providing up to</w:t>
      </w:r>
      <w:r w:rsidR="00893DFF">
        <w:rPr>
          <w:rFonts w:cs="Times New Roman"/>
          <w:noProof/>
          <w:kern w:val="0"/>
          <w:szCs w:val="24"/>
        </w:rPr>
        <w:t xml:space="preserve"> </w:t>
      </w:r>
      <w:r>
        <w:rPr>
          <w:rFonts w:cs="Times New Roman"/>
          <w:noProof/>
          <w:kern w:val="0"/>
          <w:szCs w:val="24"/>
        </w:rPr>
        <w:t xml:space="preserve">over </w:t>
      </w:r>
      <w:r w:rsidR="00893DFF">
        <w:rPr>
          <w:rFonts w:cs="Times New Roman"/>
          <w:noProof/>
          <w:kern w:val="0"/>
          <w:szCs w:val="24"/>
        </w:rPr>
        <w:t xml:space="preserve">10 PB </w:t>
      </w:r>
      <w:r>
        <w:rPr>
          <w:rFonts w:cs="Times New Roman"/>
          <w:noProof/>
          <w:kern w:val="0"/>
          <w:szCs w:val="24"/>
        </w:rPr>
        <w:t>in total capacity</w:t>
      </w:r>
      <w:r w:rsidR="00893DFF">
        <w:rPr>
          <w:rFonts w:cs="Times New Roman"/>
          <w:noProof/>
          <w:kern w:val="0"/>
          <w:szCs w:val="24"/>
        </w:rPr>
        <w:t>.</w:t>
      </w:r>
    </w:p>
    <w:p w:rsidR="00893DFF" w:rsidRDefault="00C37CD5">
      <w:pPr>
        <w:pStyle w:val="SubItemList"/>
        <w:rPr>
          <w:rFonts w:cs="Times New Roman"/>
          <w:kern w:val="0"/>
          <w:szCs w:val="24"/>
        </w:rPr>
      </w:pPr>
      <w:r>
        <w:rPr>
          <w:rFonts w:cs="Times New Roman"/>
          <w:noProof/>
          <w:kern w:val="0"/>
          <w:szCs w:val="24"/>
        </w:rPr>
        <w:t>P</w:t>
      </w:r>
      <w:r w:rsidR="00893DFF">
        <w:rPr>
          <w:rFonts w:cs="Times New Roman"/>
          <w:noProof/>
          <w:kern w:val="0"/>
          <w:szCs w:val="24"/>
        </w:rPr>
        <w:t>erformance in line with capacity expansion.</w:t>
      </w:r>
    </w:p>
    <w:p w:rsidR="00893DFF" w:rsidRDefault="00C37CD5">
      <w:pPr>
        <w:pStyle w:val="SubItemList"/>
        <w:rPr>
          <w:rFonts w:cs="Times New Roman"/>
          <w:kern w:val="0"/>
          <w:szCs w:val="24"/>
        </w:rPr>
      </w:pPr>
      <w:r>
        <w:rPr>
          <w:rFonts w:cs="Times New Roman"/>
          <w:noProof/>
          <w:kern w:val="0"/>
          <w:szCs w:val="24"/>
        </w:rPr>
        <w:t>S</w:t>
      </w:r>
      <w:r w:rsidR="00893DFF">
        <w:rPr>
          <w:rFonts w:cs="Times New Roman"/>
          <w:noProof/>
          <w:kern w:val="0"/>
          <w:szCs w:val="24"/>
        </w:rPr>
        <w:t xml:space="preserve">tandardized components </w:t>
      </w:r>
      <w:r>
        <w:rPr>
          <w:rFonts w:cs="Times New Roman"/>
          <w:noProof/>
          <w:kern w:val="0"/>
          <w:szCs w:val="24"/>
        </w:rPr>
        <w:t>enable ease of replacement and</w:t>
      </w:r>
      <w:r w:rsidR="00893DFF">
        <w:rPr>
          <w:rFonts w:cs="Times New Roman"/>
          <w:noProof/>
          <w:kern w:val="0"/>
          <w:szCs w:val="24"/>
        </w:rPr>
        <w:t xml:space="preserve"> </w:t>
      </w:r>
      <w:r w:rsidR="00925513">
        <w:rPr>
          <w:rFonts w:cs="Times New Roman"/>
          <w:noProof/>
          <w:kern w:val="0"/>
          <w:szCs w:val="24"/>
        </w:rPr>
        <w:t>scale out</w:t>
      </w:r>
      <w:r w:rsidR="00893DFF">
        <w:rPr>
          <w:rFonts w:cs="Times New Roman"/>
          <w:noProof/>
          <w:kern w:val="0"/>
          <w:szCs w:val="24"/>
        </w:rPr>
        <w:t>.</w:t>
      </w:r>
    </w:p>
    <w:p w:rsidR="00893DFF" w:rsidRDefault="002B1A50">
      <w:pPr>
        <w:pStyle w:val="ItemList"/>
        <w:rPr>
          <w:rFonts w:cs="Times New Roman"/>
          <w:szCs w:val="24"/>
        </w:rPr>
      </w:pPr>
      <w:r>
        <w:rPr>
          <w:rFonts w:cs="Times New Roman" w:hint="eastAsia"/>
          <w:noProof/>
          <w:szCs w:val="24"/>
        </w:rPr>
        <w:t>Compliance</w:t>
      </w:r>
      <w:r w:rsidR="00DB1B37">
        <w:rPr>
          <w:rFonts w:cs="Times New Roman"/>
          <w:noProof/>
          <w:szCs w:val="24"/>
        </w:rPr>
        <w:t xml:space="preserve"> and </w:t>
      </w:r>
      <w:bookmarkStart w:id="20" w:name="OLE_LINK131"/>
      <w:r w:rsidR="00DB1B37">
        <w:rPr>
          <w:rFonts w:cs="Times New Roman" w:hint="eastAsia"/>
          <w:noProof/>
          <w:szCs w:val="24"/>
        </w:rPr>
        <w:t>technical relevanc</w:t>
      </w:r>
      <w:bookmarkEnd w:id="20"/>
      <w:r w:rsidR="00DB1B37">
        <w:rPr>
          <w:rFonts w:cs="Times New Roman" w:hint="eastAsia"/>
          <w:noProof/>
          <w:szCs w:val="24"/>
        </w:rPr>
        <w:t>e</w:t>
      </w:r>
    </w:p>
    <w:p w:rsidR="00893DFF" w:rsidRDefault="00893DFF">
      <w:pPr>
        <w:pStyle w:val="SubItemList"/>
        <w:rPr>
          <w:rFonts w:cs="Times New Roman"/>
          <w:kern w:val="0"/>
          <w:szCs w:val="24"/>
        </w:rPr>
      </w:pPr>
      <w:bookmarkStart w:id="21" w:name="OLE_LINK133"/>
      <w:r>
        <w:rPr>
          <w:rFonts w:cs="Times New Roman"/>
          <w:noProof/>
          <w:kern w:val="0"/>
          <w:szCs w:val="24"/>
        </w:rPr>
        <w:t xml:space="preserve">Complies with international standards, national standards, </w:t>
      </w:r>
      <w:r w:rsidR="00DB1B37">
        <w:rPr>
          <w:rFonts w:cs="Times New Roman"/>
          <w:noProof/>
          <w:kern w:val="0"/>
          <w:szCs w:val="24"/>
        </w:rPr>
        <w:t>an</w:t>
      </w:r>
      <w:r w:rsidR="00DB1B37">
        <w:rPr>
          <w:rFonts w:cs="Times New Roman" w:hint="eastAsia"/>
          <w:noProof/>
          <w:kern w:val="0"/>
          <w:szCs w:val="24"/>
        </w:rPr>
        <w:t xml:space="preserve">d </w:t>
      </w:r>
      <w:r w:rsidR="009B2A4D">
        <w:rPr>
          <w:rFonts w:cs="Times New Roman" w:hint="eastAsia"/>
          <w:noProof/>
          <w:kern w:val="0"/>
          <w:szCs w:val="24"/>
        </w:rPr>
        <w:t xml:space="preserve">the </w:t>
      </w:r>
      <w:r w:rsidR="00DB1B37">
        <w:rPr>
          <w:rFonts w:cs="Times New Roman" w:hint="eastAsia"/>
          <w:noProof/>
          <w:kern w:val="0"/>
          <w:szCs w:val="24"/>
        </w:rPr>
        <w:t>in-country</w:t>
      </w:r>
      <w:r w:rsidR="00DB1B37">
        <w:rPr>
          <w:rFonts w:cs="Times New Roman"/>
          <w:noProof/>
          <w:kern w:val="0"/>
          <w:szCs w:val="24"/>
        </w:rPr>
        <w:t xml:space="preserve"> </w:t>
      </w:r>
      <w:r>
        <w:rPr>
          <w:rFonts w:cs="Times New Roman"/>
          <w:noProof/>
          <w:kern w:val="0"/>
          <w:szCs w:val="24"/>
        </w:rPr>
        <w:t>norms of the communications industry</w:t>
      </w:r>
      <w:bookmarkEnd w:id="21"/>
      <w:r>
        <w:rPr>
          <w:rFonts w:cs="Times New Roman"/>
          <w:noProof/>
          <w:kern w:val="0"/>
          <w:szCs w:val="24"/>
        </w:rPr>
        <w:t>.</w:t>
      </w:r>
    </w:p>
    <w:p w:rsidR="00893DFF" w:rsidRDefault="009B2A4D">
      <w:pPr>
        <w:pStyle w:val="SubItemList"/>
        <w:rPr>
          <w:rFonts w:cs="Times New Roman"/>
          <w:kern w:val="0"/>
          <w:szCs w:val="24"/>
        </w:rPr>
      </w:pPr>
      <w:r>
        <w:rPr>
          <w:rFonts w:cs="Times New Roman"/>
          <w:noProof/>
          <w:kern w:val="0"/>
          <w:szCs w:val="24"/>
        </w:rPr>
        <w:t>Huawei regularly updates it technology and devices in</w:t>
      </w:r>
      <w:r w:rsidR="00893DFF">
        <w:rPr>
          <w:rFonts w:cs="Times New Roman"/>
          <w:noProof/>
          <w:kern w:val="0"/>
          <w:szCs w:val="24"/>
        </w:rPr>
        <w:t xml:space="preserve"> line with development trends </w:t>
      </w:r>
      <w:r>
        <w:rPr>
          <w:rFonts w:cs="Times New Roman"/>
          <w:noProof/>
          <w:kern w:val="0"/>
          <w:szCs w:val="24"/>
        </w:rPr>
        <w:t>in the storage</w:t>
      </w:r>
      <w:r w:rsidR="00893DFF">
        <w:rPr>
          <w:rFonts w:cs="Times New Roman"/>
          <w:noProof/>
          <w:kern w:val="0"/>
          <w:szCs w:val="24"/>
        </w:rPr>
        <w:t xml:space="preserve"> and IT industry. All product models </w:t>
      </w:r>
      <w:r>
        <w:rPr>
          <w:rFonts w:cs="Times New Roman"/>
          <w:noProof/>
          <w:kern w:val="0"/>
          <w:szCs w:val="24"/>
        </w:rPr>
        <w:t>selected for this project are able to ensure</w:t>
      </w:r>
      <w:r w:rsidR="00893DFF">
        <w:rPr>
          <w:rFonts w:cs="Times New Roman"/>
          <w:noProof/>
          <w:kern w:val="0"/>
          <w:szCs w:val="24"/>
        </w:rPr>
        <w:t xml:space="preserve"> high-volume production.</w:t>
      </w:r>
    </w:p>
    <w:p w:rsidR="00893DFF" w:rsidRDefault="009B2A4D">
      <w:pPr>
        <w:pStyle w:val="SubItemList"/>
        <w:rPr>
          <w:rFonts w:cs="Times New Roman"/>
          <w:kern w:val="0"/>
          <w:szCs w:val="24"/>
        </w:rPr>
      </w:pPr>
      <w:r>
        <w:rPr>
          <w:rFonts w:cs="Times New Roman"/>
          <w:noProof/>
          <w:szCs w:val="24"/>
        </w:rPr>
        <w:t>C</w:t>
      </w:r>
      <w:r w:rsidR="00893DFF">
        <w:rPr>
          <w:rFonts w:cs="Times New Roman"/>
          <w:noProof/>
          <w:szCs w:val="24"/>
        </w:rPr>
        <w:t>utting-edge technologies</w:t>
      </w:r>
      <w:r>
        <w:rPr>
          <w:rFonts w:cs="Times New Roman"/>
          <w:noProof/>
          <w:szCs w:val="24"/>
        </w:rPr>
        <w:t xml:space="preserve"> </w:t>
      </w:r>
      <w:r w:rsidR="00AA554D">
        <w:rPr>
          <w:rFonts w:cs="Times New Roman"/>
          <w:noProof/>
          <w:szCs w:val="24"/>
        </w:rPr>
        <w:t>going into the solution ensure technical relevance for years to come</w:t>
      </w:r>
      <w:r w:rsidR="00893DFF">
        <w:rPr>
          <w:rFonts w:cs="Times New Roman"/>
          <w:noProof/>
          <w:szCs w:val="24"/>
        </w:rPr>
        <w:t>.</w:t>
      </w:r>
    </w:p>
    <w:p w:rsidR="00893DFF" w:rsidRDefault="00AA554D">
      <w:pPr>
        <w:pStyle w:val="SubItemList"/>
        <w:rPr>
          <w:rFonts w:cs="Times New Roman"/>
          <w:kern w:val="0"/>
          <w:szCs w:val="24"/>
        </w:rPr>
      </w:pPr>
      <w:r>
        <w:rPr>
          <w:rFonts w:cs="Times New Roman"/>
          <w:noProof/>
          <w:kern w:val="0"/>
          <w:szCs w:val="24"/>
        </w:rPr>
        <w:t>I</w:t>
      </w:r>
      <w:r w:rsidR="00893DFF">
        <w:rPr>
          <w:rFonts w:cs="Times New Roman"/>
          <w:noProof/>
          <w:kern w:val="0"/>
          <w:szCs w:val="24"/>
        </w:rPr>
        <w:t xml:space="preserve">ndustry-leading processing </w:t>
      </w:r>
      <w:r>
        <w:rPr>
          <w:rFonts w:cs="Times New Roman"/>
          <w:noProof/>
          <w:kern w:val="0"/>
          <w:szCs w:val="24"/>
        </w:rPr>
        <w:t>capabilities and the flexibility to meet</w:t>
      </w:r>
      <w:r w:rsidR="00893DFF">
        <w:rPr>
          <w:rFonts w:cs="Times New Roman"/>
          <w:noProof/>
          <w:kern w:val="0"/>
          <w:szCs w:val="24"/>
        </w:rPr>
        <w:t xml:space="preserve"> future upgrade requirements.</w:t>
      </w:r>
    </w:p>
    <w:p w:rsidR="00893DFF" w:rsidRDefault="00893DFF">
      <w:pPr>
        <w:pStyle w:val="ItemList"/>
        <w:rPr>
          <w:rFonts w:cs="Times New Roman"/>
          <w:szCs w:val="24"/>
        </w:rPr>
      </w:pPr>
      <w:r>
        <w:rPr>
          <w:rFonts w:cs="Times New Roman"/>
          <w:noProof/>
          <w:szCs w:val="24"/>
        </w:rPr>
        <w:t>Openness</w:t>
      </w:r>
    </w:p>
    <w:p w:rsidR="00893DFF" w:rsidRDefault="00893DFF">
      <w:pPr>
        <w:pStyle w:val="SubItemList"/>
        <w:rPr>
          <w:rFonts w:cs="Times New Roman"/>
          <w:szCs w:val="24"/>
        </w:rPr>
      </w:pPr>
      <w:r>
        <w:rPr>
          <w:rFonts w:cs="Times New Roman"/>
          <w:noProof/>
          <w:szCs w:val="24"/>
        </w:rPr>
        <w:t>Support</w:t>
      </w:r>
      <w:r w:rsidR="000F615D">
        <w:rPr>
          <w:rFonts w:cs="Times New Roman"/>
          <w:noProof/>
          <w:szCs w:val="24"/>
        </w:rPr>
        <w:t xml:space="preserve"> for</w:t>
      </w:r>
      <w:r>
        <w:rPr>
          <w:rFonts w:cs="Times New Roman"/>
          <w:noProof/>
          <w:szCs w:val="24"/>
        </w:rPr>
        <w:t xml:space="preserve"> international standard network storage protocols and open application protocols.</w:t>
      </w:r>
    </w:p>
    <w:p w:rsidR="00893DFF" w:rsidRDefault="000F615D">
      <w:pPr>
        <w:pStyle w:val="SubItemList"/>
        <w:rPr>
          <w:rFonts w:cs="Times New Roman"/>
          <w:szCs w:val="24"/>
        </w:rPr>
      </w:pPr>
      <w:r>
        <w:rPr>
          <w:rFonts w:cs="Times New Roman"/>
          <w:noProof/>
          <w:szCs w:val="24"/>
        </w:rPr>
        <w:t>C</w:t>
      </w:r>
      <w:r w:rsidR="00893DFF">
        <w:rPr>
          <w:rFonts w:cs="Times New Roman"/>
          <w:noProof/>
          <w:szCs w:val="24"/>
        </w:rPr>
        <w:t>ompatibly with mainstream servers.</w:t>
      </w:r>
    </w:p>
    <w:p w:rsidR="00893DFF" w:rsidRDefault="00893DFF">
      <w:pPr>
        <w:pStyle w:val="SubItemList"/>
        <w:rPr>
          <w:rFonts w:cs="Times New Roman"/>
          <w:szCs w:val="24"/>
        </w:rPr>
      </w:pPr>
      <w:r>
        <w:rPr>
          <w:rFonts w:cs="Times New Roman"/>
          <w:noProof/>
          <w:szCs w:val="24"/>
        </w:rPr>
        <w:t>Support</w:t>
      </w:r>
      <w:r w:rsidR="000F615D">
        <w:rPr>
          <w:rFonts w:cs="Times New Roman"/>
          <w:noProof/>
          <w:szCs w:val="24"/>
        </w:rPr>
        <w:t xml:space="preserve"> for</w:t>
      </w:r>
      <w:r>
        <w:rPr>
          <w:rFonts w:cs="Times New Roman"/>
          <w:noProof/>
          <w:szCs w:val="24"/>
        </w:rPr>
        <w:t xml:space="preserve"> mainstream operating systems, volume management software, and applications.</w:t>
      </w:r>
    </w:p>
    <w:p w:rsidR="00893DFF" w:rsidRDefault="000B21AD">
      <w:pPr>
        <w:pStyle w:val="SubItemList"/>
        <w:rPr>
          <w:rFonts w:cs="Times New Roman"/>
          <w:szCs w:val="24"/>
        </w:rPr>
      </w:pPr>
      <w:r>
        <w:rPr>
          <w:rFonts w:cs="Times New Roman" w:hint="eastAsia"/>
          <w:noProof/>
          <w:szCs w:val="24"/>
        </w:rPr>
        <w:t>Able to integrate</w:t>
      </w:r>
      <w:r w:rsidR="000F615D">
        <w:rPr>
          <w:rFonts w:cs="Times New Roman"/>
          <w:noProof/>
          <w:szCs w:val="24"/>
        </w:rPr>
        <w:t xml:space="preserve"> with</w:t>
      </w:r>
      <w:r w:rsidR="00893DFF">
        <w:rPr>
          <w:rFonts w:cs="Times New Roman"/>
          <w:noProof/>
          <w:szCs w:val="24"/>
        </w:rPr>
        <w:t xml:space="preserve"> third-party management platforms</w:t>
      </w:r>
      <w:r w:rsidR="000F615D">
        <w:rPr>
          <w:rFonts w:cs="Times New Roman"/>
          <w:noProof/>
          <w:szCs w:val="24"/>
        </w:rPr>
        <w:t>, enabling</w:t>
      </w:r>
      <w:r w:rsidR="00893DFF">
        <w:rPr>
          <w:rFonts w:cs="Times New Roman"/>
          <w:noProof/>
          <w:szCs w:val="24"/>
        </w:rPr>
        <w:t xml:space="preserve"> customized management and maintenance approaches.</w:t>
      </w:r>
    </w:p>
    <w:p w:rsidR="00893DFF" w:rsidRDefault="000F615D">
      <w:pPr>
        <w:pStyle w:val="SubItemList"/>
        <w:rPr>
          <w:rFonts w:cs="Times New Roman"/>
          <w:szCs w:val="24"/>
        </w:rPr>
      </w:pPr>
      <w:r>
        <w:rPr>
          <w:rFonts w:cs="Times New Roman"/>
          <w:noProof/>
          <w:szCs w:val="24"/>
        </w:rPr>
        <w:t>S</w:t>
      </w:r>
      <w:r w:rsidR="00893DFF">
        <w:rPr>
          <w:rFonts w:cs="Times New Roman"/>
          <w:noProof/>
          <w:szCs w:val="24"/>
        </w:rPr>
        <w:t xml:space="preserve">ufficient scalability </w:t>
      </w:r>
      <w:r w:rsidR="0046574C">
        <w:rPr>
          <w:rFonts w:cs="Times New Roman"/>
          <w:noProof/>
          <w:szCs w:val="24"/>
        </w:rPr>
        <w:t xml:space="preserve">to </w:t>
      </w:r>
      <w:r w:rsidR="00893DFF">
        <w:rPr>
          <w:rFonts w:cs="Times New Roman"/>
          <w:noProof/>
          <w:szCs w:val="24"/>
        </w:rPr>
        <w:t xml:space="preserve">suit future service </w:t>
      </w:r>
      <w:r w:rsidR="0046574C">
        <w:rPr>
          <w:rFonts w:cs="Times New Roman"/>
          <w:noProof/>
          <w:szCs w:val="24"/>
        </w:rPr>
        <w:t>requirements</w:t>
      </w:r>
      <w:r w:rsidR="00893DFF">
        <w:rPr>
          <w:rFonts w:cs="Times New Roman"/>
          <w:noProof/>
          <w:szCs w:val="24"/>
        </w:rPr>
        <w:t>.</w:t>
      </w:r>
      <w:r w:rsidR="004B7F88">
        <w:rPr>
          <w:rFonts w:cs="Times New Roman"/>
          <w:noProof/>
          <w:szCs w:val="24"/>
        </w:rPr>
        <w:t xml:space="preserve">  </w:t>
      </w:r>
    </w:p>
    <w:p w:rsidR="00893DFF" w:rsidRDefault="00893DFF">
      <w:pPr>
        <w:pStyle w:val="ItemList"/>
        <w:rPr>
          <w:rFonts w:cs="Times New Roman"/>
          <w:szCs w:val="24"/>
        </w:rPr>
      </w:pPr>
      <w:r w:rsidRPr="00043A2E">
        <w:rPr>
          <w:rFonts w:cs="Times New Roman"/>
          <w:noProof/>
          <w:szCs w:val="24"/>
        </w:rPr>
        <w:t>Maintainability</w:t>
      </w:r>
    </w:p>
    <w:p w:rsidR="00893DFF" w:rsidRDefault="0046574C">
      <w:pPr>
        <w:pStyle w:val="SubItemList"/>
        <w:rPr>
          <w:rFonts w:cs="Times New Roman"/>
          <w:kern w:val="0"/>
          <w:szCs w:val="24"/>
        </w:rPr>
      </w:pPr>
      <w:r>
        <w:rPr>
          <w:rFonts w:cs="Times New Roman"/>
          <w:noProof/>
          <w:kern w:val="0"/>
          <w:szCs w:val="24"/>
        </w:rPr>
        <w:t>User-</w:t>
      </w:r>
      <w:r w:rsidR="002B1A50">
        <w:rPr>
          <w:rFonts w:cs="Times New Roman" w:hint="eastAsia"/>
          <w:noProof/>
          <w:kern w:val="0"/>
          <w:szCs w:val="24"/>
        </w:rPr>
        <w:t>friendly</w:t>
      </w:r>
      <w:r>
        <w:rPr>
          <w:rFonts w:cs="Times New Roman"/>
          <w:noProof/>
          <w:kern w:val="0"/>
          <w:szCs w:val="24"/>
        </w:rPr>
        <w:t xml:space="preserve"> m</w:t>
      </w:r>
      <w:r w:rsidR="00893DFF">
        <w:rPr>
          <w:rFonts w:cs="Times New Roman"/>
          <w:noProof/>
          <w:kern w:val="0"/>
          <w:szCs w:val="24"/>
        </w:rPr>
        <w:t>ultilingual user interface.</w:t>
      </w:r>
    </w:p>
    <w:p w:rsidR="00893DFF" w:rsidRDefault="00893DFF">
      <w:pPr>
        <w:pStyle w:val="SubItemList"/>
        <w:rPr>
          <w:rFonts w:cs="Times New Roman"/>
          <w:kern w:val="0"/>
          <w:szCs w:val="24"/>
        </w:rPr>
      </w:pPr>
      <w:r>
        <w:rPr>
          <w:rFonts w:cs="Times New Roman"/>
          <w:noProof/>
          <w:kern w:val="0"/>
          <w:szCs w:val="24"/>
        </w:rPr>
        <w:t>Support</w:t>
      </w:r>
      <w:r w:rsidR="0046574C">
        <w:rPr>
          <w:rFonts w:cs="Times New Roman"/>
          <w:noProof/>
          <w:kern w:val="0"/>
          <w:szCs w:val="24"/>
        </w:rPr>
        <w:t xml:space="preserve"> for</w:t>
      </w:r>
      <w:r>
        <w:rPr>
          <w:rFonts w:cs="Times New Roman"/>
          <w:noProof/>
          <w:kern w:val="0"/>
          <w:szCs w:val="24"/>
        </w:rPr>
        <w:t xml:space="preserve"> permission management, log management, fault management, and automatic alarming</w:t>
      </w:r>
      <w:r w:rsidR="0046574C">
        <w:rPr>
          <w:rFonts w:cs="Times New Roman"/>
          <w:noProof/>
          <w:kern w:val="0"/>
          <w:szCs w:val="24"/>
        </w:rPr>
        <w:t xml:space="preserve"> utilities</w:t>
      </w:r>
      <w:r>
        <w:rPr>
          <w:rFonts w:cs="Times New Roman"/>
          <w:noProof/>
          <w:kern w:val="0"/>
          <w:szCs w:val="24"/>
        </w:rPr>
        <w:t>.</w:t>
      </w:r>
    </w:p>
    <w:p w:rsidR="00893DFF" w:rsidRDefault="0046574C">
      <w:pPr>
        <w:pStyle w:val="SubItemList"/>
        <w:rPr>
          <w:rFonts w:cs="Times New Roman"/>
          <w:kern w:val="0"/>
          <w:szCs w:val="24"/>
        </w:rPr>
      </w:pPr>
      <w:r>
        <w:rPr>
          <w:rFonts w:cs="Times New Roman"/>
          <w:noProof/>
          <w:kern w:val="0"/>
          <w:szCs w:val="24"/>
        </w:rPr>
        <w:t>S</w:t>
      </w:r>
      <w:r w:rsidR="00893DFF">
        <w:rPr>
          <w:rFonts w:cs="Times New Roman"/>
          <w:noProof/>
          <w:kern w:val="0"/>
          <w:szCs w:val="24"/>
        </w:rPr>
        <w:t xml:space="preserve">ystem devices are easy to install and use, </w:t>
      </w:r>
      <w:r w:rsidR="00EC437F">
        <w:rPr>
          <w:rFonts w:cs="Times New Roman"/>
          <w:noProof/>
          <w:kern w:val="0"/>
          <w:szCs w:val="24"/>
        </w:rPr>
        <w:t>freeing up higher</w:t>
      </w:r>
      <w:r w:rsidR="008252D6">
        <w:rPr>
          <w:rFonts w:cs="Times New Roman" w:hint="eastAsia"/>
          <w:noProof/>
          <w:kern w:val="0"/>
          <w:szCs w:val="24"/>
        </w:rPr>
        <w:t>-level</w:t>
      </w:r>
      <w:r w:rsidR="00EC437F">
        <w:rPr>
          <w:rFonts w:cs="Times New Roman"/>
          <w:noProof/>
          <w:kern w:val="0"/>
          <w:szCs w:val="24"/>
        </w:rPr>
        <w:t xml:space="preserve"> </w:t>
      </w:r>
      <w:r w:rsidR="002B1A50">
        <w:rPr>
          <w:rFonts w:cs="Times New Roman" w:hint="eastAsia"/>
          <w:noProof/>
          <w:kern w:val="0"/>
          <w:szCs w:val="24"/>
        </w:rPr>
        <w:t>maintenance</w:t>
      </w:r>
      <w:r w:rsidR="00EC437F">
        <w:rPr>
          <w:rFonts w:cs="Times New Roman"/>
          <w:noProof/>
          <w:kern w:val="0"/>
          <w:szCs w:val="24"/>
        </w:rPr>
        <w:t xml:space="preserve"> staff to perform higher-end tasks</w:t>
      </w:r>
      <w:r w:rsidR="00893DFF">
        <w:rPr>
          <w:rFonts w:cs="Times New Roman"/>
          <w:noProof/>
          <w:kern w:val="0"/>
          <w:szCs w:val="24"/>
        </w:rPr>
        <w:t>.</w:t>
      </w:r>
    </w:p>
    <w:p w:rsidR="00893DFF" w:rsidRDefault="00EC437F">
      <w:pPr>
        <w:pStyle w:val="SubItemList"/>
        <w:rPr>
          <w:rFonts w:cs="Times New Roman"/>
          <w:kern w:val="0"/>
          <w:szCs w:val="24"/>
        </w:rPr>
      </w:pPr>
      <w:r>
        <w:rPr>
          <w:rFonts w:cs="Times New Roman"/>
          <w:noProof/>
          <w:kern w:val="0"/>
          <w:szCs w:val="24"/>
        </w:rPr>
        <w:t>O</w:t>
      </w:r>
      <w:r w:rsidR="00893DFF">
        <w:rPr>
          <w:rFonts w:cs="Times New Roman"/>
          <w:noProof/>
          <w:kern w:val="0"/>
          <w:szCs w:val="24"/>
        </w:rPr>
        <w:t xml:space="preserve">n-demand system capacity expansion without </w:t>
      </w:r>
      <w:r>
        <w:rPr>
          <w:rFonts w:cs="Times New Roman"/>
          <w:noProof/>
          <w:kern w:val="0"/>
          <w:szCs w:val="24"/>
        </w:rPr>
        <w:t>the need to suspend services</w:t>
      </w:r>
      <w:r w:rsidR="00893DFF">
        <w:rPr>
          <w:rFonts w:cs="Times New Roman"/>
          <w:noProof/>
          <w:kern w:val="0"/>
          <w:szCs w:val="24"/>
        </w:rPr>
        <w:t>.</w:t>
      </w:r>
    </w:p>
    <w:p w:rsidR="00893DFF" w:rsidRDefault="00EC437F">
      <w:pPr>
        <w:pStyle w:val="SubItemList"/>
        <w:rPr>
          <w:rFonts w:cs="Times New Roman"/>
          <w:kern w:val="0"/>
          <w:szCs w:val="24"/>
        </w:rPr>
      </w:pPr>
      <w:r>
        <w:rPr>
          <w:rFonts w:cs="Times New Roman"/>
          <w:noProof/>
          <w:kern w:val="0"/>
          <w:szCs w:val="24"/>
        </w:rPr>
        <w:t>H</w:t>
      </w:r>
      <w:r w:rsidR="00893DFF">
        <w:rPr>
          <w:rFonts w:cs="Times New Roman"/>
          <w:noProof/>
          <w:kern w:val="0"/>
          <w:szCs w:val="24"/>
        </w:rPr>
        <w:t>itless upgrade of system functions.</w:t>
      </w:r>
    </w:p>
    <w:p w:rsidR="00893DFF" w:rsidRDefault="00893DFF">
      <w:pPr>
        <w:pStyle w:val="SubItemList"/>
        <w:rPr>
          <w:rFonts w:cs="Times New Roman"/>
          <w:kern w:val="0"/>
          <w:szCs w:val="24"/>
        </w:rPr>
      </w:pPr>
      <w:r>
        <w:rPr>
          <w:rFonts w:cs="Times New Roman"/>
          <w:noProof/>
          <w:kern w:val="0"/>
          <w:szCs w:val="24"/>
        </w:rPr>
        <w:t>Support</w:t>
      </w:r>
      <w:r w:rsidR="00EC437F">
        <w:rPr>
          <w:rFonts w:cs="Times New Roman"/>
          <w:noProof/>
          <w:kern w:val="0"/>
          <w:szCs w:val="24"/>
        </w:rPr>
        <w:t xml:space="preserve"> for</w:t>
      </w:r>
      <w:r>
        <w:rPr>
          <w:rFonts w:cs="Times New Roman"/>
          <w:noProof/>
          <w:kern w:val="0"/>
          <w:szCs w:val="24"/>
        </w:rPr>
        <w:t xml:space="preserve"> web-based management.</w:t>
      </w:r>
    </w:p>
    <w:p w:rsidR="00893DFF" w:rsidRDefault="00893DFF">
      <w:pPr>
        <w:pStyle w:val="ItemList"/>
        <w:rPr>
          <w:rFonts w:cs="Times New Roman"/>
          <w:szCs w:val="24"/>
        </w:rPr>
      </w:pPr>
      <w:r>
        <w:rPr>
          <w:rFonts w:cs="Times New Roman"/>
          <w:noProof/>
          <w:szCs w:val="24"/>
        </w:rPr>
        <w:t>Cost-effectiveness</w:t>
      </w:r>
    </w:p>
    <w:p w:rsidR="00893DFF" w:rsidRDefault="00EC437F">
      <w:pPr>
        <w:pStyle w:val="SubItemList"/>
        <w:rPr>
          <w:rFonts w:cs="Times New Roman"/>
          <w:kern w:val="0"/>
          <w:szCs w:val="24"/>
        </w:rPr>
      </w:pPr>
      <w:r>
        <w:rPr>
          <w:rFonts w:cs="Times New Roman"/>
          <w:noProof/>
          <w:kern w:val="0"/>
          <w:szCs w:val="24"/>
        </w:rPr>
        <w:t>O</w:t>
      </w:r>
      <w:r w:rsidR="00893DFF">
        <w:rPr>
          <w:rFonts w:cs="Times New Roman"/>
          <w:noProof/>
          <w:kern w:val="0"/>
          <w:szCs w:val="24"/>
        </w:rPr>
        <w:t xml:space="preserve">ptimal price/performance ratio </w:t>
      </w:r>
      <w:r>
        <w:rPr>
          <w:rFonts w:cs="Times New Roman"/>
          <w:noProof/>
          <w:kern w:val="0"/>
          <w:szCs w:val="24"/>
        </w:rPr>
        <w:t xml:space="preserve">when </w:t>
      </w:r>
      <w:r w:rsidR="00893DFF">
        <w:rPr>
          <w:rFonts w:cs="Times New Roman"/>
          <w:noProof/>
          <w:kern w:val="0"/>
          <w:szCs w:val="24"/>
        </w:rPr>
        <w:t xml:space="preserve">compared </w:t>
      </w:r>
      <w:r>
        <w:rPr>
          <w:rFonts w:cs="Times New Roman"/>
          <w:noProof/>
          <w:kern w:val="0"/>
          <w:szCs w:val="24"/>
        </w:rPr>
        <w:t xml:space="preserve">to </w:t>
      </w:r>
      <w:r w:rsidR="00893DFF">
        <w:rPr>
          <w:rFonts w:cs="Times New Roman"/>
          <w:noProof/>
          <w:kern w:val="0"/>
          <w:szCs w:val="24"/>
        </w:rPr>
        <w:t xml:space="preserve">similar </w:t>
      </w:r>
      <w:r>
        <w:rPr>
          <w:rFonts w:cs="Times New Roman"/>
          <w:noProof/>
          <w:kern w:val="0"/>
          <w:szCs w:val="24"/>
        </w:rPr>
        <w:t>offerings</w:t>
      </w:r>
      <w:r w:rsidR="00893DFF">
        <w:rPr>
          <w:rFonts w:cs="Times New Roman"/>
          <w:noProof/>
          <w:kern w:val="0"/>
          <w:szCs w:val="24"/>
        </w:rPr>
        <w:t>.</w:t>
      </w:r>
    </w:p>
    <w:p w:rsidR="00893DFF" w:rsidRDefault="00893DFF">
      <w:pPr>
        <w:pStyle w:val="ItemList"/>
        <w:rPr>
          <w:rFonts w:cs="Times New Roman"/>
          <w:szCs w:val="24"/>
        </w:rPr>
      </w:pPr>
      <w:r>
        <w:rPr>
          <w:rFonts w:cs="Times New Roman"/>
          <w:noProof/>
          <w:szCs w:val="24"/>
        </w:rPr>
        <w:t xml:space="preserve">Energy </w:t>
      </w:r>
      <w:r w:rsidR="00B03290">
        <w:rPr>
          <w:rFonts w:cs="Times New Roman" w:hint="eastAsia"/>
          <w:noProof/>
          <w:szCs w:val="24"/>
        </w:rPr>
        <w:t>efficiency</w:t>
      </w:r>
      <w:r w:rsidR="00EC437F">
        <w:rPr>
          <w:rFonts w:cs="Times New Roman"/>
          <w:noProof/>
          <w:szCs w:val="24"/>
        </w:rPr>
        <w:t xml:space="preserve"> and environmental protection</w:t>
      </w:r>
    </w:p>
    <w:p w:rsidR="00893DFF" w:rsidRDefault="00EC437F">
      <w:pPr>
        <w:pStyle w:val="SubItemList"/>
        <w:rPr>
          <w:rFonts w:cs="Times New Roman"/>
          <w:kern w:val="0"/>
          <w:szCs w:val="24"/>
        </w:rPr>
      </w:pPr>
      <w:bookmarkStart w:id="22" w:name="OLE_LINK137"/>
      <w:r>
        <w:rPr>
          <w:rFonts w:cs="Times New Roman"/>
          <w:noProof/>
          <w:kern w:val="0"/>
          <w:szCs w:val="24"/>
        </w:rPr>
        <w:t>L</w:t>
      </w:r>
      <w:r w:rsidR="00893DFF">
        <w:rPr>
          <w:rFonts w:cs="Times New Roman"/>
          <w:noProof/>
          <w:kern w:val="0"/>
          <w:szCs w:val="24"/>
        </w:rPr>
        <w:t>ow noise</w:t>
      </w:r>
      <w:r>
        <w:rPr>
          <w:rFonts w:cs="Times New Roman"/>
          <w:noProof/>
          <w:kern w:val="0"/>
          <w:szCs w:val="24"/>
        </w:rPr>
        <w:t xml:space="preserve"> output</w:t>
      </w:r>
      <w:bookmarkEnd w:id="22"/>
      <w:r w:rsidR="00893DFF">
        <w:rPr>
          <w:rFonts w:cs="Times New Roman"/>
          <w:noProof/>
          <w:kern w:val="0"/>
          <w:szCs w:val="24"/>
        </w:rPr>
        <w:t>.</w:t>
      </w:r>
    </w:p>
    <w:p w:rsidR="00893DFF" w:rsidRDefault="00EC437F">
      <w:pPr>
        <w:pStyle w:val="SubItemList"/>
        <w:rPr>
          <w:rFonts w:cs="Times New Roman"/>
          <w:kern w:val="0"/>
          <w:szCs w:val="24"/>
        </w:rPr>
      </w:pPr>
      <w:r>
        <w:rPr>
          <w:rFonts w:cs="Times New Roman"/>
          <w:noProof/>
          <w:kern w:val="0"/>
          <w:szCs w:val="24"/>
        </w:rPr>
        <w:t>Lead-free</w:t>
      </w:r>
      <w:r w:rsidR="00893DFF">
        <w:rPr>
          <w:rFonts w:cs="Times New Roman"/>
          <w:noProof/>
          <w:kern w:val="0"/>
          <w:szCs w:val="24"/>
        </w:rPr>
        <w:t xml:space="preserve"> components.</w:t>
      </w:r>
    </w:p>
    <w:p w:rsidR="004C5B77" w:rsidRPr="004C5B77" w:rsidRDefault="004C5B77" w:rsidP="004C5B77">
      <w:pPr>
        <w:pStyle w:val="SubItemList"/>
        <w:rPr>
          <w:rFonts w:cs="Times New Roman"/>
          <w:kern w:val="0"/>
          <w:szCs w:val="24"/>
        </w:rPr>
      </w:pPr>
      <w:r w:rsidRPr="004C5B77">
        <w:rPr>
          <w:rFonts w:cs="Times New Roman"/>
          <w:noProof/>
          <w:kern w:val="0"/>
          <w:szCs w:val="24"/>
        </w:rPr>
        <w:t>E</w:t>
      </w:r>
      <w:r w:rsidR="00893DFF" w:rsidRPr="004C5B77">
        <w:rPr>
          <w:rFonts w:cs="Times New Roman"/>
          <w:noProof/>
          <w:kern w:val="0"/>
          <w:szCs w:val="24"/>
        </w:rPr>
        <w:t>nergy-saving technologies.</w:t>
      </w:r>
    </w:p>
    <w:p w:rsidR="004C1FF7" w:rsidRDefault="004C5B77">
      <w:pPr>
        <w:pStyle w:val="SubItemList"/>
        <w:rPr>
          <w:rFonts w:ascii="Arial" w:hAnsi="Arial" w:cs="Times New Roman"/>
          <w:kern w:val="0"/>
          <w:szCs w:val="24"/>
        </w:rPr>
      </w:pPr>
      <w:r>
        <w:rPr>
          <w:rFonts w:cs="Times New Roman"/>
          <w:noProof/>
          <w:kern w:val="0"/>
          <w:szCs w:val="24"/>
        </w:rPr>
        <w:t>E</w:t>
      </w:r>
      <w:r w:rsidR="00893DFF">
        <w:rPr>
          <w:rFonts w:cs="Times New Roman"/>
          <w:noProof/>
          <w:kern w:val="0"/>
          <w:szCs w:val="24"/>
        </w:rPr>
        <w:t xml:space="preserve">nvironmental management </w:t>
      </w:r>
      <w:r>
        <w:rPr>
          <w:rFonts w:cs="Times New Roman"/>
          <w:noProof/>
          <w:kern w:val="0"/>
          <w:szCs w:val="24"/>
        </w:rPr>
        <w:t>certified</w:t>
      </w:r>
      <w:r w:rsidR="004B7F88">
        <w:rPr>
          <w:rFonts w:cs="Times New Roman"/>
          <w:noProof/>
          <w:kern w:val="0"/>
          <w:szCs w:val="24"/>
        </w:rPr>
        <w:t>;</w:t>
      </w:r>
      <w:r>
        <w:rPr>
          <w:rFonts w:cs="Times New Roman"/>
          <w:noProof/>
          <w:kern w:val="0"/>
          <w:szCs w:val="24"/>
        </w:rPr>
        <w:t xml:space="preserve"> packaging uses recyclable materials</w:t>
      </w:r>
      <w:r w:rsidR="00893DFF">
        <w:rPr>
          <w:rFonts w:cs="Times New Roman"/>
          <w:noProof/>
          <w:kern w:val="0"/>
          <w:szCs w:val="24"/>
        </w:rPr>
        <w:t>.</w:t>
      </w:r>
    </w:p>
    <w:p w:rsidR="00893DFF" w:rsidRDefault="00893DFF">
      <w:pPr>
        <w:widowControl w:val="0"/>
        <w:topLinePunct w:val="0"/>
        <w:autoSpaceDE w:val="0"/>
        <w:autoSpaceDN w:val="0"/>
        <w:snapToGrid/>
        <w:spacing w:before="0" w:after="0" w:line="360" w:lineRule="auto"/>
        <w:ind w:left="2100"/>
        <w:rPr>
          <w:rFonts w:ascii="Arial" w:hAnsi="Arial" w:cs="Times New Roman"/>
          <w:kern w:val="0"/>
          <w:szCs w:val="24"/>
        </w:rPr>
      </w:pPr>
    </w:p>
    <w:p w:rsidR="00893DFF" w:rsidRDefault="00893DFF">
      <w:pPr>
        <w:widowControl w:val="0"/>
        <w:topLinePunct w:val="0"/>
        <w:autoSpaceDE w:val="0"/>
        <w:autoSpaceDN w:val="0"/>
        <w:snapToGrid/>
        <w:spacing w:before="0" w:after="0" w:line="360" w:lineRule="auto"/>
        <w:ind w:left="0"/>
        <w:rPr>
          <w:rFonts w:ascii="Arial" w:hAnsi="Arial" w:cs="Times New Roman"/>
          <w:kern w:val="0"/>
          <w:szCs w:val="24"/>
        </w:rPr>
        <w:sectPr w:rsidR="00893DFF">
          <w:pgSz w:w="11900" w:h="16832"/>
          <w:pgMar w:top="1553" w:right="1440" w:bottom="1327" w:left="1440" w:header="648" w:footer="648" w:gutter="0"/>
          <w:cols w:space="720"/>
          <w:titlePg/>
          <w:docGrid w:linePitch="286"/>
        </w:sectPr>
      </w:pPr>
    </w:p>
    <w:p w:rsidR="00893DFF" w:rsidRDefault="00893DFF">
      <w:pPr>
        <w:widowControl w:val="0"/>
        <w:topLinePunct w:val="0"/>
        <w:autoSpaceDE w:val="0"/>
        <w:autoSpaceDN w:val="0"/>
        <w:snapToGrid/>
        <w:spacing w:before="0" w:after="0" w:line="360" w:lineRule="auto"/>
        <w:ind w:left="0"/>
        <w:rPr>
          <w:rFonts w:ascii="Arial" w:hAnsi="Arial" w:cs="Times New Roman"/>
          <w:kern w:val="0"/>
          <w:szCs w:val="24"/>
        </w:rPr>
      </w:pPr>
    </w:p>
    <w:p w:rsidR="00893DFF" w:rsidRDefault="00893DFF">
      <w:pPr>
        <w:pStyle w:val="1"/>
        <w:rPr>
          <w:rFonts w:ascii="宋体" w:eastAsia="宋体" w:hAnsi="Times New Roman" w:cs="Times New Roman"/>
          <w:b w:val="0"/>
          <w:bCs w:val="0"/>
          <w:szCs w:val="24"/>
        </w:rPr>
      </w:pPr>
      <w:bookmarkStart w:id="23" w:name="_Toc425581516"/>
      <w:r>
        <w:rPr>
          <w:rFonts w:cs="Times New Roman"/>
          <w:bCs w:val="0"/>
          <w:noProof/>
          <w:szCs w:val="24"/>
        </w:rPr>
        <w:t>System Design Scheme</w:t>
      </w:r>
      <w:bookmarkEnd w:id="23"/>
    </w:p>
    <w:p w:rsidR="00893DFF" w:rsidRDefault="00893DFF">
      <w:pPr>
        <w:rPr>
          <w:rFonts w:cs="Times New Roman"/>
          <w:szCs w:val="24"/>
        </w:rPr>
      </w:pPr>
      <w:r>
        <w:rPr>
          <w:rFonts w:cs="Times New Roman"/>
          <w:i/>
          <w:noProof/>
          <w:color w:val="808080"/>
          <w:szCs w:val="24"/>
        </w:rPr>
        <w:t xml:space="preserve">This chapter explains the design scheme in detail. You can </w:t>
      </w:r>
      <w:r w:rsidR="00945EAB">
        <w:rPr>
          <w:rFonts w:cs="Times New Roman"/>
          <w:i/>
          <w:noProof/>
          <w:color w:val="808080"/>
          <w:szCs w:val="24"/>
        </w:rPr>
        <w:t xml:space="preserve">combine </w:t>
      </w:r>
      <w:r>
        <w:rPr>
          <w:rFonts w:cs="Times New Roman"/>
          <w:i/>
          <w:noProof/>
          <w:color w:val="808080"/>
          <w:szCs w:val="24"/>
        </w:rPr>
        <w:t xml:space="preserve">or delete sections </w:t>
      </w:r>
      <w:r w:rsidR="004B7F88">
        <w:rPr>
          <w:rFonts w:cs="Times New Roman"/>
          <w:i/>
          <w:noProof/>
          <w:color w:val="808080"/>
          <w:szCs w:val="24"/>
        </w:rPr>
        <w:t xml:space="preserve">to suit </w:t>
      </w:r>
      <w:r w:rsidR="00945EAB">
        <w:rPr>
          <w:rFonts w:cs="Times New Roman"/>
          <w:i/>
          <w:noProof/>
          <w:color w:val="808080"/>
          <w:szCs w:val="24"/>
        </w:rPr>
        <w:t>the</w:t>
      </w:r>
      <w:r w:rsidR="004B7F88">
        <w:rPr>
          <w:rFonts w:cs="Times New Roman"/>
          <w:i/>
          <w:noProof/>
          <w:color w:val="808080"/>
          <w:szCs w:val="24"/>
        </w:rPr>
        <w:t xml:space="preserve"> particular proposa</w:t>
      </w:r>
      <w:r w:rsidR="00945EAB">
        <w:rPr>
          <w:rFonts w:cs="Times New Roman"/>
          <w:i/>
          <w:noProof/>
          <w:color w:val="808080"/>
          <w:szCs w:val="24"/>
        </w:rPr>
        <w:t>l.</w:t>
      </w:r>
    </w:p>
    <w:p w:rsidR="004C1FF7" w:rsidRDefault="00945EAB">
      <w:pPr>
        <w:rPr>
          <w:rFonts w:ascii="Arial" w:hAnsi="Arial" w:cs="Times New Roman"/>
          <w:i/>
          <w:color w:val="808080"/>
          <w:sz w:val="18"/>
          <w:szCs w:val="24"/>
        </w:rPr>
      </w:pPr>
      <w:r>
        <w:rPr>
          <w:rFonts w:cs="Times New Roman"/>
          <w:noProof/>
          <w:szCs w:val="24"/>
        </w:rPr>
        <w:t xml:space="preserve">With developments in IT, </w:t>
      </w:r>
      <w:r w:rsidR="008252D6">
        <w:rPr>
          <w:rFonts w:cs="Times New Roman" w:hint="eastAsia"/>
          <w:noProof/>
          <w:szCs w:val="24"/>
        </w:rPr>
        <w:t>the</w:t>
      </w:r>
      <w:r w:rsidR="008252D6">
        <w:rPr>
          <w:rFonts w:cs="Times New Roman"/>
          <w:noProof/>
          <w:szCs w:val="24"/>
        </w:rPr>
        <w:t xml:space="preserve"> amount of </w:t>
      </w:r>
      <w:r>
        <w:rPr>
          <w:rFonts w:cs="Times New Roman"/>
          <w:noProof/>
          <w:szCs w:val="24"/>
        </w:rPr>
        <w:t>u</w:t>
      </w:r>
      <w:r w:rsidR="00893DFF">
        <w:rPr>
          <w:rFonts w:cs="Times New Roman"/>
          <w:noProof/>
          <w:szCs w:val="24"/>
        </w:rPr>
        <w:t xml:space="preserve">nstructured data </w:t>
      </w:r>
      <w:r w:rsidR="008252D6">
        <w:rPr>
          <w:rFonts w:cs="Times New Roman"/>
          <w:noProof/>
          <w:szCs w:val="24"/>
        </w:rPr>
        <w:t xml:space="preserve">produced is soaring upwards </w:t>
      </w:r>
      <w:r>
        <w:rPr>
          <w:rFonts w:cs="Times New Roman"/>
          <w:noProof/>
          <w:szCs w:val="24"/>
        </w:rPr>
        <w:t xml:space="preserve">as new business and service models continue to </w:t>
      </w:r>
      <w:r>
        <w:rPr>
          <w:rFonts w:cs="Times New Roman"/>
          <w:szCs w:val="24"/>
        </w:rPr>
        <w:t>constantly</w:t>
      </w:r>
      <w:r>
        <w:rPr>
          <w:rFonts w:cs="Times New Roman"/>
          <w:noProof/>
          <w:szCs w:val="24"/>
        </w:rPr>
        <w:t xml:space="preserve"> spring up everywhere</w:t>
      </w:r>
      <w:r w:rsidR="00893DFF">
        <w:rPr>
          <w:rFonts w:cs="Times New Roman"/>
          <w:noProof/>
          <w:szCs w:val="24"/>
        </w:rPr>
        <w:t xml:space="preserve">. </w:t>
      </w:r>
      <w:r w:rsidR="009B3B28">
        <w:rPr>
          <w:rFonts w:cs="Times New Roman"/>
          <w:noProof/>
          <w:szCs w:val="24"/>
        </w:rPr>
        <w:t xml:space="preserve">Conventional </w:t>
      </w:r>
      <w:r w:rsidR="00893DFF">
        <w:rPr>
          <w:rFonts w:cs="Times New Roman"/>
          <w:noProof/>
          <w:szCs w:val="24"/>
        </w:rPr>
        <w:t>storage systems</w:t>
      </w:r>
      <w:r w:rsidR="009B3B28">
        <w:rPr>
          <w:rFonts w:cs="Times New Roman"/>
          <w:noProof/>
          <w:szCs w:val="24"/>
        </w:rPr>
        <w:t xml:space="preserve"> often cannot</w:t>
      </w:r>
      <w:r w:rsidR="00893DFF">
        <w:rPr>
          <w:rFonts w:cs="Times New Roman"/>
          <w:noProof/>
          <w:szCs w:val="24"/>
        </w:rPr>
        <w:t xml:space="preserve"> </w:t>
      </w:r>
      <w:r w:rsidR="009B3B28">
        <w:rPr>
          <w:rFonts w:cs="Times New Roman"/>
          <w:noProof/>
          <w:szCs w:val="24"/>
        </w:rPr>
        <w:t>meet the mushrooming</w:t>
      </w:r>
      <w:r w:rsidR="00893DFF">
        <w:rPr>
          <w:rFonts w:cs="Times New Roman"/>
          <w:noProof/>
          <w:szCs w:val="24"/>
        </w:rPr>
        <w:t xml:space="preserve"> requirements. Huawei released </w:t>
      </w:r>
      <w:r w:rsidR="000F5438">
        <w:rPr>
          <w:rFonts w:cs="Times New Roman"/>
          <w:noProof/>
          <w:szCs w:val="24"/>
        </w:rPr>
        <w:t xml:space="preserve">the </w:t>
      </w:r>
      <w:r w:rsidR="00893DFF" w:rsidRPr="00043A2E">
        <w:rPr>
          <w:rFonts w:cs="Times New Roman"/>
          <w:noProof/>
          <w:szCs w:val="24"/>
        </w:rPr>
        <w:t>OceanStor</w:t>
      </w:r>
      <w:r w:rsidR="00893DFF">
        <w:rPr>
          <w:rFonts w:cs="Times New Roman"/>
          <w:noProof/>
          <w:szCs w:val="24"/>
        </w:rPr>
        <w:t xml:space="preserve"> 9000, a </w:t>
      </w:r>
      <w:r w:rsidR="000F5438">
        <w:rPr>
          <w:rFonts w:cs="Times New Roman"/>
          <w:noProof/>
          <w:szCs w:val="24"/>
        </w:rPr>
        <w:t xml:space="preserve">Big Data </w:t>
      </w:r>
      <w:r w:rsidR="00893DFF">
        <w:rPr>
          <w:rFonts w:cs="Times New Roman"/>
          <w:noProof/>
          <w:szCs w:val="24"/>
        </w:rPr>
        <w:t>storage system</w:t>
      </w:r>
      <w:r w:rsidR="008252D6">
        <w:rPr>
          <w:rFonts w:cs="Times New Roman"/>
          <w:noProof/>
          <w:szCs w:val="24"/>
        </w:rPr>
        <w:t>,</w:t>
      </w:r>
      <w:r w:rsidR="00893DFF">
        <w:rPr>
          <w:rFonts w:cs="Times New Roman"/>
          <w:noProof/>
          <w:szCs w:val="24"/>
        </w:rPr>
        <w:t xml:space="preserve"> </w:t>
      </w:r>
      <w:r w:rsidR="000F5438">
        <w:rPr>
          <w:rFonts w:cs="Times New Roman"/>
          <w:noProof/>
          <w:szCs w:val="24"/>
        </w:rPr>
        <w:t>to address storage needs now and in the future</w:t>
      </w:r>
      <w:r w:rsidR="00893DFF">
        <w:rPr>
          <w:rFonts w:cs="Times New Roman"/>
          <w:noProof/>
          <w:szCs w:val="24"/>
        </w:rPr>
        <w:t xml:space="preserve">. </w:t>
      </w:r>
      <w:r w:rsidR="00893DFF" w:rsidRPr="00043A2E">
        <w:rPr>
          <w:rFonts w:cs="Times New Roman"/>
          <w:noProof/>
          <w:szCs w:val="24"/>
        </w:rPr>
        <w:t>OceanStor</w:t>
      </w:r>
      <w:r w:rsidR="00893DFF">
        <w:rPr>
          <w:rFonts w:cs="Times New Roman"/>
          <w:noProof/>
          <w:szCs w:val="24"/>
        </w:rPr>
        <w:t xml:space="preserve"> 9000 provides massive storage space </w:t>
      </w:r>
      <w:r w:rsidR="000F5438">
        <w:rPr>
          <w:rFonts w:cs="Times New Roman"/>
          <w:noProof/>
          <w:szCs w:val="24"/>
        </w:rPr>
        <w:t>with</w:t>
      </w:r>
      <w:r w:rsidR="00893DFF">
        <w:rPr>
          <w:rFonts w:cs="Times New Roman"/>
          <w:noProof/>
          <w:szCs w:val="24"/>
        </w:rPr>
        <w:t xml:space="preserve"> </w:t>
      </w:r>
      <w:r w:rsidR="00893FE2">
        <w:rPr>
          <w:rFonts w:cs="Times New Roman"/>
          <w:noProof/>
          <w:szCs w:val="24"/>
        </w:rPr>
        <w:t>10</w:t>
      </w:r>
      <w:r w:rsidR="00EC6BE2">
        <w:rPr>
          <w:rFonts w:cs="Times New Roman" w:hint="eastAsia"/>
          <w:noProof/>
          <w:szCs w:val="24"/>
        </w:rPr>
        <w:t>0</w:t>
      </w:r>
      <w:r w:rsidR="00EC6BE2">
        <w:rPr>
          <w:rFonts w:cs="Times New Roman"/>
          <w:noProof/>
          <w:szCs w:val="24"/>
        </w:rPr>
        <w:t xml:space="preserve"> </w:t>
      </w:r>
      <w:r w:rsidR="00893DFF">
        <w:rPr>
          <w:rFonts w:cs="Times New Roman"/>
          <w:noProof/>
          <w:szCs w:val="24"/>
        </w:rPr>
        <w:t>PB</w:t>
      </w:r>
      <w:r w:rsidR="000F5438">
        <w:rPr>
          <w:rFonts w:cs="Times New Roman"/>
          <w:noProof/>
          <w:szCs w:val="24"/>
        </w:rPr>
        <w:t xml:space="preserve"> maximum capacity for a single file system. </w:t>
      </w:r>
      <w:r w:rsidR="000F5438" w:rsidRPr="00043A2E">
        <w:rPr>
          <w:rFonts w:cs="Times New Roman"/>
          <w:noProof/>
          <w:szCs w:val="24"/>
        </w:rPr>
        <w:t>The</w:t>
      </w:r>
      <w:r w:rsidR="000F5438">
        <w:rPr>
          <w:rFonts w:cs="Times New Roman"/>
          <w:noProof/>
          <w:szCs w:val="24"/>
        </w:rPr>
        <w:t xml:space="preserve"> impressive </w:t>
      </w:r>
      <w:r w:rsidR="00B03290">
        <w:rPr>
          <w:rFonts w:cs="Times New Roman" w:hint="eastAsia"/>
          <w:noProof/>
          <w:szCs w:val="24"/>
        </w:rPr>
        <w:t>appliance</w:t>
      </w:r>
      <w:r w:rsidR="000F5438">
        <w:rPr>
          <w:rFonts w:cs="Times New Roman"/>
          <w:noProof/>
          <w:szCs w:val="24"/>
        </w:rPr>
        <w:t xml:space="preserve"> is </w:t>
      </w:r>
      <w:r w:rsidR="00893DFF">
        <w:rPr>
          <w:rFonts w:cs="Times New Roman"/>
          <w:noProof/>
          <w:szCs w:val="24"/>
        </w:rPr>
        <w:t>capable of carrying various services</w:t>
      </w:r>
      <w:r w:rsidR="0059749E">
        <w:rPr>
          <w:rFonts w:cs="Times New Roman" w:hint="eastAsia"/>
          <w:noProof/>
          <w:szCs w:val="24"/>
        </w:rPr>
        <w:t>, adapting to an extensive range of use cases with external</w:t>
      </w:r>
      <w:r w:rsidR="00893DFF">
        <w:rPr>
          <w:rFonts w:cs="Times New Roman"/>
          <w:noProof/>
          <w:szCs w:val="24"/>
        </w:rPr>
        <w:t xml:space="preserve"> NAS access interfaces </w:t>
      </w:r>
      <w:r w:rsidR="0059749E">
        <w:rPr>
          <w:rFonts w:cs="Times New Roman" w:hint="eastAsia"/>
          <w:noProof/>
          <w:szCs w:val="24"/>
        </w:rPr>
        <w:t xml:space="preserve">coupled with the openness to interoperate with a wide-range of </w:t>
      </w:r>
      <w:r w:rsidR="00893DFF" w:rsidRPr="00043A2E">
        <w:rPr>
          <w:rFonts w:cs="Times New Roman"/>
          <w:noProof/>
          <w:szCs w:val="24"/>
        </w:rPr>
        <w:t>applications</w:t>
      </w:r>
      <w:r w:rsidR="00893DFF">
        <w:rPr>
          <w:rFonts w:cs="Times New Roman"/>
          <w:noProof/>
          <w:szCs w:val="24"/>
        </w:rPr>
        <w:t xml:space="preserve">. The </w:t>
      </w:r>
      <w:r w:rsidR="00411767">
        <w:rPr>
          <w:rFonts w:cs="Times New Roman" w:hint="eastAsia"/>
          <w:noProof/>
          <w:szCs w:val="24"/>
        </w:rPr>
        <w:t xml:space="preserve">deployment scheme and configurations specific to this project are </w:t>
      </w:r>
      <w:r w:rsidR="00FA1DF3">
        <w:rPr>
          <w:rFonts w:cs="Times New Roman" w:hint="eastAsia"/>
          <w:noProof/>
          <w:szCs w:val="24"/>
        </w:rPr>
        <w:t>described</w:t>
      </w:r>
      <w:r w:rsidR="00411767">
        <w:rPr>
          <w:rFonts w:cs="Times New Roman" w:hint="eastAsia"/>
          <w:noProof/>
          <w:szCs w:val="24"/>
        </w:rPr>
        <w:t xml:space="preserve"> in the following sections of this chapter.</w:t>
      </w:r>
    </w:p>
    <w:p w:rsidR="00893DFF" w:rsidRDefault="00411767">
      <w:pPr>
        <w:pStyle w:val="21"/>
        <w:rPr>
          <w:rFonts w:eastAsia="宋体" w:cs="Times New Roman"/>
          <w:bCs w:val="0"/>
          <w:szCs w:val="24"/>
        </w:rPr>
      </w:pPr>
      <w:bookmarkStart w:id="24" w:name="_Toc425581517"/>
      <w:r>
        <w:rPr>
          <w:rFonts w:eastAsia="宋体" w:cs="Times New Roman" w:hint="eastAsia"/>
          <w:bCs w:val="0"/>
          <w:szCs w:val="24"/>
        </w:rPr>
        <w:t>Project Requirements</w:t>
      </w:r>
      <w:bookmarkEnd w:id="24"/>
    </w:p>
    <w:p w:rsidR="00893DFF" w:rsidRDefault="00893DFF">
      <w:pPr>
        <w:rPr>
          <w:rFonts w:cs="Times New Roman"/>
          <w:szCs w:val="24"/>
        </w:rPr>
      </w:pPr>
      <w:r w:rsidRPr="008349CE">
        <w:rPr>
          <w:rFonts w:cs="Times New Roman"/>
          <w:noProof/>
          <w:szCs w:val="24"/>
        </w:rPr>
        <w:t>As</w:t>
      </w:r>
      <w:r>
        <w:rPr>
          <w:rFonts w:cs="Times New Roman"/>
          <w:noProof/>
          <w:szCs w:val="24"/>
        </w:rPr>
        <w:t xml:space="preserve"> XXX's business </w:t>
      </w:r>
      <w:r w:rsidR="00FA1DF3">
        <w:rPr>
          <w:rFonts w:cs="Times New Roman" w:hint="eastAsia"/>
          <w:noProof/>
          <w:szCs w:val="24"/>
        </w:rPr>
        <w:t>continues</w:t>
      </w:r>
      <w:r w:rsidR="008C53FE">
        <w:rPr>
          <w:rFonts w:cs="Times New Roman" w:hint="eastAsia"/>
          <w:noProof/>
          <w:szCs w:val="24"/>
        </w:rPr>
        <w:t xml:space="preserve"> to </w:t>
      </w:r>
      <w:r>
        <w:rPr>
          <w:rFonts w:cs="Times New Roman"/>
          <w:noProof/>
          <w:szCs w:val="24"/>
        </w:rPr>
        <w:t xml:space="preserve">develop, </w:t>
      </w:r>
      <w:r w:rsidR="008C53FE">
        <w:rPr>
          <w:rFonts w:cs="Times New Roman" w:hint="eastAsia"/>
          <w:noProof/>
          <w:szCs w:val="24"/>
        </w:rPr>
        <w:t>a variety of new</w:t>
      </w:r>
      <w:r w:rsidR="008C53FE">
        <w:rPr>
          <w:rFonts w:cs="Times New Roman"/>
          <w:noProof/>
          <w:szCs w:val="24"/>
        </w:rPr>
        <w:t xml:space="preserve"> </w:t>
      </w:r>
      <w:r>
        <w:rPr>
          <w:rFonts w:cs="Times New Roman"/>
          <w:noProof/>
          <w:szCs w:val="24"/>
        </w:rPr>
        <w:t xml:space="preserve">applications </w:t>
      </w:r>
      <w:r w:rsidR="008C53FE">
        <w:rPr>
          <w:rFonts w:cs="Times New Roman" w:hint="eastAsia"/>
          <w:noProof/>
          <w:szCs w:val="24"/>
        </w:rPr>
        <w:t>are being deployed in its IT</w:t>
      </w:r>
      <w:r w:rsidR="008C53FE">
        <w:rPr>
          <w:rFonts w:cs="Times New Roman"/>
          <w:noProof/>
          <w:szCs w:val="24"/>
        </w:rPr>
        <w:t xml:space="preserve"> environment. </w:t>
      </w:r>
      <w:r w:rsidR="00043A2E">
        <w:rPr>
          <w:rFonts w:cs="Times New Roman" w:hint="eastAsia"/>
          <w:noProof/>
          <w:szCs w:val="24"/>
        </w:rPr>
        <w:t>T</w:t>
      </w:r>
      <w:r w:rsidR="008C53FE">
        <w:rPr>
          <w:rFonts w:cs="Times New Roman"/>
          <w:noProof/>
          <w:szCs w:val="24"/>
        </w:rPr>
        <w:t xml:space="preserve">hese </w:t>
      </w:r>
      <w:r w:rsidR="008C53FE" w:rsidRPr="00043A2E">
        <w:rPr>
          <w:rFonts w:cs="Times New Roman"/>
          <w:noProof/>
          <w:szCs w:val="24"/>
        </w:rPr>
        <w:t xml:space="preserve">deployments </w:t>
      </w:r>
      <w:r w:rsidR="00043A2E" w:rsidRPr="00043A2E">
        <w:rPr>
          <w:rFonts w:cs="Times New Roman" w:hint="eastAsia"/>
          <w:noProof/>
          <w:szCs w:val="24"/>
        </w:rPr>
        <w:t>cause</w:t>
      </w:r>
      <w:r w:rsidR="008C53FE">
        <w:rPr>
          <w:rFonts w:cs="Times New Roman"/>
          <w:noProof/>
          <w:szCs w:val="24"/>
        </w:rPr>
        <w:t xml:space="preserve"> an exponential increase in data</w:t>
      </w:r>
      <w:r w:rsidR="00043A2E">
        <w:rPr>
          <w:rFonts w:cs="Times New Roman" w:hint="eastAsia"/>
          <w:noProof/>
          <w:szCs w:val="24"/>
        </w:rPr>
        <w:t xml:space="preserve"> and place</w:t>
      </w:r>
      <w:r w:rsidR="008C53FE">
        <w:rPr>
          <w:rFonts w:cs="Times New Roman"/>
          <w:noProof/>
          <w:szCs w:val="24"/>
        </w:rPr>
        <w:t xml:space="preserve"> much higher requirements on </w:t>
      </w:r>
      <w:r>
        <w:rPr>
          <w:rFonts w:cs="Times New Roman"/>
          <w:noProof/>
          <w:szCs w:val="24"/>
        </w:rPr>
        <w:t xml:space="preserve">storage performance and </w:t>
      </w:r>
      <w:r w:rsidRPr="008349CE">
        <w:rPr>
          <w:rFonts w:cs="Times New Roman"/>
          <w:noProof/>
          <w:szCs w:val="24"/>
        </w:rPr>
        <w:t>capacity</w:t>
      </w:r>
      <w:r>
        <w:rPr>
          <w:rFonts w:cs="Times New Roman"/>
          <w:noProof/>
          <w:szCs w:val="24"/>
        </w:rPr>
        <w:t>. These changes bring the following challenges to XX:</w:t>
      </w:r>
    </w:p>
    <w:p w:rsidR="00893DFF" w:rsidRDefault="009A3C63">
      <w:pPr>
        <w:pStyle w:val="ItemList"/>
        <w:rPr>
          <w:rFonts w:cs="Times New Roman"/>
          <w:szCs w:val="24"/>
        </w:rPr>
      </w:pPr>
      <w:r>
        <w:rPr>
          <w:rFonts w:cs="Times New Roman"/>
          <w:noProof/>
          <w:szCs w:val="24"/>
        </w:rPr>
        <w:t>Rapid increase in u</w:t>
      </w:r>
      <w:r w:rsidR="00893DFF">
        <w:rPr>
          <w:rFonts w:cs="Times New Roman"/>
          <w:noProof/>
          <w:szCs w:val="24"/>
        </w:rPr>
        <w:t xml:space="preserve">nstructured data. </w:t>
      </w:r>
      <w:r w:rsidR="00893DFF" w:rsidRPr="008349CE">
        <w:rPr>
          <w:rFonts w:cs="Times New Roman"/>
          <w:noProof/>
          <w:szCs w:val="24"/>
        </w:rPr>
        <w:t>The</w:t>
      </w:r>
      <w:r w:rsidR="00893DFF">
        <w:rPr>
          <w:rFonts w:cs="Times New Roman"/>
          <w:noProof/>
          <w:szCs w:val="24"/>
        </w:rPr>
        <w:t xml:space="preserve"> total amount of production data has reached xx TB, </w:t>
      </w:r>
      <w:r>
        <w:rPr>
          <w:rFonts w:cs="Times New Roman"/>
          <w:noProof/>
          <w:szCs w:val="24"/>
        </w:rPr>
        <w:t>straining</w:t>
      </w:r>
      <w:r w:rsidR="00893DFF">
        <w:rPr>
          <w:rFonts w:cs="Times New Roman"/>
          <w:noProof/>
          <w:szCs w:val="24"/>
        </w:rPr>
        <w:t xml:space="preserve"> </w:t>
      </w:r>
      <w:r>
        <w:rPr>
          <w:rFonts w:cs="Times New Roman"/>
          <w:noProof/>
          <w:szCs w:val="24"/>
        </w:rPr>
        <w:t xml:space="preserve">the </w:t>
      </w:r>
      <w:r w:rsidR="00893DFF">
        <w:rPr>
          <w:rFonts w:cs="Times New Roman"/>
          <w:noProof/>
          <w:szCs w:val="24"/>
        </w:rPr>
        <w:t xml:space="preserve">existing storage system that does not support horizontal </w:t>
      </w:r>
      <w:r w:rsidR="00893DFF" w:rsidRPr="008349CE">
        <w:rPr>
          <w:rFonts w:cs="Times New Roman"/>
          <w:noProof/>
          <w:szCs w:val="24"/>
        </w:rPr>
        <w:t>expansion</w:t>
      </w:r>
      <w:r w:rsidR="008252D6">
        <w:rPr>
          <w:rFonts w:cs="Times New Roman"/>
          <w:noProof/>
          <w:szCs w:val="24"/>
        </w:rPr>
        <w:t>; e</w:t>
      </w:r>
      <w:r>
        <w:rPr>
          <w:rFonts w:cs="Times New Roman"/>
          <w:noProof/>
          <w:szCs w:val="24"/>
        </w:rPr>
        <w:t>xpan</w:t>
      </w:r>
      <w:r w:rsidR="00FA1DF3">
        <w:rPr>
          <w:rFonts w:cs="Times New Roman" w:hint="eastAsia"/>
          <w:noProof/>
          <w:szCs w:val="24"/>
        </w:rPr>
        <w:t>d</w:t>
      </w:r>
      <w:r>
        <w:rPr>
          <w:rFonts w:cs="Times New Roman"/>
          <w:noProof/>
          <w:szCs w:val="24"/>
        </w:rPr>
        <w:t>ing this system would entail high costs</w:t>
      </w:r>
      <w:r w:rsidR="00893DFF">
        <w:rPr>
          <w:rFonts w:cs="Times New Roman"/>
          <w:noProof/>
          <w:szCs w:val="24"/>
        </w:rPr>
        <w:t>.</w:t>
      </w:r>
    </w:p>
    <w:p w:rsidR="00893DFF" w:rsidRDefault="00752B23">
      <w:pPr>
        <w:pStyle w:val="ItemList"/>
        <w:rPr>
          <w:rFonts w:cs="Times New Roman"/>
          <w:szCs w:val="24"/>
        </w:rPr>
      </w:pPr>
      <w:r>
        <w:rPr>
          <w:rFonts w:cs="Times New Roman"/>
          <w:noProof/>
          <w:szCs w:val="24"/>
        </w:rPr>
        <w:t xml:space="preserve">Average of XX </w:t>
      </w:r>
      <w:r w:rsidR="00893DFF">
        <w:rPr>
          <w:rFonts w:cs="Times New Roman"/>
          <w:noProof/>
          <w:szCs w:val="24"/>
        </w:rPr>
        <w:t xml:space="preserve">TB </w:t>
      </w:r>
      <w:r>
        <w:rPr>
          <w:rFonts w:cs="Times New Roman"/>
          <w:noProof/>
          <w:szCs w:val="24"/>
        </w:rPr>
        <w:t xml:space="preserve">in </w:t>
      </w:r>
      <w:r w:rsidR="00893DFF">
        <w:rPr>
          <w:rFonts w:cs="Times New Roman"/>
          <w:noProof/>
          <w:szCs w:val="24"/>
        </w:rPr>
        <w:t xml:space="preserve">data generated each day. </w:t>
      </w:r>
      <w:r w:rsidR="00B9008C">
        <w:rPr>
          <w:rFonts w:cs="Times New Roman"/>
          <w:noProof/>
          <w:szCs w:val="24"/>
        </w:rPr>
        <w:t>XX</w:t>
      </w:r>
      <w:r w:rsidR="008252D6">
        <w:rPr>
          <w:rFonts w:cs="Times New Roman"/>
          <w:noProof/>
          <w:szCs w:val="24"/>
        </w:rPr>
        <w:t>X</w:t>
      </w:r>
      <w:r w:rsidR="00B9008C">
        <w:rPr>
          <w:rFonts w:cs="Times New Roman"/>
          <w:noProof/>
          <w:szCs w:val="24"/>
        </w:rPr>
        <w:t xml:space="preserve"> must expand system capacity to handle the amount of data being generated each day as current resources </w:t>
      </w:r>
      <w:r w:rsidR="008252D6">
        <w:rPr>
          <w:rFonts w:cs="Times New Roman"/>
          <w:noProof/>
          <w:szCs w:val="24"/>
        </w:rPr>
        <w:t>become</w:t>
      </w:r>
      <w:r w:rsidR="00B9008C">
        <w:rPr>
          <w:rFonts w:cs="Times New Roman"/>
          <w:noProof/>
          <w:szCs w:val="24"/>
        </w:rPr>
        <w:t xml:space="preserve"> </w:t>
      </w:r>
      <w:r w:rsidR="00B9008C" w:rsidRPr="00B9008C">
        <w:rPr>
          <w:rFonts w:cs="Times New Roman"/>
          <w:szCs w:val="24"/>
        </w:rPr>
        <w:t>exhausted</w:t>
      </w:r>
      <w:r w:rsidR="00B9008C">
        <w:rPr>
          <w:rFonts w:cs="Times New Roman"/>
          <w:noProof/>
          <w:szCs w:val="24"/>
        </w:rPr>
        <w:t>.</w:t>
      </w:r>
    </w:p>
    <w:p w:rsidR="00893DFF" w:rsidRDefault="001C7F73">
      <w:pPr>
        <w:pStyle w:val="ItemList"/>
        <w:rPr>
          <w:rFonts w:cs="Times New Roman"/>
          <w:szCs w:val="24"/>
        </w:rPr>
      </w:pPr>
      <w:r>
        <w:rPr>
          <w:rFonts w:cs="Times New Roman"/>
          <w:noProof/>
          <w:szCs w:val="24"/>
        </w:rPr>
        <w:t>Growing diversity in d</w:t>
      </w:r>
      <w:r w:rsidR="00893DFF">
        <w:rPr>
          <w:rFonts w:cs="Times New Roman"/>
          <w:noProof/>
          <w:szCs w:val="24"/>
        </w:rPr>
        <w:t>ata source</w:t>
      </w:r>
      <w:r>
        <w:rPr>
          <w:rFonts w:cs="Times New Roman"/>
          <w:noProof/>
          <w:szCs w:val="24"/>
        </w:rPr>
        <w:t>s</w:t>
      </w:r>
      <w:r w:rsidR="00893DFF">
        <w:rPr>
          <w:rFonts w:cs="Times New Roman"/>
          <w:noProof/>
          <w:szCs w:val="24"/>
        </w:rPr>
        <w:t xml:space="preserve"> poses higher requirements on data reliability. </w:t>
      </w:r>
      <w:r>
        <w:rPr>
          <w:rFonts w:cs="Times New Roman"/>
          <w:noProof/>
          <w:szCs w:val="24"/>
        </w:rPr>
        <w:t>D</w:t>
      </w:r>
      <w:r w:rsidR="00893DFF">
        <w:rPr>
          <w:rFonts w:cs="Times New Roman"/>
          <w:noProof/>
          <w:szCs w:val="24"/>
        </w:rPr>
        <w:t>isk utilization must be balanced while data reliability requirements are met</w:t>
      </w:r>
      <w:r>
        <w:rPr>
          <w:rFonts w:cs="Times New Roman"/>
          <w:noProof/>
          <w:szCs w:val="24"/>
        </w:rPr>
        <w:t xml:space="preserve">. </w:t>
      </w:r>
      <w:r w:rsidRPr="00043A2E">
        <w:rPr>
          <w:rFonts w:cs="Times New Roman"/>
          <w:noProof/>
          <w:szCs w:val="24"/>
        </w:rPr>
        <w:t>This</w:t>
      </w:r>
      <w:r>
        <w:rPr>
          <w:rFonts w:cs="Times New Roman"/>
          <w:noProof/>
          <w:szCs w:val="24"/>
        </w:rPr>
        <w:t xml:space="preserve"> balancing prevents</w:t>
      </w:r>
      <w:r w:rsidR="00893DFF">
        <w:rPr>
          <w:rFonts w:cs="Times New Roman"/>
          <w:noProof/>
          <w:szCs w:val="24"/>
        </w:rPr>
        <w:t xml:space="preserve"> </w:t>
      </w:r>
      <w:r w:rsidR="00575BF2">
        <w:rPr>
          <w:rFonts w:cs="Times New Roman"/>
          <w:noProof/>
          <w:szCs w:val="24"/>
        </w:rPr>
        <w:t xml:space="preserve">sacrificing large amounts of storage space to meet reliability requirements (required storage space increases several fold compared to the original amounts of </w:t>
      </w:r>
      <w:r w:rsidR="00575BF2" w:rsidRPr="00043A2E">
        <w:rPr>
          <w:rFonts w:cs="Times New Roman"/>
          <w:noProof/>
          <w:szCs w:val="24"/>
        </w:rPr>
        <w:t>data</w:t>
      </w:r>
      <w:r w:rsidR="00575BF2">
        <w:rPr>
          <w:rFonts w:cs="Times New Roman"/>
          <w:noProof/>
          <w:szCs w:val="24"/>
        </w:rPr>
        <w:t xml:space="preserve">). </w:t>
      </w:r>
    </w:p>
    <w:p w:rsidR="00893DFF" w:rsidRDefault="00575BF2">
      <w:pPr>
        <w:pStyle w:val="ItemList"/>
        <w:rPr>
          <w:rFonts w:cs="Times New Roman"/>
          <w:szCs w:val="24"/>
        </w:rPr>
      </w:pPr>
      <w:r>
        <w:rPr>
          <w:rFonts w:cs="Times New Roman"/>
          <w:noProof/>
          <w:szCs w:val="24"/>
        </w:rPr>
        <w:t xml:space="preserve">Variety of </w:t>
      </w:r>
      <w:r w:rsidR="00893DFF">
        <w:rPr>
          <w:rFonts w:cs="Times New Roman"/>
          <w:noProof/>
          <w:szCs w:val="24"/>
        </w:rPr>
        <w:t xml:space="preserve">service systems </w:t>
      </w:r>
      <w:r>
        <w:rPr>
          <w:rFonts w:cs="Times New Roman"/>
          <w:noProof/>
          <w:szCs w:val="24"/>
        </w:rPr>
        <w:t>must be able to share data</w:t>
      </w:r>
      <w:r w:rsidR="00893DFF">
        <w:rPr>
          <w:rFonts w:cs="Times New Roman"/>
          <w:noProof/>
          <w:szCs w:val="24"/>
        </w:rPr>
        <w:t xml:space="preserve">. </w:t>
      </w:r>
      <w:r>
        <w:rPr>
          <w:rFonts w:cs="Times New Roman"/>
          <w:noProof/>
          <w:szCs w:val="24"/>
        </w:rPr>
        <w:t>In the existing system, s</w:t>
      </w:r>
      <w:r w:rsidR="00893DFF">
        <w:rPr>
          <w:rFonts w:cs="Times New Roman"/>
          <w:noProof/>
          <w:szCs w:val="24"/>
        </w:rPr>
        <w:t xml:space="preserve">torage space provided by multiple storage systems cannot be shared, and management is complex. </w:t>
      </w:r>
      <w:r w:rsidR="00893DFF" w:rsidRPr="00043A2E">
        <w:rPr>
          <w:rFonts w:cs="Times New Roman"/>
          <w:noProof/>
          <w:szCs w:val="24"/>
        </w:rPr>
        <w:t>Multiple</w:t>
      </w:r>
      <w:r w:rsidR="00893DFF">
        <w:rPr>
          <w:rFonts w:cs="Times New Roman"/>
          <w:noProof/>
          <w:szCs w:val="24"/>
        </w:rPr>
        <w:t xml:space="preserve"> IT administrators are needed to maintain various storage devices and networks</w:t>
      </w:r>
      <w:r>
        <w:rPr>
          <w:rFonts w:cs="Times New Roman"/>
          <w:noProof/>
          <w:szCs w:val="24"/>
        </w:rPr>
        <w:t xml:space="preserve"> </w:t>
      </w:r>
      <w:r w:rsidR="008252D6">
        <w:rPr>
          <w:rFonts w:cs="Times New Roman"/>
          <w:noProof/>
          <w:szCs w:val="24"/>
        </w:rPr>
        <w:t xml:space="preserve">as </w:t>
      </w:r>
      <w:r>
        <w:rPr>
          <w:rFonts w:cs="Times New Roman"/>
          <w:noProof/>
          <w:szCs w:val="24"/>
        </w:rPr>
        <w:t>mainten</w:t>
      </w:r>
      <w:r w:rsidR="00773D5A">
        <w:rPr>
          <w:rFonts w:cs="Times New Roman"/>
          <w:noProof/>
          <w:szCs w:val="24"/>
        </w:rPr>
        <w:t>ance</w:t>
      </w:r>
      <w:r>
        <w:rPr>
          <w:rFonts w:cs="Times New Roman"/>
          <w:noProof/>
          <w:szCs w:val="24"/>
        </w:rPr>
        <w:t xml:space="preserve"> costs continue to increase, </w:t>
      </w:r>
      <w:r w:rsidR="00893DFF">
        <w:rPr>
          <w:rFonts w:cs="Times New Roman"/>
          <w:noProof/>
          <w:szCs w:val="24"/>
        </w:rPr>
        <w:t xml:space="preserve">leading to a soaring </w:t>
      </w:r>
      <w:r w:rsidR="00893DFF" w:rsidRPr="00043A2E">
        <w:rPr>
          <w:rFonts w:cs="Times New Roman"/>
          <w:noProof/>
          <w:szCs w:val="24"/>
        </w:rPr>
        <w:t>TCO</w:t>
      </w:r>
      <w:r w:rsidR="00893DFF">
        <w:rPr>
          <w:rFonts w:cs="Times New Roman"/>
          <w:noProof/>
          <w:szCs w:val="24"/>
        </w:rPr>
        <w:t>.</w:t>
      </w:r>
      <w:r>
        <w:rPr>
          <w:rFonts w:cs="Times New Roman"/>
          <w:noProof/>
          <w:szCs w:val="24"/>
        </w:rPr>
        <w:t xml:space="preserve"> </w:t>
      </w:r>
    </w:p>
    <w:p w:rsidR="00893DFF" w:rsidRDefault="00BB0EBD">
      <w:pPr>
        <w:pStyle w:val="ItemList"/>
        <w:rPr>
          <w:rFonts w:cs="Times New Roman"/>
          <w:szCs w:val="24"/>
        </w:rPr>
      </w:pPr>
      <w:r>
        <w:rPr>
          <w:rFonts w:cs="Times New Roman"/>
          <w:noProof/>
          <w:szCs w:val="24"/>
        </w:rPr>
        <w:lastRenderedPageBreak/>
        <w:t xml:space="preserve">Need for improved power </w:t>
      </w:r>
      <w:r w:rsidR="006D7E4F">
        <w:rPr>
          <w:rFonts w:cs="Times New Roman" w:hint="eastAsia"/>
          <w:noProof/>
          <w:szCs w:val="24"/>
        </w:rPr>
        <w:t>efficiency</w:t>
      </w:r>
      <w:r>
        <w:rPr>
          <w:rFonts w:cs="Times New Roman"/>
          <w:noProof/>
          <w:szCs w:val="24"/>
        </w:rPr>
        <w:t>. Existing devices a</w:t>
      </w:r>
      <w:r w:rsidR="004250EF">
        <w:rPr>
          <w:rFonts w:cs="Times New Roman" w:hint="eastAsia"/>
          <w:noProof/>
          <w:szCs w:val="24"/>
        </w:rPr>
        <w:t>r</w:t>
      </w:r>
      <w:r>
        <w:rPr>
          <w:rFonts w:cs="Times New Roman"/>
          <w:noProof/>
          <w:szCs w:val="24"/>
        </w:rPr>
        <w:t>e power intensive and must operate for long periods given the lack of ample resources.</w:t>
      </w:r>
      <w:r w:rsidR="00893DFF">
        <w:rPr>
          <w:rFonts w:cs="Times New Roman"/>
          <w:noProof/>
          <w:szCs w:val="24"/>
        </w:rPr>
        <w:t xml:space="preserve"> </w:t>
      </w:r>
      <w:r w:rsidR="00893DFF" w:rsidRPr="00043A2E">
        <w:rPr>
          <w:rFonts w:cs="Times New Roman"/>
          <w:noProof/>
          <w:szCs w:val="24"/>
        </w:rPr>
        <w:t>In</w:t>
      </w:r>
      <w:r w:rsidR="00893DFF">
        <w:rPr>
          <w:rFonts w:cs="Times New Roman"/>
          <w:noProof/>
          <w:szCs w:val="24"/>
        </w:rPr>
        <w:t xml:space="preserve"> addition, requirements on the working temperature and heat dissipation in the equipment room must be met, leading to </w:t>
      </w:r>
      <w:r w:rsidR="008252D6">
        <w:rPr>
          <w:rFonts w:cs="Times New Roman"/>
          <w:noProof/>
          <w:szCs w:val="24"/>
        </w:rPr>
        <w:t>ever-increasing</w:t>
      </w:r>
      <w:r w:rsidR="00893DFF">
        <w:rPr>
          <w:rFonts w:cs="Times New Roman"/>
          <w:noProof/>
          <w:szCs w:val="24"/>
        </w:rPr>
        <w:t xml:space="preserve"> electricity costs </w:t>
      </w:r>
      <w:r>
        <w:rPr>
          <w:rFonts w:cs="Times New Roman"/>
          <w:noProof/>
          <w:szCs w:val="24"/>
        </w:rPr>
        <w:t xml:space="preserve">at the </w:t>
      </w:r>
      <w:r w:rsidR="00893DFF">
        <w:rPr>
          <w:rFonts w:cs="Times New Roman"/>
          <w:noProof/>
          <w:szCs w:val="24"/>
        </w:rPr>
        <w:t xml:space="preserve">data </w:t>
      </w:r>
      <w:r w:rsidR="00893DFF" w:rsidRPr="00043A2E">
        <w:rPr>
          <w:rFonts w:cs="Times New Roman"/>
          <w:noProof/>
          <w:szCs w:val="24"/>
        </w:rPr>
        <w:t>centers</w:t>
      </w:r>
      <w:r w:rsidR="00893DFF">
        <w:rPr>
          <w:rFonts w:cs="Times New Roman"/>
          <w:noProof/>
          <w:szCs w:val="24"/>
        </w:rPr>
        <w:t>.</w:t>
      </w:r>
      <w:r w:rsidR="00773D5A">
        <w:rPr>
          <w:rFonts w:cs="Times New Roman"/>
          <w:noProof/>
          <w:szCs w:val="24"/>
        </w:rPr>
        <w:t xml:space="preserve"> </w:t>
      </w:r>
    </w:p>
    <w:p w:rsidR="00BB0EBD" w:rsidRPr="00BB0EBD" w:rsidRDefault="00BB0EBD" w:rsidP="00BB0EBD">
      <w:pPr>
        <w:rPr>
          <w:rFonts w:cs="Times New Roman"/>
          <w:noProof/>
          <w:szCs w:val="24"/>
        </w:rPr>
      </w:pPr>
      <w:r w:rsidRPr="00043A2E">
        <w:rPr>
          <w:rFonts w:cs="Times New Roman"/>
          <w:noProof/>
          <w:szCs w:val="24"/>
        </w:rPr>
        <w:t>The</w:t>
      </w:r>
      <w:r>
        <w:rPr>
          <w:rFonts w:cs="Times New Roman"/>
          <w:noProof/>
          <w:szCs w:val="24"/>
        </w:rPr>
        <w:t xml:space="preserve"> above considerations culminate into the need for the new storage models and systems while allowing for integration</w:t>
      </w:r>
      <w:r w:rsidR="00856B24">
        <w:rPr>
          <w:rFonts w:cs="Times New Roman"/>
          <w:noProof/>
          <w:szCs w:val="24"/>
        </w:rPr>
        <w:t>,</w:t>
      </w:r>
      <w:r>
        <w:rPr>
          <w:rFonts w:cs="Times New Roman"/>
          <w:noProof/>
          <w:szCs w:val="24"/>
        </w:rPr>
        <w:t xml:space="preserve"> to the extent possible</w:t>
      </w:r>
      <w:r w:rsidR="00856B24">
        <w:rPr>
          <w:rFonts w:cs="Times New Roman"/>
          <w:noProof/>
          <w:szCs w:val="24"/>
        </w:rPr>
        <w:t xml:space="preserve">, with </w:t>
      </w:r>
      <w:r>
        <w:rPr>
          <w:rFonts w:cs="Times New Roman"/>
          <w:noProof/>
          <w:szCs w:val="24"/>
        </w:rPr>
        <w:t xml:space="preserve">existing </w:t>
      </w:r>
      <w:r w:rsidRPr="00043A2E">
        <w:rPr>
          <w:rFonts w:cs="Times New Roman"/>
          <w:noProof/>
          <w:szCs w:val="24"/>
        </w:rPr>
        <w:t>devices</w:t>
      </w:r>
      <w:r w:rsidR="00893DFF">
        <w:rPr>
          <w:rFonts w:cs="Times New Roman"/>
          <w:noProof/>
          <w:szCs w:val="24"/>
        </w:rPr>
        <w:t xml:space="preserve">. </w:t>
      </w:r>
      <w:r>
        <w:rPr>
          <w:rFonts w:cs="Times New Roman" w:hint="eastAsia"/>
          <w:noProof/>
          <w:szCs w:val="24"/>
        </w:rPr>
        <w:t>The</w:t>
      </w:r>
      <w:r>
        <w:rPr>
          <w:rFonts w:cs="Times New Roman"/>
          <w:noProof/>
          <w:szCs w:val="24"/>
        </w:rPr>
        <w:t xml:space="preserve"> new model</w:t>
      </w:r>
      <w:r w:rsidR="008252D6">
        <w:rPr>
          <w:rFonts w:cs="Times New Roman"/>
          <w:noProof/>
          <w:szCs w:val="24"/>
        </w:rPr>
        <w:t>s</w:t>
      </w:r>
      <w:r>
        <w:rPr>
          <w:rFonts w:cs="Times New Roman"/>
          <w:noProof/>
          <w:szCs w:val="24"/>
        </w:rPr>
        <w:t xml:space="preserve"> and systems are expected to feature the following:</w:t>
      </w:r>
    </w:p>
    <w:p w:rsidR="00893DFF" w:rsidRDefault="00893DFF">
      <w:pPr>
        <w:pStyle w:val="ItemList"/>
        <w:rPr>
          <w:rFonts w:cs="Times New Roman"/>
          <w:szCs w:val="24"/>
        </w:rPr>
      </w:pPr>
      <w:r>
        <w:rPr>
          <w:rFonts w:cs="Times New Roman"/>
          <w:noProof/>
          <w:szCs w:val="24"/>
        </w:rPr>
        <w:t>Support</w:t>
      </w:r>
      <w:r w:rsidR="00BB0EBD">
        <w:rPr>
          <w:rFonts w:cs="Times New Roman"/>
          <w:noProof/>
          <w:szCs w:val="24"/>
        </w:rPr>
        <w:t xml:space="preserve"> for</w:t>
      </w:r>
      <w:r>
        <w:rPr>
          <w:rFonts w:cs="Times New Roman"/>
          <w:noProof/>
          <w:szCs w:val="24"/>
        </w:rPr>
        <w:t xml:space="preserve"> massive </w:t>
      </w:r>
      <w:r w:rsidR="00BB0EBD">
        <w:rPr>
          <w:rFonts w:cs="Times New Roman"/>
          <w:noProof/>
          <w:szCs w:val="24"/>
        </w:rPr>
        <w:t xml:space="preserve">amounts of </w:t>
      </w:r>
      <w:r>
        <w:rPr>
          <w:rFonts w:cs="Times New Roman"/>
          <w:noProof/>
          <w:szCs w:val="24"/>
        </w:rPr>
        <w:t>data storage and horizontal expansion.</w:t>
      </w:r>
    </w:p>
    <w:p w:rsidR="00893DFF" w:rsidRDefault="00BB0EBD">
      <w:pPr>
        <w:pStyle w:val="ItemList"/>
        <w:rPr>
          <w:rFonts w:cs="Times New Roman"/>
          <w:szCs w:val="24"/>
        </w:rPr>
      </w:pPr>
      <w:r>
        <w:rPr>
          <w:rFonts w:cs="Times New Roman"/>
          <w:noProof/>
          <w:szCs w:val="24"/>
        </w:rPr>
        <w:t>The flexibility to expand</w:t>
      </w:r>
      <w:r w:rsidR="00893DFF">
        <w:rPr>
          <w:rFonts w:cs="Times New Roman"/>
          <w:noProof/>
          <w:szCs w:val="24"/>
        </w:rPr>
        <w:t xml:space="preserve"> storage capacity </w:t>
      </w:r>
      <w:r>
        <w:rPr>
          <w:rFonts w:cs="Times New Roman"/>
          <w:noProof/>
          <w:szCs w:val="24"/>
        </w:rPr>
        <w:t xml:space="preserve">whenever needed </w:t>
      </w:r>
      <w:r w:rsidR="00893DFF">
        <w:rPr>
          <w:rFonts w:cs="Times New Roman"/>
          <w:noProof/>
          <w:szCs w:val="24"/>
        </w:rPr>
        <w:t>without compromising performance.</w:t>
      </w:r>
    </w:p>
    <w:p w:rsidR="00893DFF" w:rsidRDefault="00BB0EBD">
      <w:pPr>
        <w:pStyle w:val="ItemList"/>
        <w:rPr>
          <w:rFonts w:cs="Times New Roman"/>
          <w:szCs w:val="24"/>
        </w:rPr>
      </w:pPr>
      <w:r>
        <w:rPr>
          <w:rFonts w:cs="Times New Roman"/>
          <w:noProof/>
          <w:szCs w:val="24"/>
        </w:rPr>
        <w:t>T</w:t>
      </w:r>
      <w:r w:rsidR="00893DFF">
        <w:rPr>
          <w:rFonts w:cs="Times New Roman"/>
          <w:noProof/>
          <w:szCs w:val="24"/>
        </w:rPr>
        <w:t xml:space="preserve">he capability to store </w:t>
      </w:r>
      <w:r w:rsidR="00DD37B0">
        <w:rPr>
          <w:rFonts w:cs="Times New Roman"/>
          <w:noProof/>
          <w:szCs w:val="24"/>
        </w:rPr>
        <w:t xml:space="preserve">and share </w:t>
      </w:r>
      <w:r w:rsidR="00893DFF">
        <w:rPr>
          <w:rFonts w:cs="Times New Roman"/>
          <w:noProof/>
          <w:szCs w:val="24"/>
        </w:rPr>
        <w:t xml:space="preserve">data </w:t>
      </w:r>
      <w:r>
        <w:rPr>
          <w:rFonts w:cs="Times New Roman"/>
          <w:noProof/>
          <w:szCs w:val="24"/>
        </w:rPr>
        <w:t>from a wide range of</w:t>
      </w:r>
      <w:r w:rsidR="00893DFF">
        <w:rPr>
          <w:rFonts w:cs="Times New Roman"/>
          <w:noProof/>
          <w:szCs w:val="24"/>
        </w:rPr>
        <w:t xml:space="preserve"> services and </w:t>
      </w:r>
      <w:r w:rsidR="00DD37B0">
        <w:rPr>
          <w:rFonts w:cs="Times New Roman"/>
          <w:noProof/>
          <w:szCs w:val="24"/>
        </w:rPr>
        <w:t>systems.</w:t>
      </w:r>
    </w:p>
    <w:p w:rsidR="00893DFF" w:rsidRDefault="00DD37B0">
      <w:pPr>
        <w:pStyle w:val="ItemList"/>
        <w:rPr>
          <w:rFonts w:cs="Times New Roman"/>
          <w:szCs w:val="24"/>
        </w:rPr>
      </w:pPr>
      <w:r>
        <w:rPr>
          <w:rFonts w:cs="Times New Roman"/>
          <w:noProof/>
          <w:szCs w:val="24"/>
        </w:rPr>
        <w:t>H</w:t>
      </w:r>
      <w:r w:rsidR="007C6110">
        <w:rPr>
          <w:rFonts w:cs="Times New Roman"/>
          <w:noProof/>
          <w:szCs w:val="24"/>
        </w:rPr>
        <w:t>ighly</w:t>
      </w:r>
      <w:r w:rsidR="007C6110">
        <w:rPr>
          <w:rFonts w:cs="Times New Roman" w:hint="eastAsia"/>
          <w:noProof/>
          <w:szCs w:val="24"/>
        </w:rPr>
        <w:t xml:space="preserve"> reliable</w:t>
      </w:r>
      <w:r>
        <w:rPr>
          <w:rFonts w:cs="Times New Roman"/>
          <w:noProof/>
          <w:szCs w:val="24"/>
        </w:rPr>
        <w:t xml:space="preserve"> in </w:t>
      </w:r>
      <w:r w:rsidR="00893DFF">
        <w:rPr>
          <w:rFonts w:cs="Times New Roman"/>
          <w:noProof/>
          <w:szCs w:val="24"/>
        </w:rPr>
        <w:t>data storage.</w:t>
      </w:r>
    </w:p>
    <w:p w:rsidR="00893DFF" w:rsidRDefault="00DD37B0">
      <w:pPr>
        <w:pStyle w:val="ItemList"/>
        <w:rPr>
          <w:rFonts w:cs="Times New Roman"/>
          <w:szCs w:val="24"/>
        </w:rPr>
      </w:pPr>
      <w:r>
        <w:rPr>
          <w:rFonts w:cs="Times New Roman"/>
          <w:noProof/>
          <w:szCs w:val="24"/>
        </w:rPr>
        <w:t>Support for t</w:t>
      </w:r>
      <w:r w:rsidR="00893DFF">
        <w:rPr>
          <w:rFonts w:cs="Times New Roman"/>
          <w:noProof/>
          <w:szCs w:val="24"/>
        </w:rPr>
        <w:t>hin provisioning.</w:t>
      </w:r>
    </w:p>
    <w:p w:rsidR="00893DFF" w:rsidRDefault="005E7944">
      <w:pPr>
        <w:pStyle w:val="ItemList"/>
        <w:rPr>
          <w:rFonts w:ascii="Arial" w:hAnsi="Arial" w:cs="Times New Roman"/>
          <w:sz w:val="28"/>
          <w:szCs w:val="24"/>
        </w:rPr>
      </w:pPr>
      <w:r>
        <w:rPr>
          <w:rFonts w:cs="Times New Roman" w:hint="eastAsia"/>
          <w:noProof/>
          <w:szCs w:val="24"/>
        </w:rPr>
        <w:t>Simplified</w:t>
      </w:r>
      <w:r w:rsidR="00893DFF">
        <w:rPr>
          <w:rFonts w:cs="Times New Roman"/>
          <w:noProof/>
          <w:szCs w:val="24"/>
        </w:rPr>
        <w:t xml:space="preserve"> storage management.</w:t>
      </w:r>
    </w:p>
    <w:p w:rsidR="00893DFF" w:rsidRDefault="00DD37B0">
      <w:pPr>
        <w:pStyle w:val="ItemList"/>
        <w:rPr>
          <w:rFonts w:ascii="Arial" w:hAnsi="Arial" w:cs="Times New Roman"/>
          <w:sz w:val="28"/>
          <w:szCs w:val="24"/>
        </w:rPr>
      </w:pPr>
      <w:r>
        <w:rPr>
          <w:rFonts w:cs="Times New Roman"/>
          <w:noProof/>
          <w:szCs w:val="24"/>
        </w:rPr>
        <w:t>H</w:t>
      </w:r>
      <w:r w:rsidR="00893DFF">
        <w:rPr>
          <w:rFonts w:cs="Times New Roman"/>
          <w:noProof/>
          <w:szCs w:val="24"/>
        </w:rPr>
        <w:t>igh efficiency and energy saving</w:t>
      </w:r>
      <w:r>
        <w:rPr>
          <w:rFonts w:cs="Times New Roman"/>
          <w:noProof/>
          <w:szCs w:val="24"/>
        </w:rPr>
        <w:t>s.</w:t>
      </w:r>
    </w:p>
    <w:p w:rsidR="00893DFF" w:rsidRDefault="00893DFF">
      <w:pPr>
        <w:pStyle w:val="21"/>
        <w:rPr>
          <w:rFonts w:eastAsia="宋体" w:cs="Times New Roman"/>
          <w:bCs w:val="0"/>
          <w:szCs w:val="24"/>
        </w:rPr>
      </w:pPr>
      <w:bookmarkStart w:id="25" w:name="_Toc425581518"/>
      <w:bookmarkStart w:id="26" w:name="OLE_LINK12"/>
      <w:r>
        <w:rPr>
          <w:rFonts w:eastAsia="宋体" w:cs="Times New Roman"/>
          <w:bCs w:val="0"/>
          <w:szCs w:val="24"/>
        </w:rPr>
        <w:t>System Design</w:t>
      </w:r>
      <w:bookmarkEnd w:id="25"/>
    </w:p>
    <w:bookmarkEnd w:id="26"/>
    <w:p w:rsidR="00893DFF" w:rsidRDefault="00DD37B0">
      <w:pPr>
        <w:rPr>
          <w:rFonts w:cs="Times New Roman"/>
          <w:szCs w:val="24"/>
        </w:rPr>
      </w:pPr>
      <w:r w:rsidRPr="00043A2E">
        <w:rPr>
          <w:rFonts w:cs="Times New Roman"/>
          <w:noProof/>
          <w:szCs w:val="24"/>
        </w:rPr>
        <w:t>The</w:t>
      </w:r>
      <w:r>
        <w:rPr>
          <w:rFonts w:cs="Times New Roman"/>
          <w:noProof/>
          <w:szCs w:val="24"/>
        </w:rPr>
        <w:t xml:space="preserve"> Huawei </w:t>
      </w:r>
      <w:r w:rsidR="00893DFF" w:rsidRPr="00043A2E">
        <w:rPr>
          <w:rFonts w:cs="Times New Roman"/>
          <w:noProof/>
          <w:szCs w:val="24"/>
        </w:rPr>
        <w:t>OceanStor</w:t>
      </w:r>
      <w:r w:rsidR="00893DFF">
        <w:rPr>
          <w:rFonts w:cs="Times New Roman"/>
          <w:noProof/>
          <w:szCs w:val="24"/>
        </w:rPr>
        <w:t xml:space="preserve"> 9000 </w:t>
      </w:r>
      <w:r>
        <w:rPr>
          <w:rFonts w:cs="Times New Roman"/>
          <w:noProof/>
          <w:szCs w:val="24"/>
        </w:rPr>
        <w:t>is a</w:t>
      </w:r>
      <w:r w:rsidR="00893DFF">
        <w:rPr>
          <w:rFonts w:cs="Times New Roman"/>
          <w:noProof/>
          <w:szCs w:val="24"/>
        </w:rPr>
        <w:t xml:space="preserve"> distributed storage solution</w:t>
      </w:r>
      <w:r>
        <w:rPr>
          <w:rFonts w:cs="Times New Roman"/>
          <w:noProof/>
          <w:szCs w:val="24"/>
        </w:rPr>
        <w:t xml:space="preserve"> designed to ha</w:t>
      </w:r>
      <w:r w:rsidR="002929ED">
        <w:rPr>
          <w:rFonts w:cs="Times New Roman"/>
          <w:noProof/>
          <w:szCs w:val="24"/>
        </w:rPr>
        <w:t>nd</w:t>
      </w:r>
      <w:r>
        <w:rPr>
          <w:rFonts w:cs="Times New Roman"/>
          <w:noProof/>
          <w:szCs w:val="24"/>
        </w:rPr>
        <w:t xml:space="preserve">le a variety of </w:t>
      </w:r>
      <w:r w:rsidR="00893DFF">
        <w:rPr>
          <w:rFonts w:cs="Times New Roman"/>
          <w:noProof/>
          <w:szCs w:val="24"/>
        </w:rPr>
        <w:t xml:space="preserve">upper-layer file storage services, allowing customers to store various types of service </w:t>
      </w:r>
      <w:r w:rsidR="00893DFF" w:rsidRPr="00043A2E">
        <w:rPr>
          <w:rFonts w:cs="Times New Roman"/>
          <w:noProof/>
          <w:szCs w:val="24"/>
        </w:rPr>
        <w:t>data</w:t>
      </w:r>
      <w:r w:rsidR="00893DFF">
        <w:rPr>
          <w:rFonts w:cs="Times New Roman"/>
          <w:noProof/>
          <w:szCs w:val="24"/>
        </w:rPr>
        <w:t xml:space="preserve">. The solution requires that upper-layer services comply with </w:t>
      </w:r>
      <w:r w:rsidR="00EC6BE2">
        <w:rPr>
          <w:rFonts w:cs="Times New Roman" w:hint="eastAsia"/>
          <w:noProof/>
          <w:szCs w:val="24"/>
        </w:rPr>
        <w:t xml:space="preserve">their </w:t>
      </w:r>
      <w:r w:rsidR="00893DFF">
        <w:rPr>
          <w:rFonts w:cs="Times New Roman"/>
          <w:noProof/>
          <w:szCs w:val="24"/>
        </w:rPr>
        <w:t xml:space="preserve">interface specifications. The solution </w:t>
      </w:r>
      <w:r w:rsidR="002929ED">
        <w:rPr>
          <w:rFonts w:cs="Times New Roman"/>
          <w:noProof/>
          <w:szCs w:val="24"/>
        </w:rPr>
        <w:t>features</w:t>
      </w:r>
      <w:r w:rsidR="00893DFF">
        <w:rPr>
          <w:rFonts w:cs="Times New Roman"/>
          <w:noProof/>
          <w:szCs w:val="24"/>
        </w:rPr>
        <w:t>:</w:t>
      </w:r>
    </w:p>
    <w:p w:rsidR="00893DFF" w:rsidRDefault="002929ED">
      <w:pPr>
        <w:pStyle w:val="ItemList"/>
        <w:rPr>
          <w:rFonts w:cs="Times New Roman"/>
          <w:szCs w:val="24"/>
        </w:rPr>
      </w:pPr>
      <w:r>
        <w:rPr>
          <w:rFonts w:cs="Times New Roman"/>
          <w:noProof/>
          <w:szCs w:val="24"/>
        </w:rPr>
        <w:t>U</w:t>
      </w:r>
      <w:r w:rsidR="00893DFF">
        <w:rPr>
          <w:rFonts w:cs="Times New Roman"/>
          <w:noProof/>
          <w:szCs w:val="24"/>
        </w:rPr>
        <w:t>nified namespace</w:t>
      </w:r>
      <w:r>
        <w:rPr>
          <w:rFonts w:cs="Times New Roman"/>
          <w:noProof/>
          <w:szCs w:val="24"/>
        </w:rPr>
        <w:t xml:space="preserve"> capable of storing</w:t>
      </w:r>
      <w:r w:rsidR="00893DFF">
        <w:rPr>
          <w:rFonts w:cs="Times New Roman"/>
          <w:noProof/>
          <w:szCs w:val="24"/>
        </w:rPr>
        <w:t xml:space="preserve"> files, videos, images</w:t>
      </w:r>
      <w:r>
        <w:rPr>
          <w:rFonts w:cs="Times New Roman"/>
          <w:noProof/>
          <w:szCs w:val="24"/>
        </w:rPr>
        <w:t>, and other data generated from a variety of services</w:t>
      </w:r>
      <w:r w:rsidR="00893DFF">
        <w:rPr>
          <w:rFonts w:cs="Times New Roman"/>
          <w:noProof/>
          <w:szCs w:val="24"/>
        </w:rPr>
        <w:t>.</w:t>
      </w:r>
    </w:p>
    <w:p w:rsidR="00893DFF" w:rsidRDefault="002929ED">
      <w:pPr>
        <w:pStyle w:val="ItemList"/>
        <w:rPr>
          <w:rFonts w:cs="Times New Roman"/>
          <w:szCs w:val="24"/>
        </w:rPr>
      </w:pPr>
      <w:r>
        <w:rPr>
          <w:rFonts w:cs="Times New Roman"/>
          <w:noProof/>
          <w:szCs w:val="24"/>
        </w:rPr>
        <w:t>T</w:t>
      </w:r>
      <w:r w:rsidR="00893DFF">
        <w:rPr>
          <w:rFonts w:cs="Times New Roman"/>
          <w:noProof/>
          <w:szCs w:val="24"/>
        </w:rPr>
        <w:t>hree</w:t>
      </w:r>
      <w:r>
        <w:rPr>
          <w:rFonts w:cs="Times New Roman"/>
          <w:noProof/>
          <w:szCs w:val="24"/>
        </w:rPr>
        <w:t>–</w:t>
      </w:r>
      <w:r w:rsidR="00893DFF">
        <w:rPr>
          <w:rFonts w:cs="Times New Roman"/>
          <w:noProof/>
          <w:szCs w:val="24"/>
        </w:rPr>
        <w:t>node</w:t>
      </w:r>
      <w:r>
        <w:rPr>
          <w:rFonts w:cs="Times New Roman"/>
          <w:noProof/>
          <w:szCs w:val="24"/>
        </w:rPr>
        <w:t xml:space="preserve"> initial configuration</w:t>
      </w:r>
      <w:r w:rsidR="008528C2">
        <w:rPr>
          <w:rFonts w:cs="Times New Roman"/>
          <w:noProof/>
          <w:szCs w:val="24"/>
        </w:rPr>
        <w:t xml:space="preserve"> </w:t>
      </w:r>
      <w:r w:rsidR="00893DFF">
        <w:rPr>
          <w:rFonts w:cs="Times New Roman"/>
          <w:noProof/>
          <w:szCs w:val="24"/>
        </w:rPr>
        <w:t xml:space="preserve">employs a symmetric distributed architecture </w:t>
      </w:r>
      <w:r w:rsidR="00770394">
        <w:rPr>
          <w:rFonts w:cs="Times New Roman"/>
          <w:noProof/>
          <w:szCs w:val="24"/>
        </w:rPr>
        <w:t>for</w:t>
      </w:r>
      <w:r w:rsidR="00893DFF">
        <w:rPr>
          <w:rFonts w:cs="Times New Roman"/>
          <w:noProof/>
          <w:szCs w:val="24"/>
        </w:rPr>
        <w:t xml:space="preserve"> easy capacity expansion, meeting growing storage needs.</w:t>
      </w:r>
    </w:p>
    <w:p w:rsidR="00893DFF" w:rsidRDefault="00770394">
      <w:pPr>
        <w:pStyle w:val="ItemList"/>
        <w:rPr>
          <w:rFonts w:cs="Times New Roman"/>
          <w:szCs w:val="24"/>
        </w:rPr>
      </w:pPr>
      <w:r>
        <w:rPr>
          <w:rFonts w:cs="Times New Roman"/>
          <w:noProof/>
          <w:szCs w:val="24"/>
        </w:rPr>
        <w:t>P</w:t>
      </w:r>
      <w:r w:rsidR="00893DFF">
        <w:rPr>
          <w:rFonts w:cs="Times New Roman"/>
          <w:noProof/>
          <w:szCs w:val="24"/>
        </w:rPr>
        <w:t xml:space="preserve">erformance improves in line with capacity expansion, preventing performance bottlenecks caused by </w:t>
      </w:r>
      <w:r>
        <w:rPr>
          <w:rFonts w:cs="Times New Roman"/>
          <w:noProof/>
          <w:szCs w:val="24"/>
        </w:rPr>
        <w:t xml:space="preserve">increases in </w:t>
      </w:r>
      <w:r w:rsidR="00893DFF">
        <w:rPr>
          <w:rFonts w:cs="Times New Roman"/>
          <w:noProof/>
          <w:szCs w:val="24"/>
        </w:rPr>
        <w:t>data.</w:t>
      </w:r>
    </w:p>
    <w:p w:rsidR="00893DFF" w:rsidRDefault="00770394">
      <w:pPr>
        <w:pStyle w:val="ItemList"/>
        <w:rPr>
          <w:rFonts w:cs="Times New Roman"/>
          <w:szCs w:val="24"/>
        </w:rPr>
      </w:pPr>
      <w:r>
        <w:rPr>
          <w:rFonts w:cs="Times New Roman"/>
          <w:noProof/>
          <w:szCs w:val="24"/>
        </w:rPr>
        <w:t>Support for h</w:t>
      </w:r>
      <w:r w:rsidR="00893DFF">
        <w:rPr>
          <w:rFonts w:cs="Times New Roman"/>
          <w:noProof/>
          <w:szCs w:val="24"/>
        </w:rPr>
        <w:t>itless online expansion. In addition, multiple nodes can be expanded in batches.</w:t>
      </w:r>
    </w:p>
    <w:p w:rsidR="002E58B2" w:rsidRDefault="00770394">
      <w:pPr>
        <w:pStyle w:val="ItemList"/>
        <w:rPr>
          <w:rFonts w:cs="Times New Roman"/>
          <w:szCs w:val="24"/>
        </w:rPr>
      </w:pPr>
      <w:r>
        <w:rPr>
          <w:rFonts w:cs="Times New Roman"/>
          <w:noProof/>
          <w:szCs w:val="24"/>
        </w:rPr>
        <w:t>C</w:t>
      </w:r>
      <w:r w:rsidR="00893DFF">
        <w:rPr>
          <w:rFonts w:cs="Times New Roman"/>
          <w:noProof/>
          <w:szCs w:val="24"/>
        </w:rPr>
        <w:t>lustering deployment and erasure code data protection</w:t>
      </w:r>
      <w:r>
        <w:rPr>
          <w:rFonts w:cs="Times New Roman"/>
          <w:noProof/>
          <w:szCs w:val="24"/>
        </w:rPr>
        <w:t xml:space="preserve"> across the entire system</w:t>
      </w:r>
      <w:r w:rsidR="00893DFF">
        <w:rPr>
          <w:rFonts w:cs="Times New Roman"/>
          <w:noProof/>
          <w:szCs w:val="24"/>
        </w:rPr>
        <w:t xml:space="preserve">. </w:t>
      </w:r>
    </w:p>
    <w:p w:rsidR="002E58B2" w:rsidRDefault="00893DFF">
      <w:pPr>
        <w:pStyle w:val="ItemList"/>
        <w:rPr>
          <w:rFonts w:cs="Times New Roman"/>
          <w:szCs w:val="24"/>
        </w:rPr>
      </w:pPr>
      <w:r>
        <w:rPr>
          <w:rFonts w:cs="Times New Roman"/>
          <w:noProof/>
          <w:szCs w:val="24"/>
        </w:rPr>
        <w:t xml:space="preserve">N+1 to N+4 data reliability. </w:t>
      </w:r>
    </w:p>
    <w:p w:rsidR="00893DFF" w:rsidRDefault="002E58B2">
      <w:pPr>
        <w:pStyle w:val="ItemList"/>
        <w:rPr>
          <w:rFonts w:cs="Times New Roman"/>
          <w:szCs w:val="24"/>
        </w:rPr>
      </w:pPr>
      <w:r>
        <w:rPr>
          <w:rFonts w:cs="Times New Roman"/>
          <w:noProof/>
          <w:szCs w:val="24"/>
        </w:rPr>
        <w:t>A</w:t>
      </w:r>
      <w:r w:rsidR="00893DFF">
        <w:rPr>
          <w:rFonts w:cs="Times New Roman"/>
          <w:noProof/>
          <w:szCs w:val="24"/>
        </w:rPr>
        <w:t xml:space="preserve">utomatic fault detection and repair technologies </w:t>
      </w:r>
      <w:r>
        <w:rPr>
          <w:rFonts w:cs="Times New Roman"/>
          <w:noProof/>
          <w:szCs w:val="24"/>
        </w:rPr>
        <w:t>able to</w:t>
      </w:r>
      <w:r w:rsidR="00893DFF">
        <w:rPr>
          <w:rFonts w:cs="Times New Roman"/>
          <w:noProof/>
          <w:szCs w:val="24"/>
        </w:rPr>
        <w:t xml:space="preserve"> ensure system reliability.</w:t>
      </w:r>
    </w:p>
    <w:p w:rsidR="00893DFF" w:rsidRDefault="002E58B2">
      <w:pPr>
        <w:pStyle w:val="ItemList"/>
        <w:rPr>
          <w:rFonts w:cs="Times New Roman"/>
          <w:szCs w:val="24"/>
        </w:rPr>
      </w:pPr>
      <w:r w:rsidRPr="00043A2E">
        <w:rPr>
          <w:rFonts w:cs="Times New Roman"/>
          <w:noProof/>
          <w:szCs w:val="24"/>
        </w:rPr>
        <w:t>External</w:t>
      </w:r>
      <w:r>
        <w:rPr>
          <w:rFonts w:cs="Times New Roman"/>
          <w:noProof/>
          <w:szCs w:val="24"/>
        </w:rPr>
        <w:t xml:space="preserve"> </w:t>
      </w:r>
      <w:r w:rsidR="00893DFF">
        <w:rPr>
          <w:rFonts w:cs="Times New Roman"/>
          <w:noProof/>
          <w:szCs w:val="24"/>
        </w:rPr>
        <w:t xml:space="preserve">NAS interfaces </w:t>
      </w:r>
      <w:r>
        <w:rPr>
          <w:rFonts w:cs="Times New Roman"/>
          <w:noProof/>
          <w:szCs w:val="24"/>
        </w:rPr>
        <w:t>and support for</w:t>
      </w:r>
      <w:r w:rsidR="00893DFF">
        <w:rPr>
          <w:rFonts w:cs="Times New Roman"/>
          <w:noProof/>
          <w:szCs w:val="24"/>
        </w:rPr>
        <w:t xml:space="preserve"> </w:t>
      </w:r>
      <w:bookmarkStart w:id="27" w:name="OLE_LINK14"/>
      <w:r w:rsidR="00893DFF">
        <w:rPr>
          <w:rFonts w:cs="Times New Roman"/>
          <w:noProof/>
          <w:szCs w:val="24"/>
        </w:rPr>
        <w:t>NFS and CIFS sharing</w:t>
      </w:r>
      <w:bookmarkEnd w:id="27"/>
      <w:r w:rsidR="00893DFF">
        <w:rPr>
          <w:rFonts w:cs="Times New Roman"/>
          <w:noProof/>
          <w:szCs w:val="24"/>
        </w:rPr>
        <w:t xml:space="preserve">, applicable to </w:t>
      </w:r>
      <w:r w:rsidR="008252D6">
        <w:rPr>
          <w:rFonts w:cs="Times New Roman"/>
          <w:noProof/>
          <w:szCs w:val="24"/>
        </w:rPr>
        <w:t xml:space="preserve">such </w:t>
      </w:r>
      <w:r w:rsidR="00893DFF">
        <w:rPr>
          <w:rFonts w:cs="Times New Roman"/>
          <w:noProof/>
          <w:szCs w:val="24"/>
        </w:rPr>
        <w:t xml:space="preserve">application scenarios as interworking with file and image </w:t>
      </w:r>
      <w:r w:rsidR="00893DFF" w:rsidRPr="00043A2E">
        <w:rPr>
          <w:rFonts w:cs="Times New Roman"/>
          <w:noProof/>
          <w:szCs w:val="24"/>
        </w:rPr>
        <w:t>services</w:t>
      </w:r>
      <w:r w:rsidR="00893DFF">
        <w:rPr>
          <w:rFonts w:cs="Times New Roman"/>
          <w:noProof/>
          <w:szCs w:val="24"/>
        </w:rPr>
        <w:t>.</w:t>
      </w:r>
    </w:p>
    <w:p w:rsidR="00893DFF" w:rsidRDefault="002E58B2">
      <w:pPr>
        <w:pStyle w:val="ItemList"/>
        <w:rPr>
          <w:rFonts w:cs="Times New Roman"/>
          <w:szCs w:val="24"/>
        </w:rPr>
      </w:pPr>
      <w:r w:rsidRPr="00043A2E">
        <w:rPr>
          <w:rFonts w:cs="Times New Roman"/>
          <w:noProof/>
          <w:szCs w:val="24"/>
        </w:rPr>
        <w:t>Support</w:t>
      </w:r>
      <w:r>
        <w:rPr>
          <w:rFonts w:cs="Times New Roman"/>
          <w:noProof/>
          <w:szCs w:val="24"/>
        </w:rPr>
        <w:t xml:space="preserve"> for</w:t>
      </w:r>
      <w:r w:rsidR="00893DFF">
        <w:rPr>
          <w:rFonts w:cs="Times New Roman"/>
          <w:noProof/>
          <w:szCs w:val="24"/>
        </w:rPr>
        <w:t xml:space="preserve"> thin provisioning </w:t>
      </w:r>
      <w:r>
        <w:rPr>
          <w:rFonts w:cs="Times New Roman"/>
          <w:noProof/>
          <w:szCs w:val="24"/>
        </w:rPr>
        <w:t>enabling</w:t>
      </w:r>
      <w:r w:rsidR="00893DFF">
        <w:rPr>
          <w:rFonts w:cs="Times New Roman"/>
          <w:noProof/>
          <w:szCs w:val="24"/>
        </w:rPr>
        <w:t xml:space="preserve"> flexible space expansion</w:t>
      </w:r>
      <w:r>
        <w:rPr>
          <w:rFonts w:cs="Times New Roman"/>
          <w:noProof/>
          <w:szCs w:val="24"/>
        </w:rPr>
        <w:t xml:space="preserve"> to suit the specific needs of each service, preventing</w:t>
      </w:r>
      <w:r w:rsidR="00893DFF">
        <w:rPr>
          <w:rFonts w:cs="Times New Roman"/>
          <w:noProof/>
          <w:szCs w:val="24"/>
        </w:rPr>
        <w:t xml:space="preserve"> waste of storage space </w:t>
      </w:r>
      <w:r w:rsidR="002228BE">
        <w:rPr>
          <w:rFonts w:cs="Times New Roman"/>
          <w:noProof/>
          <w:szCs w:val="24"/>
        </w:rPr>
        <w:t>due to</w:t>
      </w:r>
      <w:r>
        <w:rPr>
          <w:rFonts w:cs="Times New Roman"/>
          <w:noProof/>
          <w:szCs w:val="24"/>
        </w:rPr>
        <w:t xml:space="preserve"> use of</w:t>
      </w:r>
      <w:r w:rsidR="00893DFF">
        <w:rPr>
          <w:rFonts w:cs="Times New Roman"/>
          <w:noProof/>
          <w:szCs w:val="24"/>
        </w:rPr>
        <w:t xml:space="preserve"> fixed </w:t>
      </w:r>
      <w:r w:rsidR="00893DFF" w:rsidRPr="008349CE">
        <w:rPr>
          <w:rFonts w:cs="Times New Roman"/>
          <w:noProof/>
          <w:szCs w:val="24"/>
        </w:rPr>
        <w:t>quota</w:t>
      </w:r>
      <w:r>
        <w:rPr>
          <w:rFonts w:cs="Times New Roman"/>
          <w:noProof/>
          <w:szCs w:val="24"/>
        </w:rPr>
        <w:t>s</w:t>
      </w:r>
      <w:r w:rsidR="00893DFF">
        <w:rPr>
          <w:rFonts w:cs="Times New Roman"/>
          <w:noProof/>
          <w:szCs w:val="24"/>
        </w:rPr>
        <w:t>.</w:t>
      </w:r>
    </w:p>
    <w:p w:rsidR="00893DFF" w:rsidRDefault="002228BE">
      <w:pPr>
        <w:pStyle w:val="ItemList"/>
        <w:rPr>
          <w:rFonts w:cs="Times New Roman"/>
          <w:szCs w:val="24"/>
        </w:rPr>
      </w:pPr>
      <w:r>
        <w:rPr>
          <w:rFonts w:cs="Times New Roman"/>
          <w:noProof/>
          <w:szCs w:val="24"/>
        </w:rPr>
        <w:t>W</w:t>
      </w:r>
      <w:r w:rsidR="00893DFF">
        <w:rPr>
          <w:rFonts w:cs="Times New Roman"/>
          <w:noProof/>
          <w:szCs w:val="24"/>
        </w:rPr>
        <w:t>ide range of value-added features such as quota management, tiered storage, snapshot, WORM</w:t>
      </w:r>
      <w:r w:rsidR="00F17084">
        <w:rPr>
          <w:rFonts w:cs="Times New Roman"/>
          <w:noProof/>
          <w:szCs w:val="24"/>
        </w:rPr>
        <w:t xml:space="preserve">, and </w:t>
      </w:r>
      <w:r w:rsidR="001F7E00">
        <w:rPr>
          <w:rFonts w:cs="Times New Roman"/>
          <w:noProof/>
          <w:szCs w:val="24"/>
        </w:rPr>
        <w:t>r</w:t>
      </w:r>
      <w:r w:rsidR="00F17084">
        <w:rPr>
          <w:rFonts w:cs="Times New Roman"/>
          <w:noProof/>
          <w:szCs w:val="24"/>
        </w:rPr>
        <w:t xml:space="preserve">eplication for NAS storage and </w:t>
      </w:r>
      <w:r w:rsidR="001F7E00">
        <w:rPr>
          <w:rFonts w:cs="Times New Roman"/>
          <w:noProof/>
          <w:szCs w:val="24"/>
        </w:rPr>
        <w:t>d</w:t>
      </w:r>
      <w:r w:rsidR="009F58F1">
        <w:rPr>
          <w:rFonts w:cs="Times New Roman"/>
          <w:noProof/>
          <w:szCs w:val="24"/>
        </w:rPr>
        <w:t xml:space="preserve">eduplication, Multi-tentant and data </w:t>
      </w:r>
      <w:r w:rsidR="009F58F1" w:rsidRPr="001F7E00">
        <w:rPr>
          <w:rFonts w:cs="Times New Roman"/>
          <w:noProof/>
          <w:szCs w:val="24"/>
        </w:rPr>
        <w:t>transmission encryption</w:t>
      </w:r>
      <w:r w:rsidR="00893DFF">
        <w:rPr>
          <w:rFonts w:cs="Times New Roman"/>
          <w:noProof/>
          <w:szCs w:val="24"/>
        </w:rPr>
        <w:t xml:space="preserve"> </w:t>
      </w:r>
      <w:r w:rsidR="001F7E00">
        <w:rPr>
          <w:rFonts w:cs="Times New Roman"/>
          <w:noProof/>
          <w:szCs w:val="24"/>
        </w:rPr>
        <w:t>for object storage</w:t>
      </w:r>
      <w:r w:rsidR="00893DFF">
        <w:rPr>
          <w:rFonts w:cs="Times New Roman"/>
          <w:noProof/>
          <w:szCs w:val="24"/>
        </w:rPr>
        <w:t>.</w:t>
      </w:r>
    </w:p>
    <w:p w:rsidR="00893DFF" w:rsidRDefault="002228BE" w:rsidP="0084668C">
      <w:pPr>
        <w:pStyle w:val="ItemList"/>
        <w:rPr>
          <w:rFonts w:cs="Times New Roman"/>
          <w:szCs w:val="24"/>
        </w:rPr>
      </w:pPr>
      <w:r>
        <w:rPr>
          <w:rFonts w:cs="Times New Roman"/>
          <w:noProof/>
          <w:szCs w:val="24"/>
        </w:rPr>
        <w:t xml:space="preserve">The </w:t>
      </w:r>
      <w:r w:rsidR="00893DFF">
        <w:rPr>
          <w:rFonts w:cs="Times New Roman"/>
          <w:noProof/>
          <w:szCs w:val="24"/>
        </w:rPr>
        <w:t xml:space="preserve">web UI management tool </w:t>
      </w:r>
      <w:r>
        <w:rPr>
          <w:rFonts w:cs="Times New Roman"/>
          <w:noProof/>
          <w:szCs w:val="24"/>
        </w:rPr>
        <w:t>allows</w:t>
      </w:r>
      <w:r w:rsidR="00893DFF">
        <w:rPr>
          <w:rFonts w:cs="Times New Roman"/>
          <w:noProof/>
          <w:szCs w:val="24"/>
        </w:rPr>
        <w:t xml:space="preserve"> administrators to manage the storage device in a unified manner.</w:t>
      </w:r>
    </w:p>
    <w:p w:rsidR="0084668C" w:rsidRDefault="00C974D8" w:rsidP="00C974D8">
      <w:pPr>
        <w:rPr>
          <w:rFonts w:cs="Times New Roman"/>
          <w:szCs w:val="24"/>
        </w:rPr>
      </w:pPr>
      <w:r>
        <w:rPr>
          <w:rFonts w:cs="Times New Roman"/>
          <w:noProof/>
          <w:szCs w:val="24"/>
        </w:rPr>
        <w:t>Huawei Storage</w:t>
      </w:r>
      <w:r w:rsidR="00893DFF">
        <w:rPr>
          <w:rFonts w:cs="Times New Roman"/>
          <w:noProof/>
          <w:szCs w:val="24"/>
        </w:rPr>
        <w:t xml:space="preserve"> also offers a variety of nodes </w:t>
      </w:r>
      <w:r w:rsidR="00AF7BB1">
        <w:rPr>
          <w:rFonts w:cs="Times New Roman"/>
          <w:noProof/>
          <w:szCs w:val="24"/>
        </w:rPr>
        <w:t xml:space="preserve">for use with the </w:t>
      </w:r>
      <w:r w:rsidR="00AF7BB1" w:rsidRPr="00043A2E">
        <w:rPr>
          <w:rFonts w:cs="Times New Roman"/>
          <w:noProof/>
          <w:szCs w:val="24"/>
        </w:rPr>
        <w:t>OceanStor</w:t>
      </w:r>
      <w:r w:rsidR="00AF7BB1">
        <w:rPr>
          <w:rFonts w:cs="Times New Roman"/>
          <w:noProof/>
          <w:szCs w:val="24"/>
        </w:rPr>
        <w:t xml:space="preserve"> 9000 </w:t>
      </w:r>
      <w:r w:rsidR="00893DFF">
        <w:rPr>
          <w:rFonts w:cs="Times New Roman"/>
          <w:noProof/>
          <w:szCs w:val="24"/>
        </w:rPr>
        <w:t xml:space="preserve">to suit different application scenarios. </w:t>
      </w:r>
      <w:bookmarkStart w:id="28" w:name="OLE_LINK54"/>
      <w:r w:rsidR="00893DFF">
        <w:rPr>
          <w:rFonts w:cs="Times New Roman"/>
          <w:noProof/>
          <w:szCs w:val="24"/>
        </w:rPr>
        <w:t xml:space="preserve">These nodes can coexist in the same storage system </w:t>
      </w:r>
      <w:r w:rsidR="00893DFF">
        <w:rPr>
          <w:rFonts w:cs="Times New Roman"/>
          <w:noProof/>
          <w:szCs w:val="24"/>
        </w:rPr>
        <w:lastRenderedPageBreak/>
        <w:t>and provide</w:t>
      </w:r>
      <w:r w:rsidR="002929ED">
        <w:rPr>
          <w:rFonts w:cs="Times New Roman"/>
          <w:noProof/>
          <w:szCs w:val="24"/>
        </w:rPr>
        <w:t xml:space="preserve"> a</w:t>
      </w:r>
      <w:r w:rsidR="00893DFF">
        <w:rPr>
          <w:rFonts w:cs="Times New Roman"/>
          <w:noProof/>
          <w:szCs w:val="24"/>
        </w:rPr>
        <w:t xml:space="preserve"> unified namespace</w:t>
      </w:r>
      <w:r>
        <w:rPr>
          <w:rFonts w:cs="Times New Roman"/>
          <w:noProof/>
          <w:szCs w:val="24"/>
        </w:rPr>
        <w:t xml:space="preserve">. </w:t>
      </w:r>
      <w:r w:rsidRPr="00043A2E">
        <w:rPr>
          <w:rFonts w:cs="Times New Roman"/>
          <w:noProof/>
          <w:szCs w:val="24"/>
        </w:rPr>
        <w:t>The</w:t>
      </w:r>
      <w:r>
        <w:rPr>
          <w:rFonts w:cs="Times New Roman"/>
          <w:noProof/>
          <w:szCs w:val="24"/>
        </w:rPr>
        <w:t xml:space="preserve"> appropriate</w:t>
      </w:r>
      <w:r w:rsidR="002929ED">
        <w:rPr>
          <w:rFonts w:cs="Times New Roman"/>
          <w:noProof/>
          <w:szCs w:val="24"/>
        </w:rPr>
        <w:t xml:space="preserve"> </w:t>
      </w:r>
      <w:r w:rsidR="00893DFF">
        <w:rPr>
          <w:rFonts w:cs="Times New Roman"/>
          <w:noProof/>
          <w:szCs w:val="24"/>
        </w:rPr>
        <w:t xml:space="preserve">number of each type of node </w:t>
      </w:r>
      <w:r>
        <w:rPr>
          <w:rFonts w:cs="Times New Roman"/>
          <w:noProof/>
          <w:szCs w:val="24"/>
        </w:rPr>
        <w:t xml:space="preserve">to </w:t>
      </w:r>
      <w:r w:rsidR="00893DFF">
        <w:rPr>
          <w:rFonts w:cs="Times New Roman"/>
          <w:noProof/>
          <w:szCs w:val="24"/>
        </w:rPr>
        <w:t xml:space="preserve">meet specific storage tiering </w:t>
      </w:r>
      <w:r w:rsidR="002929ED">
        <w:rPr>
          <w:rFonts w:cs="Times New Roman"/>
          <w:noProof/>
          <w:szCs w:val="24"/>
        </w:rPr>
        <w:t>needs</w:t>
      </w:r>
      <w:r>
        <w:rPr>
          <w:rFonts w:cs="Times New Roman"/>
          <w:noProof/>
          <w:szCs w:val="24"/>
        </w:rPr>
        <w:t xml:space="preserve"> can be tailored to each use case</w:t>
      </w:r>
      <w:r w:rsidR="002929ED">
        <w:rPr>
          <w:rFonts w:cs="Times New Roman"/>
          <w:noProof/>
          <w:szCs w:val="24"/>
        </w:rPr>
        <w:t>, thereby</w:t>
      </w:r>
      <w:r w:rsidR="00893DFF">
        <w:rPr>
          <w:rFonts w:cs="Times New Roman"/>
          <w:noProof/>
          <w:szCs w:val="24"/>
        </w:rPr>
        <w:t xml:space="preserve"> </w:t>
      </w:r>
      <w:r w:rsidR="002929ED">
        <w:rPr>
          <w:rFonts w:cs="Times New Roman"/>
          <w:noProof/>
          <w:szCs w:val="24"/>
        </w:rPr>
        <w:t xml:space="preserve">reducing </w:t>
      </w:r>
      <w:r w:rsidR="00893DFF">
        <w:rPr>
          <w:rFonts w:cs="Times New Roman"/>
          <w:noProof/>
          <w:szCs w:val="24"/>
        </w:rPr>
        <w:t>total cost of ownership (</w:t>
      </w:r>
      <w:r w:rsidR="00893DFF" w:rsidRPr="00043A2E">
        <w:rPr>
          <w:rFonts w:cs="Times New Roman"/>
          <w:noProof/>
          <w:szCs w:val="24"/>
        </w:rPr>
        <w:t>TCO</w:t>
      </w:r>
      <w:r w:rsidR="00893DFF">
        <w:rPr>
          <w:rFonts w:cs="Times New Roman"/>
          <w:noProof/>
          <w:szCs w:val="24"/>
        </w:rPr>
        <w:t>).</w:t>
      </w:r>
      <w:r>
        <w:rPr>
          <w:rFonts w:cs="Times New Roman"/>
          <w:noProof/>
          <w:szCs w:val="24"/>
        </w:rPr>
        <w:t xml:space="preserve"> </w:t>
      </w:r>
      <w:bookmarkStart w:id="29" w:name="OLE_LINK56"/>
      <w:bookmarkEnd w:id="28"/>
      <w:r>
        <w:rPr>
          <w:rFonts w:cs="Times New Roman"/>
          <w:szCs w:val="24"/>
        </w:rPr>
        <w:t>Huawei offers P and C series nodes, each with distinct performance and capacity specifications.</w:t>
      </w:r>
    </w:p>
    <w:p w:rsidR="004C1FF7" w:rsidRDefault="00893DFF">
      <w:pPr>
        <w:pStyle w:val="ItemList"/>
      </w:pPr>
      <w:r w:rsidRPr="0023529D">
        <w:rPr>
          <w:noProof/>
        </w:rPr>
        <w:t xml:space="preserve">P </w:t>
      </w:r>
      <w:r w:rsidRPr="0023529D">
        <w:rPr>
          <w:rFonts w:cs="Times New Roman"/>
          <w:noProof/>
          <w:szCs w:val="24"/>
        </w:rPr>
        <w:t>series</w:t>
      </w:r>
      <w:r w:rsidRPr="0023529D">
        <w:rPr>
          <w:noProof/>
        </w:rPr>
        <w:t xml:space="preserve">, applicable </w:t>
      </w:r>
      <w:r w:rsidRPr="00043A2E">
        <w:rPr>
          <w:noProof/>
        </w:rPr>
        <w:t>to</w:t>
      </w:r>
      <w:r w:rsidRPr="0023529D">
        <w:rPr>
          <w:noProof/>
        </w:rPr>
        <w:t xml:space="preserve"> high-performance </w:t>
      </w:r>
      <w:r w:rsidR="009B5EBB" w:rsidRPr="009B5EBB">
        <w:t>use cases</w:t>
      </w:r>
    </w:p>
    <w:p w:rsidR="004C1FF7" w:rsidRDefault="00893DFF">
      <w:pPr>
        <w:ind w:left="2127"/>
        <w:rPr>
          <w:rFonts w:cs="Times New Roman"/>
          <w:szCs w:val="24"/>
        </w:rPr>
      </w:pPr>
      <w:r>
        <w:rPr>
          <w:rFonts w:cs="Times New Roman"/>
          <w:szCs w:val="24"/>
        </w:rPr>
        <w:t>P25</w:t>
      </w:r>
      <w:r w:rsidR="0032409D">
        <w:rPr>
          <w:rFonts w:cs="Times New Roman"/>
          <w:szCs w:val="24"/>
        </w:rPr>
        <w:t>E</w:t>
      </w:r>
      <w:r>
        <w:rPr>
          <w:rFonts w:cs="Times New Roman"/>
          <w:szCs w:val="24"/>
        </w:rPr>
        <w:t xml:space="preserve">: </w:t>
      </w:r>
      <w:r w:rsidRPr="00043A2E">
        <w:rPr>
          <w:rFonts w:cs="Times New Roman"/>
          <w:szCs w:val="24"/>
        </w:rPr>
        <w:t>2</w:t>
      </w:r>
      <w:r>
        <w:rPr>
          <w:rFonts w:cs="Times New Roman"/>
          <w:szCs w:val="24"/>
        </w:rPr>
        <w:t xml:space="preserve"> U, 25 disks, support for </w:t>
      </w:r>
      <w:r w:rsidR="0032409D">
        <w:rPr>
          <w:rFonts w:cs="Times New Roman"/>
          <w:szCs w:val="24"/>
        </w:rPr>
        <w:t>6</w:t>
      </w:r>
      <w:r>
        <w:rPr>
          <w:rFonts w:cs="Times New Roman"/>
          <w:szCs w:val="24"/>
        </w:rPr>
        <w:t xml:space="preserve">00 GB SSD, </w:t>
      </w:r>
      <w:r w:rsidR="001F6587">
        <w:rPr>
          <w:rFonts w:cs="Times New Roman"/>
          <w:szCs w:val="24"/>
        </w:rPr>
        <w:t>9</w:t>
      </w:r>
      <w:r>
        <w:rPr>
          <w:rFonts w:cs="Times New Roman"/>
          <w:szCs w:val="24"/>
        </w:rPr>
        <w:t xml:space="preserve">00 GB SSD, 600 GB SAS, 900 GB SAS, 1.2 TB </w:t>
      </w:r>
      <w:r w:rsidRPr="00043A2E">
        <w:rPr>
          <w:rFonts w:cs="Times New Roman"/>
          <w:szCs w:val="24"/>
        </w:rPr>
        <w:t>SAS</w:t>
      </w:r>
      <w:r w:rsidR="0032409D" w:rsidRPr="0032409D">
        <w:rPr>
          <w:rFonts w:cs="Times New Roman"/>
          <w:szCs w:val="24"/>
        </w:rPr>
        <w:t xml:space="preserve"> </w:t>
      </w:r>
      <w:r w:rsidR="0032409D">
        <w:rPr>
          <w:rFonts w:cs="Times New Roman"/>
          <w:szCs w:val="24"/>
        </w:rPr>
        <w:t>and 1.8 TB SAS</w:t>
      </w:r>
    </w:p>
    <w:p w:rsidR="004C1FF7" w:rsidRDefault="00893DFF">
      <w:pPr>
        <w:ind w:left="2127"/>
        <w:rPr>
          <w:rFonts w:cs="Times New Roman"/>
          <w:szCs w:val="24"/>
        </w:rPr>
      </w:pPr>
      <w:r>
        <w:rPr>
          <w:rFonts w:cs="Times New Roman"/>
          <w:szCs w:val="24"/>
        </w:rPr>
        <w:t>P36</w:t>
      </w:r>
      <w:r w:rsidR="0032409D">
        <w:rPr>
          <w:rFonts w:cs="Times New Roman"/>
          <w:szCs w:val="24"/>
        </w:rPr>
        <w:t>E</w:t>
      </w:r>
      <w:r>
        <w:rPr>
          <w:rFonts w:cs="Times New Roman"/>
          <w:szCs w:val="24"/>
        </w:rPr>
        <w:t xml:space="preserve">: </w:t>
      </w:r>
      <w:r w:rsidRPr="00043A2E">
        <w:rPr>
          <w:rFonts w:cs="Times New Roman"/>
          <w:szCs w:val="24"/>
        </w:rPr>
        <w:t>4</w:t>
      </w:r>
      <w:r>
        <w:rPr>
          <w:rFonts w:cs="Times New Roman"/>
          <w:szCs w:val="24"/>
        </w:rPr>
        <w:t xml:space="preserve"> U, 36 disks, support for</w:t>
      </w:r>
      <w:r w:rsidR="001F6587">
        <w:rPr>
          <w:rFonts w:cs="Times New Roman"/>
          <w:szCs w:val="24"/>
        </w:rPr>
        <w:t xml:space="preserve"> </w:t>
      </w:r>
      <w:r w:rsidR="0032409D">
        <w:rPr>
          <w:rFonts w:cs="Times New Roman"/>
          <w:szCs w:val="24"/>
        </w:rPr>
        <w:t>6</w:t>
      </w:r>
      <w:r>
        <w:rPr>
          <w:rFonts w:cs="Times New Roman"/>
          <w:szCs w:val="24"/>
        </w:rPr>
        <w:t xml:space="preserve">00 GB SSD, </w:t>
      </w:r>
      <w:r w:rsidR="001F6587">
        <w:rPr>
          <w:rFonts w:cs="Times New Roman"/>
          <w:szCs w:val="24"/>
        </w:rPr>
        <w:t>9</w:t>
      </w:r>
      <w:r>
        <w:rPr>
          <w:rFonts w:cs="Times New Roman"/>
          <w:szCs w:val="24"/>
        </w:rPr>
        <w:t>00 GB SSD, 2 TB/4 TB/6 TB</w:t>
      </w:r>
      <w:r w:rsidR="00893FE2">
        <w:rPr>
          <w:rFonts w:cs="Times New Roman"/>
          <w:szCs w:val="24"/>
        </w:rPr>
        <w:t>/10 TB</w:t>
      </w:r>
      <w:r>
        <w:rPr>
          <w:rFonts w:cs="Times New Roman"/>
          <w:szCs w:val="24"/>
        </w:rPr>
        <w:t xml:space="preserve"> SATA, 2 TB/4 TB</w:t>
      </w:r>
      <w:r w:rsidR="0032409D">
        <w:rPr>
          <w:rFonts w:cs="Times New Roman"/>
          <w:szCs w:val="24"/>
        </w:rPr>
        <w:t>/6 TB</w:t>
      </w:r>
      <w:r>
        <w:rPr>
          <w:rFonts w:cs="Times New Roman"/>
          <w:szCs w:val="24"/>
        </w:rPr>
        <w:t xml:space="preserve"> </w:t>
      </w:r>
      <w:r w:rsidRPr="00043A2E">
        <w:rPr>
          <w:rFonts w:cs="Times New Roman"/>
          <w:szCs w:val="24"/>
        </w:rPr>
        <w:t>NL-SAS</w:t>
      </w:r>
    </w:p>
    <w:p w:rsidR="004C1FF7" w:rsidRDefault="00893DFF">
      <w:pPr>
        <w:ind w:left="2127"/>
        <w:rPr>
          <w:rFonts w:cs="Times New Roman"/>
          <w:szCs w:val="24"/>
        </w:rPr>
      </w:pPr>
      <w:r>
        <w:rPr>
          <w:rFonts w:cs="Times New Roman"/>
          <w:szCs w:val="24"/>
        </w:rPr>
        <w:t>P12</w:t>
      </w:r>
      <w:r w:rsidR="0032409D">
        <w:rPr>
          <w:rFonts w:cs="Times New Roman"/>
          <w:szCs w:val="24"/>
        </w:rPr>
        <w:t>E</w:t>
      </w:r>
      <w:r>
        <w:rPr>
          <w:rFonts w:cs="Times New Roman"/>
          <w:szCs w:val="24"/>
        </w:rPr>
        <w:t xml:space="preserve">: </w:t>
      </w:r>
      <w:r w:rsidRPr="00043A2E">
        <w:rPr>
          <w:rFonts w:cs="Times New Roman"/>
          <w:szCs w:val="24"/>
        </w:rPr>
        <w:t>2</w:t>
      </w:r>
      <w:r>
        <w:rPr>
          <w:rFonts w:cs="Times New Roman"/>
          <w:szCs w:val="24"/>
        </w:rPr>
        <w:t xml:space="preserve"> U, 12 disks, support for </w:t>
      </w:r>
      <w:r w:rsidR="0032409D">
        <w:rPr>
          <w:rFonts w:cs="Times New Roman"/>
          <w:szCs w:val="24"/>
        </w:rPr>
        <w:t>6</w:t>
      </w:r>
      <w:r>
        <w:rPr>
          <w:rFonts w:cs="Times New Roman"/>
          <w:szCs w:val="24"/>
        </w:rPr>
        <w:t xml:space="preserve">00 GB SSD, </w:t>
      </w:r>
      <w:r w:rsidR="001F6587">
        <w:rPr>
          <w:rFonts w:cs="Times New Roman"/>
          <w:szCs w:val="24"/>
        </w:rPr>
        <w:t>9</w:t>
      </w:r>
      <w:r>
        <w:rPr>
          <w:rFonts w:cs="Times New Roman"/>
          <w:szCs w:val="24"/>
        </w:rPr>
        <w:t>00 GB SSD, 2 TB/4 TB/6 TB</w:t>
      </w:r>
      <w:r w:rsidR="0032409D">
        <w:rPr>
          <w:rFonts w:cs="Times New Roman"/>
          <w:szCs w:val="24"/>
        </w:rPr>
        <w:t>/10 TB</w:t>
      </w:r>
      <w:r>
        <w:rPr>
          <w:rFonts w:cs="Times New Roman"/>
          <w:szCs w:val="24"/>
        </w:rPr>
        <w:t xml:space="preserve"> SATA, 2 TB/4 TB</w:t>
      </w:r>
      <w:r w:rsidR="0032409D">
        <w:rPr>
          <w:rFonts w:cs="Times New Roman"/>
          <w:szCs w:val="24"/>
        </w:rPr>
        <w:t>/6 TB</w:t>
      </w:r>
      <w:r>
        <w:rPr>
          <w:rFonts w:cs="Times New Roman"/>
          <w:szCs w:val="24"/>
        </w:rPr>
        <w:t xml:space="preserve"> </w:t>
      </w:r>
      <w:r w:rsidRPr="00043A2E">
        <w:rPr>
          <w:rFonts w:cs="Times New Roman"/>
          <w:szCs w:val="24"/>
        </w:rPr>
        <w:t>NL-SAS</w:t>
      </w:r>
    </w:p>
    <w:p w:rsidR="004C1FF7" w:rsidRDefault="00893DFF">
      <w:pPr>
        <w:pStyle w:val="ItemList"/>
        <w:rPr>
          <w:rFonts w:cs="Times New Roman"/>
          <w:szCs w:val="24"/>
        </w:rPr>
      </w:pPr>
      <w:r w:rsidRPr="0023529D">
        <w:rPr>
          <w:rFonts w:cs="Times New Roman"/>
          <w:szCs w:val="24"/>
        </w:rPr>
        <w:t>C series, applicable to video surveillance and near-line archiving</w:t>
      </w:r>
    </w:p>
    <w:p w:rsidR="004C1FF7" w:rsidRDefault="00893DFF">
      <w:pPr>
        <w:ind w:left="2127"/>
        <w:rPr>
          <w:rFonts w:cs="Times New Roman"/>
          <w:szCs w:val="24"/>
        </w:rPr>
      </w:pPr>
      <w:r>
        <w:rPr>
          <w:rFonts w:cs="Times New Roman"/>
          <w:szCs w:val="24"/>
        </w:rPr>
        <w:t>C36</w:t>
      </w:r>
      <w:r w:rsidR="0032409D">
        <w:rPr>
          <w:rFonts w:cs="Times New Roman"/>
          <w:szCs w:val="24"/>
        </w:rPr>
        <w:t>E</w:t>
      </w:r>
      <w:r>
        <w:rPr>
          <w:rFonts w:cs="Times New Roman"/>
          <w:szCs w:val="24"/>
        </w:rPr>
        <w:t>: 4 U, 36 disks, support for 2 TB/4 TB/6 TB</w:t>
      </w:r>
      <w:r w:rsidR="00893FE2">
        <w:rPr>
          <w:rFonts w:cs="Times New Roman"/>
          <w:szCs w:val="24"/>
        </w:rPr>
        <w:t>/10 TB</w:t>
      </w:r>
      <w:r>
        <w:rPr>
          <w:rFonts w:cs="Times New Roman"/>
          <w:szCs w:val="24"/>
        </w:rPr>
        <w:t xml:space="preserve"> SATA, 2 TB/4 TB</w:t>
      </w:r>
      <w:r w:rsidR="0032409D">
        <w:rPr>
          <w:rFonts w:cs="Times New Roman"/>
          <w:szCs w:val="24"/>
        </w:rPr>
        <w:t>/6 TB</w:t>
      </w:r>
      <w:r>
        <w:rPr>
          <w:rFonts w:cs="Times New Roman"/>
          <w:szCs w:val="24"/>
        </w:rPr>
        <w:t xml:space="preserve"> NL-SAS</w:t>
      </w:r>
    </w:p>
    <w:p w:rsidR="004C1FF7" w:rsidRDefault="00893DFF">
      <w:pPr>
        <w:ind w:left="2127"/>
        <w:rPr>
          <w:rFonts w:cs="Times New Roman"/>
          <w:szCs w:val="24"/>
        </w:rPr>
      </w:pPr>
      <w:r>
        <w:rPr>
          <w:rFonts w:cs="Times New Roman"/>
          <w:szCs w:val="24"/>
        </w:rPr>
        <w:t>C72: 4 U, 72 disks, support for 2 TB</w:t>
      </w:r>
      <w:r w:rsidR="001F6587">
        <w:rPr>
          <w:rFonts w:cs="Times New Roman"/>
          <w:szCs w:val="24"/>
        </w:rPr>
        <w:t xml:space="preserve"> </w:t>
      </w:r>
      <w:r>
        <w:rPr>
          <w:rFonts w:cs="Times New Roman"/>
          <w:szCs w:val="24"/>
        </w:rPr>
        <w:t>/4 TB/6 TB</w:t>
      </w:r>
      <w:r w:rsidR="0032409D">
        <w:rPr>
          <w:rFonts w:cs="Times New Roman"/>
          <w:szCs w:val="24"/>
        </w:rPr>
        <w:t>/10 TB</w:t>
      </w:r>
      <w:r>
        <w:rPr>
          <w:rFonts w:cs="Times New Roman"/>
          <w:szCs w:val="24"/>
        </w:rPr>
        <w:t xml:space="preserve"> SATA</w:t>
      </w:r>
    </w:p>
    <w:p w:rsidR="00893DFF" w:rsidRDefault="00893DFF">
      <w:pPr>
        <w:rPr>
          <w:rFonts w:cs="Times New Roman"/>
          <w:szCs w:val="24"/>
        </w:rPr>
      </w:pPr>
      <w:r>
        <w:rPr>
          <w:rFonts w:cs="Times New Roman"/>
          <w:szCs w:val="24"/>
        </w:rPr>
        <w:t xml:space="preserve">Different types of nodes can be intermixed to achieve optimal performance. </w:t>
      </w:r>
      <w:r w:rsidR="0045313D">
        <w:rPr>
          <w:rFonts w:cs="Times New Roman"/>
          <w:szCs w:val="24"/>
        </w:rPr>
        <w:t xml:space="preserve">However, the same </w:t>
      </w:r>
      <w:r w:rsidR="0045313D" w:rsidRPr="0045313D">
        <w:rPr>
          <w:rFonts w:cs="Times New Roman"/>
          <w:szCs w:val="24"/>
        </w:rPr>
        <w:t>node</w:t>
      </w:r>
      <w:r w:rsidR="0045313D">
        <w:rPr>
          <w:rFonts w:cs="Times New Roman"/>
          <w:szCs w:val="24"/>
        </w:rPr>
        <w:t xml:space="preserve"> type</w:t>
      </w:r>
      <w:r w:rsidR="0045313D" w:rsidRPr="0045313D">
        <w:rPr>
          <w:rFonts w:cs="Times New Roman"/>
          <w:szCs w:val="24"/>
        </w:rPr>
        <w:t xml:space="preserve"> must be added in groups of three or more</w:t>
      </w:r>
      <w:r>
        <w:rPr>
          <w:rFonts w:cs="Times New Roman"/>
          <w:szCs w:val="24"/>
        </w:rPr>
        <w:t>.</w:t>
      </w:r>
    </w:p>
    <w:p w:rsidR="00A83AC3" w:rsidRDefault="00A83AC3">
      <w:pPr>
        <w:rPr>
          <w:rFonts w:cs="Times New Roman"/>
          <w:szCs w:val="24"/>
        </w:rPr>
      </w:pPr>
      <w:r w:rsidRPr="00A83AC3">
        <w:rPr>
          <w:rFonts w:cs="Times New Roman"/>
          <w:szCs w:val="24"/>
        </w:rPr>
        <w:t xml:space="preserve">The same node can be configured with the NAS interface or S3 interface or Swift interface, if </w:t>
      </w:r>
      <w:r>
        <w:rPr>
          <w:rFonts w:cs="Times New Roman"/>
          <w:szCs w:val="24"/>
        </w:rPr>
        <w:t>storage</w:t>
      </w:r>
      <w:r w:rsidRPr="00A83AC3">
        <w:rPr>
          <w:rFonts w:cs="Times New Roman"/>
          <w:szCs w:val="24"/>
        </w:rPr>
        <w:t xml:space="preserve"> need to support a variety of interfaces in a system, the configuration of each interface at least 3 nodes</w:t>
      </w:r>
      <w:r w:rsidRPr="00A83AC3">
        <w:rPr>
          <w:rFonts w:cs="Times New Roman" w:hint="eastAsia"/>
          <w:szCs w:val="24"/>
        </w:rPr>
        <w:t>.</w:t>
      </w:r>
    </w:p>
    <w:bookmarkEnd w:id="29"/>
    <w:p w:rsidR="00882B90" w:rsidRDefault="00893DFF">
      <w:pPr>
        <w:rPr>
          <w:rFonts w:cs="Times New Roman"/>
          <w:szCs w:val="24"/>
        </w:rPr>
      </w:pPr>
      <w:r w:rsidRPr="008349CE">
        <w:rPr>
          <w:rFonts w:cs="Times New Roman"/>
          <w:szCs w:val="24"/>
        </w:rPr>
        <w:t>This</w:t>
      </w:r>
      <w:r>
        <w:rPr>
          <w:rFonts w:cs="Times New Roman"/>
          <w:szCs w:val="24"/>
        </w:rPr>
        <w:t xml:space="preserve"> solution </w:t>
      </w:r>
      <w:r w:rsidR="0045313D">
        <w:rPr>
          <w:rFonts w:cs="Times New Roman"/>
          <w:szCs w:val="24"/>
        </w:rPr>
        <w:t>is most widely used in</w:t>
      </w:r>
      <w:r>
        <w:rPr>
          <w:rFonts w:cs="Times New Roman"/>
          <w:szCs w:val="24"/>
        </w:rPr>
        <w:t xml:space="preserve"> XXX application scenario</w:t>
      </w:r>
      <w:r w:rsidR="0045313D">
        <w:rPr>
          <w:rFonts w:cs="Times New Roman"/>
          <w:szCs w:val="24"/>
        </w:rPr>
        <w:t>s</w:t>
      </w:r>
      <w:r w:rsidR="00701A29">
        <w:rPr>
          <w:rFonts w:cs="Times New Roman"/>
          <w:szCs w:val="24"/>
        </w:rPr>
        <w:t xml:space="preserve"> r</w:t>
      </w:r>
      <w:r>
        <w:rPr>
          <w:rFonts w:cs="Times New Roman"/>
          <w:szCs w:val="24"/>
        </w:rPr>
        <w:t>equir</w:t>
      </w:r>
      <w:r w:rsidR="00701A29">
        <w:rPr>
          <w:rFonts w:cs="Times New Roman"/>
          <w:szCs w:val="24"/>
        </w:rPr>
        <w:t>ing</w:t>
      </w:r>
      <w:r>
        <w:rPr>
          <w:rFonts w:cs="Times New Roman"/>
          <w:szCs w:val="24"/>
        </w:rPr>
        <w:t xml:space="preserve"> XXX TB of effective capacity and XXXX </w:t>
      </w:r>
      <w:r w:rsidRPr="008349CE">
        <w:rPr>
          <w:rFonts w:cs="Times New Roman"/>
          <w:szCs w:val="24"/>
        </w:rPr>
        <w:t>performance</w:t>
      </w:r>
      <w:r>
        <w:rPr>
          <w:rFonts w:cs="Times New Roman"/>
          <w:szCs w:val="24"/>
        </w:rPr>
        <w:t xml:space="preserve">. </w:t>
      </w:r>
    </w:p>
    <w:p w:rsidR="00893DFF" w:rsidRPr="00A81E33" w:rsidRDefault="009B5EBB">
      <w:pPr>
        <w:rPr>
          <w:rFonts w:cs="Times New Roman"/>
          <w:i/>
          <w:noProof/>
          <w:color w:val="808080"/>
          <w:szCs w:val="24"/>
        </w:rPr>
      </w:pPr>
      <w:r w:rsidRPr="00043A2E">
        <w:rPr>
          <w:rFonts w:cs="Times New Roman"/>
          <w:i/>
          <w:noProof/>
          <w:color w:val="808080"/>
          <w:szCs w:val="24"/>
        </w:rPr>
        <w:t>Refer</w:t>
      </w:r>
      <w:r w:rsidRPr="009B5EBB">
        <w:rPr>
          <w:rFonts w:cs="Times New Roman"/>
          <w:i/>
          <w:noProof/>
          <w:color w:val="808080"/>
          <w:szCs w:val="24"/>
        </w:rPr>
        <w:t xml:space="preserve"> to the following examples to calculate the number of </w:t>
      </w:r>
      <w:r w:rsidRPr="00043A2E">
        <w:rPr>
          <w:rFonts w:cs="Times New Roman"/>
          <w:i/>
          <w:noProof/>
          <w:color w:val="808080"/>
          <w:szCs w:val="24"/>
        </w:rPr>
        <w:t>OceanStor</w:t>
      </w:r>
      <w:r w:rsidRPr="009B5EBB">
        <w:rPr>
          <w:rFonts w:cs="Times New Roman"/>
          <w:i/>
          <w:noProof/>
          <w:color w:val="808080"/>
          <w:szCs w:val="24"/>
        </w:rPr>
        <w:t xml:space="preserve"> 9000 nodes needed to achieve the required capacity and performance</w:t>
      </w:r>
      <w:r w:rsidR="002C28EF">
        <w:rPr>
          <w:rFonts w:cs="Times New Roman"/>
          <w:i/>
          <w:noProof/>
          <w:color w:val="808080"/>
          <w:szCs w:val="24"/>
        </w:rPr>
        <w:t xml:space="preserve"> for the </w:t>
      </w:r>
      <w:r w:rsidR="002C28EF" w:rsidRPr="00043A2E">
        <w:rPr>
          <w:rFonts w:cs="Times New Roman"/>
          <w:i/>
          <w:noProof/>
          <w:color w:val="808080"/>
          <w:szCs w:val="24"/>
        </w:rPr>
        <w:t>project</w:t>
      </w:r>
      <w:r w:rsidRPr="009B5EBB">
        <w:rPr>
          <w:rFonts w:cs="Times New Roman"/>
          <w:i/>
          <w:noProof/>
          <w:color w:val="808080"/>
          <w:szCs w:val="24"/>
        </w:rPr>
        <w:t xml:space="preserve">. The larger of the two </w:t>
      </w:r>
      <w:r w:rsidRPr="00043A2E">
        <w:rPr>
          <w:rFonts w:cs="Times New Roman"/>
          <w:i/>
          <w:noProof/>
          <w:color w:val="808080"/>
          <w:szCs w:val="24"/>
        </w:rPr>
        <w:t>values is</w:t>
      </w:r>
      <w:r w:rsidRPr="009B5EBB">
        <w:rPr>
          <w:rFonts w:cs="Times New Roman"/>
          <w:i/>
          <w:noProof/>
          <w:color w:val="808080"/>
          <w:szCs w:val="24"/>
        </w:rPr>
        <w:t xml:space="preserve"> used to determine the number of required nodes. </w:t>
      </w:r>
    </w:p>
    <w:p w:rsidR="004C1FF7" w:rsidRDefault="009B5EBB">
      <w:pPr>
        <w:rPr>
          <w:rFonts w:cs="Times New Roman"/>
          <w:szCs w:val="24"/>
        </w:rPr>
      </w:pPr>
      <w:bookmarkStart w:id="30" w:name="OLE_LINK18"/>
      <w:r w:rsidRPr="009B5EBB">
        <w:rPr>
          <w:rFonts w:cs="Times New Roman"/>
          <w:szCs w:val="24"/>
        </w:rPr>
        <w:t xml:space="preserve">Calculating </w:t>
      </w:r>
      <w:r w:rsidR="002C28EF">
        <w:rPr>
          <w:rFonts w:cs="Times New Roman"/>
          <w:szCs w:val="24"/>
        </w:rPr>
        <w:t xml:space="preserve">the </w:t>
      </w:r>
      <w:r w:rsidR="0019433D">
        <w:rPr>
          <w:rFonts w:cs="Times New Roman"/>
          <w:szCs w:val="24"/>
        </w:rPr>
        <w:t xml:space="preserve">required </w:t>
      </w:r>
      <w:r w:rsidRPr="009B5EBB">
        <w:rPr>
          <w:rFonts w:cs="Times New Roman"/>
          <w:szCs w:val="24"/>
        </w:rPr>
        <w:t>capacity</w:t>
      </w:r>
      <w:r w:rsidR="002C28EF">
        <w:rPr>
          <w:rFonts w:cs="Times New Roman"/>
          <w:szCs w:val="24"/>
        </w:rPr>
        <w:t xml:space="preserve"> for this project</w:t>
      </w:r>
      <w:r w:rsidR="00893DFF" w:rsidRPr="002C28EF">
        <w:rPr>
          <w:rFonts w:cs="Times New Roman"/>
          <w:szCs w:val="24"/>
        </w:rPr>
        <w:t>:</w:t>
      </w:r>
    </w:p>
    <w:p w:rsidR="00893DFF" w:rsidRDefault="009B5EBB">
      <w:pPr>
        <w:rPr>
          <w:rFonts w:cs="Times New Roman"/>
          <w:i/>
          <w:noProof/>
          <w:color w:val="808080"/>
          <w:szCs w:val="24"/>
        </w:rPr>
      </w:pPr>
      <w:bookmarkStart w:id="31" w:name="OLE_LINK19"/>
      <w:bookmarkStart w:id="32" w:name="OLE_LINK20"/>
      <w:bookmarkEnd w:id="30"/>
      <w:r w:rsidRPr="009B5EBB">
        <w:rPr>
          <w:rFonts w:cs="Times New Roman"/>
          <w:i/>
          <w:noProof/>
          <w:color w:val="808080"/>
          <w:szCs w:val="24"/>
        </w:rPr>
        <w:t xml:space="preserve">The following describes the formulas </w:t>
      </w:r>
      <w:r w:rsidR="008252D6">
        <w:rPr>
          <w:rFonts w:cs="Times New Roman"/>
          <w:i/>
          <w:noProof/>
          <w:color w:val="808080"/>
          <w:szCs w:val="24"/>
        </w:rPr>
        <w:t xml:space="preserve">used to calculate the required capacity </w:t>
      </w:r>
      <w:r w:rsidRPr="009B5EBB">
        <w:rPr>
          <w:rFonts w:cs="Times New Roman"/>
          <w:i/>
          <w:noProof/>
          <w:color w:val="808080"/>
          <w:szCs w:val="24"/>
        </w:rPr>
        <w:t>for two typical industries</w:t>
      </w:r>
      <w:r w:rsidR="002C28EF">
        <w:rPr>
          <w:rFonts w:cs="Times New Roman"/>
          <w:i/>
          <w:noProof/>
          <w:color w:val="808080"/>
          <w:szCs w:val="24"/>
        </w:rPr>
        <w:t xml:space="preserve">. </w:t>
      </w:r>
      <w:r w:rsidR="002C28EF" w:rsidRPr="00043A2E">
        <w:rPr>
          <w:rFonts w:cs="Times New Roman"/>
          <w:i/>
          <w:noProof/>
          <w:color w:val="808080"/>
          <w:szCs w:val="24"/>
        </w:rPr>
        <w:t>Apply</w:t>
      </w:r>
      <w:r w:rsidR="002C28EF">
        <w:rPr>
          <w:rFonts w:cs="Times New Roman"/>
          <w:i/>
          <w:noProof/>
          <w:color w:val="808080"/>
          <w:szCs w:val="24"/>
        </w:rPr>
        <w:t xml:space="preserve"> this basic idea to the particular industry the customer is engaged in</w:t>
      </w:r>
      <w:r w:rsidR="0019433D">
        <w:rPr>
          <w:rFonts w:cs="Times New Roman"/>
          <w:i/>
          <w:noProof/>
          <w:color w:val="808080"/>
          <w:szCs w:val="24"/>
        </w:rPr>
        <w:t xml:space="preserve"> and supply the </w:t>
      </w:r>
      <w:r w:rsidR="00024C3A">
        <w:rPr>
          <w:rFonts w:cs="Times New Roman" w:hint="eastAsia"/>
          <w:i/>
          <w:noProof/>
          <w:color w:val="808080"/>
          <w:szCs w:val="24"/>
        </w:rPr>
        <w:t>pertinent</w:t>
      </w:r>
      <w:r w:rsidR="0019433D">
        <w:rPr>
          <w:rFonts w:cs="Times New Roman"/>
          <w:i/>
          <w:noProof/>
          <w:color w:val="808080"/>
          <w:szCs w:val="24"/>
        </w:rPr>
        <w:t xml:space="preserve"> content t</w:t>
      </w:r>
      <w:r w:rsidR="00C242B9">
        <w:rPr>
          <w:rFonts w:cs="Times New Roman"/>
          <w:i/>
          <w:noProof/>
          <w:color w:val="808080"/>
          <w:szCs w:val="24"/>
        </w:rPr>
        <w:t xml:space="preserve">o suit </w:t>
      </w:r>
      <w:r w:rsidR="0019433D">
        <w:rPr>
          <w:rFonts w:cs="Times New Roman"/>
          <w:i/>
          <w:noProof/>
          <w:color w:val="808080"/>
          <w:szCs w:val="24"/>
        </w:rPr>
        <w:t xml:space="preserve">the </w:t>
      </w:r>
      <w:r w:rsidR="0019433D" w:rsidRPr="00043A2E">
        <w:rPr>
          <w:rFonts w:cs="Times New Roman"/>
          <w:i/>
          <w:noProof/>
          <w:color w:val="808080"/>
          <w:szCs w:val="24"/>
        </w:rPr>
        <w:t>case</w:t>
      </w:r>
      <w:r w:rsidR="0019433D">
        <w:rPr>
          <w:rFonts w:cs="Times New Roman"/>
          <w:i/>
          <w:noProof/>
          <w:color w:val="808080"/>
          <w:szCs w:val="24"/>
        </w:rPr>
        <w:t>.</w:t>
      </w:r>
      <w:bookmarkEnd w:id="31"/>
      <w:bookmarkEnd w:id="32"/>
    </w:p>
    <w:p w:rsidR="00893DFF" w:rsidRPr="00A84F6C" w:rsidRDefault="0019433D">
      <w:pPr>
        <w:rPr>
          <w:rFonts w:cs="Times New Roman"/>
          <w:i/>
          <w:noProof/>
          <w:color w:val="0000FF"/>
          <w:szCs w:val="24"/>
        </w:rPr>
      </w:pPr>
      <w:bookmarkStart w:id="33" w:name="OLE_LINK22"/>
      <w:bookmarkStart w:id="34" w:name="OLE_LINK23"/>
      <w:r>
        <w:rPr>
          <w:rFonts w:cs="Times New Roman"/>
          <w:i/>
          <w:noProof/>
          <w:color w:val="0000FF"/>
          <w:szCs w:val="24"/>
        </w:rPr>
        <w:t>Example</w:t>
      </w:r>
      <w:r w:rsidR="00A84F6C">
        <w:rPr>
          <w:rFonts w:cs="Times New Roman"/>
          <w:i/>
          <w:noProof/>
          <w:color w:val="0000FF"/>
          <w:szCs w:val="24"/>
        </w:rPr>
        <w:t xml:space="preserve"> from </w:t>
      </w:r>
      <w:bookmarkEnd w:id="33"/>
      <w:r w:rsidR="00A84F6C">
        <w:rPr>
          <w:rFonts w:cs="Times New Roman"/>
          <w:i/>
          <w:noProof/>
          <w:color w:val="0000FF"/>
          <w:szCs w:val="24"/>
        </w:rPr>
        <w:t>m</w:t>
      </w:r>
      <w:r w:rsidR="009B5EBB">
        <w:rPr>
          <w:rFonts w:cs="Times New Roman"/>
          <w:i/>
          <w:noProof/>
          <w:color w:val="0000FF"/>
          <w:szCs w:val="24"/>
        </w:rPr>
        <w:t>edia industry:</w:t>
      </w:r>
    </w:p>
    <w:bookmarkEnd w:id="34"/>
    <w:p w:rsidR="004C1FF7" w:rsidRDefault="009B5EBB">
      <w:pPr>
        <w:ind w:left="2127"/>
        <w:rPr>
          <w:rFonts w:cs="Times New Roman"/>
          <w:szCs w:val="24"/>
        </w:rPr>
      </w:pPr>
      <w:r w:rsidRPr="009B5EBB">
        <w:rPr>
          <w:rFonts w:cs="Times New Roman"/>
          <w:szCs w:val="24"/>
        </w:rPr>
        <w:t>Code stream (for example: 100 Mbit/s) x Number of edit layers (4) x Number of workstations (30)/8 = 1.5 GB/s</w:t>
      </w:r>
    </w:p>
    <w:p w:rsidR="004C1FF7" w:rsidRDefault="009B5EBB">
      <w:pPr>
        <w:ind w:left="2127"/>
        <w:rPr>
          <w:rFonts w:cs="Times New Roman"/>
          <w:szCs w:val="24"/>
        </w:rPr>
      </w:pPr>
      <w:r w:rsidRPr="009B5EBB">
        <w:rPr>
          <w:rFonts w:cs="Times New Roman"/>
          <w:szCs w:val="24"/>
        </w:rPr>
        <w:t>Effective capacity = Bandwidth x Time (second)</w:t>
      </w:r>
    </w:p>
    <w:p w:rsidR="00A84F6C" w:rsidRDefault="00A84F6C" w:rsidP="00A84F6C">
      <w:pPr>
        <w:rPr>
          <w:rFonts w:cs="Times New Roman"/>
          <w:i/>
          <w:noProof/>
          <w:color w:val="0000FF"/>
          <w:szCs w:val="24"/>
        </w:rPr>
      </w:pPr>
      <w:r>
        <w:rPr>
          <w:rFonts w:cs="Times New Roman"/>
          <w:i/>
          <w:noProof/>
          <w:color w:val="0000FF"/>
          <w:szCs w:val="24"/>
        </w:rPr>
        <w:t>Example from video surveillance industry:</w:t>
      </w:r>
    </w:p>
    <w:p w:rsidR="004C1FF7" w:rsidRDefault="009B5EBB">
      <w:pPr>
        <w:ind w:left="2127"/>
        <w:rPr>
          <w:rFonts w:cs="Times New Roman"/>
          <w:szCs w:val="24"/>
        </w:rPr>
      </w:pPr>
      <w:r w:rsidRPr="009B5EBB">
        <w:rPr>
          <w:rFonts w:cs="Times New Roman"/>
          <w:szCs w:val="24"/>
        </w:rPr>
        <w:t xml:space="preserve">Effective capacity = Number of channels x Code stream x 1.1 (bit rate fluctuation coefficient) x (3600 x 24 x 30) </w:t>
      </w:r>
      <w:r w:rsidR="00991F8C">
        <w:rPr>
          <w:rFonts w:cs="Times New Roman" w:hint="eastAsia"/>
          <w:szCs w:val="24"/>
        </w:rPr>
        <w:t>/</w:t>
      </w:r>
      <w:r w:rsidRPr="009B5EBB">
        <w:rPr>
          <w:rFonts w:cs="Times New Roman"/>
          <w:szCs w:val="24"/>
        </w:rPr>
        <w:t>8/1024/1024</w:t>
      </w:r>
    </w:p>
    <w:p w:rsidR="004C1FF7" w:rsidRDefault="004C1FF7">
      <w:pPr>
        <w:ind w:left="2127"/>
        <w:rPr>
          <w:rFonts w:cs="Times New Roman"/>
          <w:szCs w:val="24"/>
        </w:rPr>
      </w:pPr>
    </w:p>
    <w:p w:rsidR="00893DFF" w:rsidRPr="0019433D" w:rsidRDefault="00893DFF">
      <w:pPr>
        <w:rPr>
          <w:rFonts w:cs="Times New Roman"/>
          <w:szCs w:val="24"/>
        </w:rPr>
      </w:pPr>
      <w:r w:rsidRPr="0019433D">
        <w:rPr>
          <w:rFonts w:cs="Times New Roman"/>
          <w:szCs w:val="24"/>
        </w:rPr>
        <w:t xml:space="preserve">Based on the </w:t>
      </w:r>
      <w:r w:rsidR="00A84F6C">
        <w:rPr>
          <w:rFonts w:cs="Times New Roman"/>
          <w:szCs w:val="24"/>
        </w:rPr>
        <w:t xml:space="preserve">calculated </w:t>
      </w:r>
      <w:r w:rsidRPr="0019433D">
        <w:rPr>
          <w:rFonts w:cs="Times New Roman"/>
          <w:szCs w:val="24"/>
        </w:rPr>
        <w:t>capacity</w:t>
      </w:r>
      <w:r w:rsidR="00A84F6C">
        <w:rPr>
          <w:rFonts w:cs="Times New Roman"/>
          <w:szCs w:val="24"/>
        </w:rPr>
        <w:t xml:space="preserve"> required</w:t>
      </w:r>
      <w:r w:rsidRPr="0019433D">
        <w:rPr>
          <w:rFonts w:cs="Times New Roman"/>
          <w:szCs w:val="24"/>
        </w:rPr>
        <w:t xml:space="preserve">, the number of required </w:t>
      </w:r>
      <w:r w:rsidRPr="00043A2E">
        <w:rPr>
          <w:rFonts w:cs="Times New Roman"/>
          <w:szCs w:val="24"/>
        </w:rPr>
        <w:t>OceanStor</w:t>
      </w:r>
      <w:r w:rsidRPr="0019433D">
        <w:rPr>
          <w:rFonts w:cs="Times New Roman"/>
          <w:szCs w:val="24"/>
        </w:rPr>
        <w:t xml:space="preserve"> 9000 nodes is as follows:</w:t>
      </w:r>
    </w:p>
    <w:p w:rsidR="004C1FF7" w:rsidRDefault="009B5EBB">
      <w:pPr>
        <w:ind w:left="2127"/>
        <w:rPr>
          <w:rFonts w:cs="Times New Roman"/>
          <w:szCs w:val="24"/>
        </w:rPr>
      </w:pPr>
      <w:r w:rsidRPr="009B5EBB">
        <w:rPr>
          <w:rFonts w:cs="Times New Roman"/>
          <w:szCs w:val="24"/>
        </w:rPr>
        <w:t>Effective capacity of SAS disks = Raw capacity x Utilization rate x 0.9</w:t>
      </w:r>
      <w:r w:rsidR="00893DFF" w:rsidRPr="0019433D">
        <w:rPr>
          <w:rFonts w:cs="Times New Roman"/>
          <w:szCs w:val="24"/>
        </w:rPr>
        <w:t xml:space="preserve"> (0.9 is the file system loss rate. </w:t>
      </w:r>
      <w:r w:rsidR="00893DFF" w:rsidRPr="00043A2E">
        <w:rPr>
          <w:rFonts w:cs="Times New Roman"/>
          <w:szCs w:val="24"/>
        </w:rPr>
        <w:t>The</w:t>
      </w:r>
      <w:r w:rsidR="00893DFF" w:rsidRPr="0019433D">
        <w:rPr>
          <w:rFonts w:cs="Times New Roman"/>
          <w:szCs w:val="24"/>
        </w:rPr>
        <w:t xml:space="preserve"> utilization rate is related to the number of nodes and the </w:t>
      </w:r>
      <w:r w:rsidR="00893DFF" w:rsidRPr="0019433D">
        <w:rPr>
          <w:rFonts w:cs="Times New Roman"/>
          <w:szCs w:val="24"/>
        </w:rPr>
        <w:lastRenderedPageBreak/>
        <w:t xml:space="preserve">N+M value, and it can be obtained from the redundancy ratio </w:t>
      </w:r>
      <w:r w:rsidR="00893DFF" w:rsidRPr="00043A2E">
        <w:rPr>
          <w:rFonts w:cs="Times New Roman"/>
          <w:szCs w:val="24"/>
        </w:rPr>
        <w:t>table</w:t>
      </w:r>
      <w:r w:rsidR="00812364">
        <w:rPr>
          <w:rFonts w:cs="Times New Roman"/>
          <w:szCs w:val="24"/>
        </w:rPr>
        <w:t>)</w:t>
      </w:r>
      <w:r w:rsidR="00DB40E4">
        <w:rPr>
          <w:rFonts w:cs="Times New Roman"/>
          <w:szCs w:val="24"/>
        </w:rPr>
        <w:t xml:space="preserve"> </w:t>
      </w:r>
      <w:r w:rsidR="00DB40E4" w:rsidRPr="009B5EBB">
        <w:rPr>
          <w:rFonts w:cs="Times New Roman"/>
          <w:szCs w:val="24"/>
        </w:rPr>
        <w:t>x 0.9</w:t>
      </w:r>
      <w:r w:rsidR="00DB40E4">
        <w:rPr>
          <w:rFonts w:cs="Times New Roman"/>
          <w:szCs w:val="24"/>
        </w:rPr>
        <w:t xml:space="preserve">09 </w:t>
      </w:r>
      <w:r w:rsidR="00DB40E4">
        <w:rPr>
          <w:rFonts w:cs="Times New Roman" w:hint="eastAsia"/>
          <w:szCs w:val="24"/>
        </w:rPr>
        <w:t>(</w:t>
      </w:r>
      <w:r w:rsidR="00DB40E4">
        <w:rPr>
          <w:rFonts w:cs="Times New Roman"/>
          <w:szCs w:val="24"/>
        </w:rPr>
        <w:t xml:space="preserve">optional, 1024 </w:t>
      </w:r>
      <w:r w:rsidR="00DB40E4" w:rsidRPr="00DB40E4">
        <w:rPr>
          <w:rFonts w:cs="Times New Roman"/>
          <w:szCs w:val="24"/>
        </w:rPr>
        <w:t xml:space="preserve">band </w:t>
      </w:r>
      <w:r w:rsidR="00DB40E4" w:rsidRPr="0019433D">
        <w:rPr>
          <w:rFonts w:cs="Times New Roman"/>
          <w:szCs w:val="24"/>
        </w:rPr>
        <w:t>conversion</w:t>
      </w:r>
      <w:r w:rsidR="00DB40E4">
        <w:rPr>
          <w:rFonts w:cs="Times New Roman" w:hint="eastAsia"/>
          <w:szCs w:val="24"/>
        </w:rPr>
        <w:t>)</w:t>
      </w:r>
      <w:r w:rsidR="00893DFF" w:rsidRPr="0019433D">
        <w:rPr>
          <w:rFonts w:cs="Times New Roman"/>
          <w:szCs w:val="24"/>
        </w:rPr>
        <w:t>.</w:t>
      </w:r>
    </w:p>
    <w:p w:rsidR="004C1FF7" w:rsidRDefault="009B5EBB">
      <w:pPr>
        <w:ind w:left="2127"/>
        <w:rPr>
          <w:rFonts w:cs="Times New Roman"/>
          <w:szCs w:val="24"/>
        </w:rPr>
      </w:pPr>
      <w:r w:rsidRPr="009B5EBB">
        <w:rPr>
          <w:rFonts w:cs="Times New Roman"/>
          <w:szCs w:val="24"/>
        </w:rPr>
        <w:t>Number of SAS disks = Raw capacity/Capacity per node</w:t>
      </w:r>
    </w:p>
    <w:p w:rsidR="004C1FF7" w:rsidRDefault="009B5EBB">
      <w:pPr>
        <w:ind w:left="2127"/>
        <w:rPr>
          <w:rFonts w:cs="Times New Roman"/>
          <w:szCs w:val="24"/>
        </w:rPr>
      </w:pPr>
      <w:r w:rsidRPr="009B5EBB">
        <w:rPr>
          <w:rFonts w:cs="Times New Roman"/>
          <w:szCs w:val="24"/>
        </w:rPr>
        <w:t>Effective capacity of SATA disks = Raw capacity x Utilization rate x 0.9</w:t>
      </w:r>
      <w:r w:rsidR="00893DFF" w:rsidRPr="0019433D">
        <w:rPr>
          <w:rFonts w:cs="Times New Roman"/>
          <w:szCs w:val="24"/>
        </w:rPr>
        <w:t xml:space="preserve"> (0.9 is the file system loss rate. </w:t>
      </w:r>
      <w:r w:rsidR="00893DFF" w:rsidRPr="00043A2E">
        <w:rPr>
          <w:rFonts w:cs="Times New Roman"/>
          <w:szCs w:val="24"/>
        </w:rPr>
        <w:t>The</w:t>
      </w:r>
      <w:r w:rsidR="00893DFF" w:rsidRPr="0019433D">
        <w:rPr>
          <w:rFonts w:cs="Times New Roman"/>
          <w:szCs w:val="24"/>
        </w:rPr>
        <w:t xml:space="preserve"> utilization rate is related to the number of nodes and the N+M value, and it can be obtained from the redundancy ratio </w:t>
      </w:r>
      <w:r w:rsidR="00893DFF" w:rsidRPr="00043A2E">
        <w:rPr>
          <w:rFonts w:cs="Times New Roman"/>
          <w:szCs w:val="24"/>
        </w:rPr>
        <w:t>table</w:t>
      </w:r>
      <w:r w:rsidR="00812364">
        <w:rPr>
          <w:rFonts w:cs="Times New Roman"/>
          <w:szCs w:val="24"/>
        </w:rPr>
        <w:t>)</w:t>
      </w:r>
      <w:r w:rsidR="00893DFF" w:rsidRPr="0019433D">
        <w:rPr>
          <w:rFonts w:cs="Times New Roman"/>
          <w:szCs w:val="24"/>
        </w:rPr>
        <w:t>.</w:t>
      </w:r>
    </w:p>
    <w:p w:rsidR="004C1FF7" w:rsidRDefault="009B5EBB" w:rsidP="00DB40E4">
      <w:pPr>
        <w:ind w:left="2127"/>
        <w:rPr>
          <w:rFonts w:cs="Times New Roman"/>
          <w:szCs w:val="24"/>
        </w:rPr>
      </w:pPr>
      <w:r w:rsidRPr="009B5EBB">
        <w:rPr>
          <w:rFonts w:cs="Times New Roman"/>
          <w:szCs w:val="24"/>
        </w:rPr>
        <w:t>Number of SATA disks = Raw capacity/Capacity per node</w:t>
      </w:r>
    </w:p>
    <w:p w:rsidR="0019433D" w:rsidRDefault="0019433D" w:rsidP="0019433D">
      <w:pPr>
        <w:rPr>
          <w:rFonts w:cs="Times New Roman"/>
          <w:szCs w:val="24"/>
        </w:rPr>
      </w:pPr>
      <w:r>
        <w:rPr>
          <w:rFonts w:cs="Times New Roman"/>
          <w:szCs w:val="24"/>
        </w:rPr>
        <w:t>Calculating the required performance for this project:</w:t>
      </w:r>
    </w:p>
    <w:p w:rsidR="0019433D" w:rsidRDefault="0019433D">
      <w:pPr>
        <w:rPr>
          <w:rFonts w:cs="Times New Roman"/>
          <w:i/>
          <w:noProof/>
          <w:color w:val="808080"/>
          <w:szCs w:val="24"/>
        </w:rPr>
      </w:pPr>
      <w:r w:rsidRPr="00A81E33">
        <w:rPr>
          <w:rFonts w:cs="Times New Roman"/>
          <w:i/>
          <w:noProof/>
          <w:color w:val="808080"/>
          <w:szCs w:val="24"/>
        </w:rPr>
        <w:t xml:space="preserve">The following describes the calculation </w:t>
      </w:r>
      <w:r>
        <w:rPr>
          <w:rFonts w:cs="Times New Roman"/>
          <w:i/>
          <w:noProof/>
          <w:color w:val="808080"/>
          <w:szCs w:val="24"/>
        </w:rPr>
        <w:t xml:space="preserve">for determining the needed level of performance for this project. Use this calculation </w:t>
      </w:r>
      <w:r w:rsidR="00A84F6C">
        <w:rPr>
          <w:rFonts w:cs="Times New Roman"/>
          <w:i/>
          <w:noProof/>
          <w:color w:val="808080"/>
          <w:szCs w:val="24"/>
        </w:rPr>
        <w:t xml:space="preserve">or similar </w:t>
      </w:r>
      <w:r>
        <w:rPr>
          <w:rFonts w:cs="Times New Roman"/>
          <w:i/>
          <w:noProof/>
          <w:color w:val="808080"/>
          <w:szCs w:val="24"/>
        </w:rPr>
        <w:t xml:space="preserve">and adapt the content to case. </w:t>
      </w:r>
    </w:p>
    <w:p w:rsidR="00893DFF" w:rsidRPr="00A84F6C" w:rsidRDefault="00893DFF">
      <w:pPr>
        <w:rPr>
          <w:rFonts w:cs="Times New Roman"/>
          <w:szCs w:val="24"/>
        </w:rPr>
      </w:pPr>
      <w:r w:rsidRPr="00A84F6C">
        <w:rPr>
          <w:rFonts w:cs="Times New Roman"/>
          <w:szCs w:val="24"/>
        </w:rPr>
        <w:t xml:space="preserve">The system requires XXXX bandwidth, so </w:t>
      </w:r>
      <w:r w:rsidR="009B5EBB" w:rsidRPr="009B5EBB">
        <w:rPr>
          <w:rFonts w:cs="Times New Roman"/>
          <w:szCs w:val="24"/>
        </w:rPr>
        <w:t>the required</w:t>
      </w:r>
      <w:r w:rsidRPr="00A84F6C">
        <w:rPr>
          <w:rFonts w:cs="Times New Roman"/>
          <w:szCs w:val="24"/>
        </w:rPr>
        <w:t xml:space="preserve"> </w:t>
      </w:r>
      <w:r w:rsidR="009B5EBB" w:rsidRPr="009B5EBB">
        <w:rPr>
          <w:rFonts w:cs="Times New Roman"/>
          <w:szCs w:val="24"/>
        </w:rPr>
        <w:t xml:space="preserve">level of </w:t>
      </w:r>
      <w:r w:rsidRPr="00A84F6C">
        <w:rPr>
          <w:rFonts w:cs="Times New Roman"/>
          <w:szCs w:val="24"/>
        </w:rPr>
        <w:t>performance is as follows:</w:t>
      </w:r>
    </w:p>
    <w:p w:rsidR="004C1FF7" w:rsidRDefault="009B5EBB">
      <w:pPr>
        <w:ind w:left="2127"/>
        <w:rPr>
          <w:rFonts w:cs="Times New Roman"/>
          <w:szCs w:val="24"/>
        </w:rPr>
      </w:pPr>
      <w:r w:rsidRPr="009B5EBB">
        <w:rPr>
          <w:rFonts w:cs="Times New Roman"/>
          <w:szCs w:val="24"/>
        </w:rPr>
        <w:t>Number of nodes = System bandwidth/Bandwidth per node/0.8</w:t>
      </w:r>
      <w:r w:rsidR="00893DFF" w:rsidRPr="00A84F6C">
        <w:rPr>
          <w:rFonts w:cs="Times New Roman"/>
          <w:szCs w:val="24"/>
        </w:rPr>
        <w:t xml:space="preserve"> (0.8 is the average linear coefficient. It is determined by the number of nodes and redundancy ratio, and can be obtained from the specifications list.)</w:t>
      </w:r>
    </w:p>
    <w:p w:rsidR="00893DFF" w:rsidRPr="00A84F6C" w:rsidRDefault="00893DFF">
      <w:pPr>
        <w:rPr>
          <w:rFonts w:cs="Times New Roman"/>
          <w:szCs w:val="24"/>
        </w:rPr>
      </w:pPr>
      <w:r w:rsidRPr="00043A2E">
        <w:rPr>
          <w:rFonts w:cs="Times New Roman"/>
          <w:szCs w:val="24"/>
        </w:rPr>
        <w:t>Based</w:t>
      </w:r>
      <w:r w:rsidRPr="00A84F6C">
        <w:rPr>
          <w:rFonts w:cs="Times New Roman"/>
          <w:szCs w:val="24"/>
        </w:rPr>
        <w:t xml:space="preserve"> on the capacity and performance requirements, configure X P25</w:t>
      </w:r>
      <w:r w:rsidR="00F85350">
        <w:rPr>
          <w:rFonts w:cs="Times New Roman"/>
          <w:szCs w:val="24"/>
        </w:rPr>
        <w:t>E</w:t>
      </w:r>
      <w:r w:rsidRPr="00A84F6C">
        <w:rPr>
          <w:rFonts w:cs="Times New Roman"/>
          <w:szCs w:val="24"/>
        </w:rPr>
        <w:t xml:space="preserve"> nodes and Y C36</w:t>
      </w:r>
      <w:r w:rsidR="00F85350">
        <w:rPr>
          <w:rFonts w:cs="Times New Roman"/>
          <w:szCs w:val="24"/>
        </w:rPr>
        <w:t>E</w:t>
      </w:r>
      <w:r w:rsidRPr="00A84F6C">
        <w:rPr>
          <w:rFonts w:cs="Times New Roman"/>
          <w:szCs w:val="24"/>
        </w:rPr>
        <w:t xml:space="preserve"> nodes</w:t>
      </w:r>
      <w:r w:rsidR="006E53CD">
        <w:rPr>
          <w:rFonts w:cs="Times New Roman"/>
          <w:szCs w:val="24"/>
        </w:rPr>
        <w:t xml:space="preserve"> to achieve a</w:t>
      </w:r>
      <w:r w:rsidRPr="00A84F6C">
        <w:rPr>
          <w:rFonts w:cs="Times New Roman"/>
          <w:szCs w:val="24"/>
        </w:rPr>
        <w:t xml:space="preserve"> raw capacity </w:t>
      </w:r>
      <w:r w:rsidR="006E53CD">
        <w:rPr>
          <w:rFonts w:cs="Times New Roman"/>
          <w:szCs w:val="24"/>
        </w:rPr>
        <w:t>of</w:t>
      </w:r>
      <w:r w:rsidR="006E53CD" w:rsidRPr="00A84F6C">
        <w:rPr>
          <w:rFonts w:cs="Times New Roman"/>
          <w:szCs w:val="24"/>
        </w:rPr>
        <w:t xml:space="preserve"> </w:t>
      </w:r>
      <w:r w:rsidRPr="00043A2E">
        <w:rPr>
          <w:rFonts w:cs="Times New Roman"/>
          <w:szCs w:val="24"/>
        </w:rPr>
        <w:t>XX</w:t>
      </w:r>
      <w:r w:rsidRPr="00A84F6C">
        <w:rPr>
          <w:rFonts w:cs="Times New Roman"/>
          <w:szCs w:val="24"/>
        </w:rPr>
        <w:t xml:space="preserve">. </w:t>
      </w:r>
      <w:r w:rsidRPr="00043A2E">
        <w:rPr>
          <w:rFonts w:cs="Times New Roman"/>
          <w:szCs w:val="24"/>
        </w:rPr>
        <w:t>The</w:t>
      </w:r>
      <w:r w:rsidRPr="00A84F6C">
        <w:rPr>
          <w:rFonts w:cs="Times New Roman"/>
          <w:szCs w:val="24"/>
        </w:rPr>
        <w:t xml:space="preserve"> redundancy ratio is N+M, so the effective capacity is XX and performance is XX, </w:t>
      </w:r>
      <w:r w:rsidR="006E53CD">
        <w:rPr>
          <w:rFonts w:cs="Times New Roman"/>
          <w:szCs w:val="24"/>
        </w:rPr>
        <w:t>meeting</w:t>
      </w:r>
      <w:r w:rsidRPr="00A84F6C">
        <w:rPr>
          <w:rFonts w:cs="Times New Roman"/>
          <w:szCs w:val="24"/>
        </w:rPr>
        <w:t xml:space="preserve"> the needs of the XX service system of XXX </w:t>
      </w:r>
      <w:r w:rsidRPr="00043A2E">
        <w:rPr>
          <w:rFonts w:cs="Times New Roman"/>
          <w:szCs w:val="24"/>
        </w:rPr>
        <w:t>customer</w:t>
      </w:r>
      <w:r w:rsidRPr="00A84F6C">
        <w:rPr>
          <w:rFonts w:cs="Times New Roman"/>
          <w:szCs w:val="24"/>
        </w:rPr>
        <w:t>.</w:t>
      </w:r>
    </w:p>
    <w:p w:rsidR="00893DFF" w:rsidRDefault="00893DFF">
      <w:pPr>
        <w:pStyle w:val="FigureDescription"/>
        <w:rPr>
          <w:rFonts w:eastAsia="宋体" w:cs="Times New Roman"/>
          <w:szCs w:val="24"/>
        </w:rPr>
      </w:pPr>
      <w:bookmarkStart w:id="35" w:name="_Ref355798811"/>
      <w:r w:rsidRPr="00043A2E">
        <w:rPr>
          <w:rFonts w:eastAsia="宋体" w:cs="Times New Roman"/>
          <w:noProof/>
          <w:szCs w:val="24"/>
        </w:rPr>
        <w:t>OceanStor</w:t>
      </w:r>
      <w:r>
        <w:rPr>
          <w:rFonts w:eastAsia="宋体" w:cs="Times New Roman"/>
          <w:noProof/>
          <w:szCs w:val="24"/>
        </w:rPr>
        <w:t xml:space="preserve"> 9000 solution architecture</w:t>
      </w:r>
      <w:bookmarkEnd w:id="35"/>
    </w:p>
    <w:p w:rsidR="00893DFF" w:rsidRDefault="003F6AAE">
      <w:pPr>
        <w:pStyle w:val="af7"/>
        <w:jc w:val="center"/>
        <w:rPr>
          <w:rFonts w:eastAsia="宋体" w:cs="Times New Roman"/>
          <w:szCs w:val="24"/>
        </w:rPr>
      </w:pPr>
      <w:r>
        <w:rPr>
          <w:rFonts w:eastAsia="宋体" w:cs="Times New Roman"/>
          <w:noProof/>
          <w:snapToGrid/>
          <w:szCs w:val="24"/>
        </w:rPr>
        <w:drawing>
          <wp:inline distT="0" distB="0" distL="0" distR="0">
            <wp:extent cx="3184862" cy="2801032"/>
            <wp:effectExtent l="1905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185624" cy="2801702"/>
                    </a:xfrm>
                    <a:prstGeom prst="rect">
                      <a:avLst/>
                    </a:prstGeom>
                    <a:noFill/>
                    <a:ln w="9525">
                      <a:noFill/>
                      <a:miter lim="800000"/>
                      <a:headEnd/>
                      <a:tailEnd/>
                    </a:ln>
                  </pic:spPr>
                </pic:pic>
              </a:graphicData>
            </a:graphic>
          </wp:inline>
        </w:drawing>
      </w:r>
    </w:p>
    <w:p w:rsidR="00893DFF" w:rsidRDefault="00893DFF">
      <w:pPr>
        <w:pStyle w:val="21"/>
        <w:rPr>
          <w:rFonts w:eastAsia="宋体" w:cs="Times New Roman"/>
          <w:bCs w:val="0"/>
          <w:szCs w:val="24"/>
        </w:rPr>
      </w:pPr>
      <w:bookmarkStart w:id="36" w:name="_Toc425581519"/>
      <w:r>
        <w:rPr>
          <w:rFonts w:eastAsia="宋体" w:cs="Times New Roman"/>
          <w:bCs w:val="0"/>
          <w:szCs w:val="24"/>
        </w:rPr>
        <w:t>Topology</w:t>
      </w:r>
      <w:bookmarkEnd w:id="36"/>
    </w:p>
    <w:p w:rsidR="00893DFF" w:rsidRDefault="00893DFF">
      <w:pPr>
        <w:rPr>
          <w:rFonts w:cs="Times New Roman"/>
          <w:szCs w:val="24"/>
        </w:rPr>
      </w:pPr>
      <w:bookmarkStart w:id="37" w:name="pic2_1"/>
      <w:r>
        <w:rPr>
          <w:rFonts w:cs="Times New Roman"/>
          <w:szCs w:val="24"/>
        </w:rPr>
        <w:t xml:space="preserve">The </w:t>
      </w:r>
      <w:r w:rsidRPr="00043A2E">
        <w:rPr>
          <w:rFonts w:cs="Times New Roman"/>
          <w:szCs w:val="24"/>
        </w:rPr>
        <w:t>OceanStor</w:t>
      </w:r>
      <w:r>
        <w:rPr>
          <w:rFonts w:cs="Times New Roman"/>
          <w:szCs w:val="24"/>
        </w:rPr>
        <w:t xml:space="preserve"> 9000 supports </w:t>
      </w:r>
      <w:r w:rsidR="00C44A6A">
        <w:rPr>
          <w:rFonts w:cs="Times New Roman"/>
          <w:szCs w:val="24"/>
        </w:rPr>
        <w:t xml:space="preserve">a variety of </w:t>
      </w:r>
      <w:r>
        <w:rPr>
          <w:rFonts w:cs="Times New Roman"/>
          <w:szCs w:val="24"/>
        </w:rPr>
        <w:t>networking modes. Both internal and exter</w:t>
      </w:r>
      <w:r w:rsidR="004D1AAF">
        <w:rPr>
          <w:rFonts w:cs="Times New Roman"/>
          <w:szCs w:val="24"/>
        </w:rPr>
        <w:t>nal networks can employ 10GE, 56Gbps</w:t>
      </w:r>
      <w:r>
        <w:rPr>
          <w:rFonts w:cs="Times New Roman"/>
          <w:szCs w:val="24"/>
        </w:rPr>
        <w:t xml:space="preserve"> InfiniBand, and GE networking modes. Specific networking modes can be flexibly selected based on project and service </w:t>
      </w:r>
      <w:r w:rsidR="00C44A6A">
        <w:rPr>
          <w:rFonts w:cs="Times New Roman"/>
          <w:szCs w:val="24"/>
        </w:rPr>
        <w:lastRenderedPageBreak/>
        <w:t>requirements</w:t>
      </w:r>
      <w:r>
        <w:rPr>
          <w:rFonts w:cs="Times New Roman"/>
          <w:szCs w:val="24"/>
        </w:rPr>
        <w:t xml:space="preserve">. </w:t>
      </w:r>
      <w:r w:rsidR="00C44A6A">
        <w:rPr>
          <w:rFonts w:cs="Times New Roman"/>
          <w:szCs w:val="24"/>
        </w:rPr>
        <w:t>S</w:t>
      </w:r>
      <w:r>
        <w:rPr>
          <w:rFonts w:cs="Times New Roman"/>
          <w:szCs w:val="24"/>
        </w:rPr>
        <w:t>ystem capacity can be smoothly expanded to more than 10 PB as services grow.</w:t>
      </w:r>
      <w:r w:rsidR="00CA3398">
        <w:rPr>
          <w:rFonts w:cs="Times New Roman" w:hint="eastAsia"/>
          <w:szCs w:val="24"/>
        </w:rPr>
        <w:t xml:space="preserve"> </w:t>
      </w:r>
      <w:r w:rsidR="009817E2">
        <w:rPr>
          <w:rFonts w:cs="Times New Roman"/>
          <w:szCs w:val="24"/>
        </w:rPr>
        <w:fldChar w:fldCharType="begin"/>
      </w:r>
      <w:r>
        <w:rPr>
          <w:rFonts w:cs="Times New Roman"/>
          <w:szCs w:val="24"/>
        </w:rPr>
        <w:instrText xml:space="preserve"> REF _Ref355798818 \r \h </w:instrText>
      </w:r>
      <w:r w:rsidR="009817E2">
        <w:rPr>
          <w:rFonts w:cs="Times New Roman"/>
          <w:szCs w:val="24"/>
        </w:rPr>
      </w:r>
      <w:r w:rsidR="009817E2">
        <w:rPr>
          <w:rFonts w:cs="Times New Roman"/>
          <w:szCs w:val="24"/>
        </w:rPr>
        <w:fldChar w:fldCharType="separate"/>
      </w:r>
      <w:r w:rsidR="00A91C9D">
        <w:rPr>
          <w:rFonts w:cs="Times New Roman"/>
          <w:szCs w:val="24"/>
        </w:rPr>
        <w:t>Figure 3-1</w:t>
      </w:r>
      <w:r w:rsidR="009817E2">
        <w:rPr>
          <w:rFonts w:cs="Times New Roman"/>
          <w:szCs w:val="24"/>
        </w:rPr>
        <w:fldChar w:fldCharType="end"/>
      </w:r>
      <w:r>
        <w:rPr>
          <w:rFonts w:cs="Times New Roman"/>
          <w:szCs w:val="24"/>
        </w:rPr>
        <w:t xml:space="preserve"> </w:t>
      </w:r>
      <w:r>
        <w:rPr>
          <w:rFonts w:cs="Times New Roman"/>
          <w:noProof/>
          <w:szCs w:val="24"/>
        </w:rPr>
        <w:t>shows the storage network topology.</w:t>
      </w:r>
      <w:bookmarkEnd w:id="37"/>
    </w:p>
    <w:p w:rsidR="00893DFF" w:rsidRDefault="00893DFF">
      <w:pPr>
        <w:pStyle w:val="FigureDescription"/>
        <w:rPr>
          <w:rFonts w:eastAsia="宋体" w:cs="Times New Roman"/>
          <w:szCs w:val="24"/>
        </w:rPr>
      </w:pPr>
      <w:bookmarkStart w:id="38" w:name="_Ref355798818"/>
      <w:r>
        <w:rPr>
          <w:rFonts w:eastAsia="宋体" w:cs="Times New Roman"/>
          <w:noProof/>
          <w:szCs w:val="24"/>
        </w:rPr>
        <w:t>Storage network topology</w:t>
      </w:r>
      <w:bookmarkEnd w:id="38"/>
    </w:p>
    <w:p w:rsidR="00893DFF" w:rsidRDefault="003F6AAE">
      <w:pPr>
        <w:pStyle w:val="Figure"/>
        <w:rPr>
          <w:rFonts w:cs="Times New Roman"/>
          <w:szCs w:val="24"/>
        </w:rPr>
      </w:pPr>
      <w:r>
        <w:rPr>
          <w:rFonts w:cs="Times New Roman"/>
          <w:noProof/>
          <w:snapToGrid/>
          <w:szCs w:val="24"/>
        </w:rPr>
        <w:drawing>
          <wp:inline distT="0" distB="0" distL="0" distR="0">
            <wp:extent cx="4514444" cy="2917372"/>
            <wp:effectExtent l="19050" t="0" r="406"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517088" cy="2919081"/>
                    </a:xfrm>
                    <a:prstGeom prst="rect">
                      <a:avLst/>
                    </a:prstGeom>
                    <a:noFill/>
                    <a:ln w="9525">
                      <a:noFill/>
                      <a:miter lim="800000"/>
                      <a:headEnd/>
                      <a:tailEnd/>
                    </a:ln>
                  </pic:spPr>
                </pic:pic>
              </a:graphicData>
            </a:graphic>
          </wp:inline>
        </w:drawing>
      </w:r>
    </w:p>
    <w:p w:rsidR="00893DFF" w:rsidRDefault="00893DFF">
      <w:pPr>
        <w:rPr>
          <w:rFonts w:cs="Times New Roman"/>
          <w:color w:val="FF0000"/>
          <w:szCs w:val="24"/>
        </w:rPr>
      </w:pPr>
    </w:p>
    <w:p w:rsidR="00893DFF" w:rsidRDefault="00893DFF">
      <w:pPr>
        <w:rPr>
          <w:rFonts w:cs="Times New Roman"/>
          <w:szCs w:val="24"/>
        </w:rPr>
      </w:pPr>
      <w:r>
        <w:rPr>
          <w:rFonts w:cs="Times New Roman"/>
          <w:noProof/>
          <w:szCs w:val="24"/>
        </w:rPr>
        <w:t xml:space="preserve">The </w:t>
      </w:r>
      <w:r w:rsidR="00C44A6A">
        <w:rPr>
          <w:rFonts w:cs="Times New Roman"/>
          <w:noProof/>
          <w:szCs w:val="24"/>
        </w:rPr>
        <w:t xml:space="preserve">solution </w:t>
      </w:r>
      <w:r w:rsidR="00C74CE9">
        <w:rPr>
          <w:rFonts w:cs="Times New Roman"/>
          <w:noProof/>
          <w:szCs w:val="24"/>
        </w:rPr>
        <w:t>features</w:t>
      </w:r>
      <w:r>
        <w:rPr>
          <w:rFonts w:cs="Times New Roman"/>
          <w:noProof/>
          <w:szCs w:val="24"/>
        </w:rPr>
        <w:t>:</w:t>
      </w:r>
    </w:p>
    <w:p w:rsidR="00893DFF" w:rsidRDefault="00045A5F">
      <w:pPr>
        <w:pStyle w:val="ItemList"/>
        <w:rPr>
          <w:rFonts w:cs="Times New Roman"/>
          <w:szCs w:val="24"/>
        </w:rPr>
      </w:pPr>
      <w:r>
        <w:rPr>
          <w:rFonts w:cs="Times New Roman"/>
          <w:noProof/>
          <w:szCs w:val="24"/>
        </w:rPr>
        <w:t>Centra</w:t>
      </w:r>
      <w:r w:rsidR="00C74CE9">
        <w:rPr>
          <w:rFonts w:cs="Times New Roman"/>
          <w:noProof/>
          <w:szCs w:val="24"/>
        </w:rPr>
        <w:t>lized storage of all</w:t>
      </w:r>
      <w:r w:rsidR="00893DFF">
        <w:rPr>
          <w:rFonts w:cs="Times New Roman"/>
          <w:noProof/>
          <w:szCs w:val="24"/>
        </w:rPr>
        <w:t xml:space="preserve"> mission-critical services </w:t>
      </w:r>
      <w:r w:rsidR="00C74CE9">
        <w:rPr>
          <w:rFonts w:cs="Times New Roman"/>
          <w:noProof/>
          <w:szCs w:val="24"/>
        </w:rPr>
        <w:t>and support for</w:t>
      </w:r>
      <w:r w:rsidR="00893DFF">
        <w:rPr>
          <w:rFonts w:cs="Times New Roman"/>
          <w:noProof/>
          <w:szCs w:val="24"/>
        </w:rPr>
        <w:t xml:space="preserve"> </w:t>
      </w:r>
      <w:bookmarkStart w:id="39" w:name="OLE_LINK24"/>
      <w:r w:rsidR="00893DFF">
        <w:rPr>
          <w:rFonts w:cs="Times New Roman"/>
          <w:noProof/>
          <w:szCs w:val="24"/>
        </w:rPr>
        <w:t>multi-protocol sharing</w:t>
      </w:r>
      <w:bookmarkEnd w:id="39"/>
      <w:r w:rsidR="00893DFF">
        <w:rPr>
          <w:rFonts w:cs="Times New Roman"/>
          <w:noProof/>
          <w:szCs w:val="24"/>
        </w:rPr>
        <w:t>.</w:t>
      </w:r>
    </w:p>
    <w:p w:rsidR="00790D83" w:rsidRDefault="00C74CE9">
      <w:pPr>
        <w:pStyle w:val="ItemList"/>
        <w:rPr>
          <w:rFonts w:cs="Times New Roman"/>
          <w:szCs w:val="24"/>
        </w:rPr>
      </w:pPr>
      <w:r>
        <w:rPr>
          <w:rFonts w:cs="Times New Roman"/>
          <w:noProof/>
          <w:szCs w:val="24"/>
        </w:rPr>
        <w:t>10GE</w:t>
      </w:r>
      <w:r w:rsidR="00790D83">
        <w:rPr>
          <w:rFonts w:cs="Times New Roman"/>
          <w:noProof/>
          <w:szCs w:val="24"/>
        </w:rPr>
        <w:t xml:space="preserve"> networking</w:t>
      </w:r>
      <w:r>
        <w:rPr>
          <w:rFonts w:cs="Times New Roman"/>
          <w:noProof/>
          <w:szCs w:val="24"/>
        </w:rPr>
        <w:t xml:space="preserve"> for b</w:t>
      </w:r>
      <w:r w:rsidR="00893DFF">
        <w:rPr>
          <w:rFonts w:cs="Times New Roman"/>
          <w:noProof/>
          <w:szCs w:val="24"/>
        </w:rPr>
        <w:t xml:space="preserve">oth internal and </w:t>
      </w:r>
      <w:bookmarkStart w:id="40" w:name="OLE_LINK26"/>
      <w:r w:rsidR="00893DFF">
        <w:rPr>
          <w:rFonts w:cs="Times New Roman"/>
          <w:noProof/>
          <w:szCs w:val="24"/>
        </w:rPr>
        <w:t>external networks</w:t>
      </w:r>
      <w:bookmarkEnd w:id="40"/>
      <w:r w:rsidR="00893DFF">
        <w:rPr>
          <w:rFonts w:cs="Times New Roman"/>
          <w:noProof/>
          <w:szCs w:val="24"/>
        </w:rPr>
        <w:t xml:space="preserve">. </w:t>
      </w:r>
    </w:p>
    <w:p w:rsidR="00893DFF" w:rsidRDefault="00790D83">
      <w:pPr>
        <w:pStyle w:val="ItemList"/>
        <w:rPr>
          <w:rFonts w:cs="Times New Roman"/>
          <w:szCs w:val="24"/>
        </w:rPr>
      </w:pPr>
      <w:r>
        <w:rPr>
          <w:rFonts w:cs="Times New Roman"/>
          <w:noProof/>
          <w:szCs w:val="24"/>
        </w:rPr>
        <w:t>Improved access effic</w:t>
      </w:r>
      <w:r w:rsidR="005F2BF2">
        <w:rPr>
          <w:rFonts w:cs="Times New Roman" w:hint="eastAsia"/>
          <w:noProof/>
          <w:szCs w:val="24"/>
        </w:rPr>
        <w:t>i</w:t>
      </w:r>
      <w:r>
        <w:rPr>
          <w:rFonts w:cs="Times New Roman"/>
          <w:noProof/>
          <w:szCs w:val="24"/>
        </w:rPr>
        <w:t xml:space="preserve">ency with use of </w:t>
      </w:r>
      <w:r w:rsidR="00317020">
        <w:rPr>
          <w:rFonts w:cs="Times New Roman" w:hint="eastAsia"/>
          <w:noProof/>
          <w:szCs w:val="24"/>
        </w:rPr>
        <w:t>proprietary</w:t>
      </w:r>
      <w:r w:rsidR="00893DFF">
        <w:rPr>
          <w:rFonts w:cs="Times New Roman"/>
          <w:noProof/>
          <w:szCs w:val="24"/>
        </w:rPr>
        <w:t xml:space="preserve"> TOE network adapters and remote direct memory access (RDMA) technologies.</w:t>
      </w:r>
    </w:p>
    <w:p w:rsidR="00893DFF" w:rsidRDefault="00790D83">
      <w:pPr>
        <w:pStyle w:val="ItemList"/>
        <w:rPr>
          <w:rFonts w:cs="Times New Roman"/>
          <w:szCs w:val="24"/>
        </w:rPr>
      </w:pPr>
      <w:r>
        <w:rPr>
          <w:rFonts w:cs="Times New Roman"/>
          <w:noProof/>
          <w:szCs w:val="24"/>
        </w:rPr>
        <w:t>Support for c</w:t>
      </w:r>
      <w:r w:rsidR="00893DFF">
        <w:rPr>
          <w:rFonts w:cs="Times New Roman"/>
          <w:noProof/>
          <w:szCs w:val="24"/>
        </w:rPr>
        <w:t>lient connection load balancing and quota management.</w:t>
      </w:r>
    </w:p>
    <w:p w:rsidR="00893DFF" w:rsidRDefault="00893DFF">
      <w:pPr>
        <w:pStyle w:val="ItemList"/>
        <w:rPr>
          <w:rFonts w:cs="Times New Roman"/>
          <w:szCs w:val="24"/>
        </w:rPr>
      </w:pPr>
      <w:r w:rsidRPr="00043A2E">
        <w:rPr>
          <w:rFonts w:cs="Times New Roman"/>
          <w:noProof/>
          <w:szCs w:val="24"/>
        </w:rPr>
        <w:t>Dynamic</w:t>
      </w:r>
      <w:r>
        <w:rPr>
          <w:rFonts w:cs="Times New Roman"/>
          <w:noProof/>
          <w:szCs w:val="24"/>
        </w:rPr>
        <w:t xml:space="preserve"> storage tiering (DST) </w:t>
      </w:r>
      <w:r w:rsidR="00790D83">
        <w:rPr>
          <w:rFonts w:cs="Times New Roman"/>
          <w:noProof/>
          <w:szCs w:val="24"/>
        </w:rPr>
        <w:t>that stores</w:t>
      </w:r>
      <w:r>
        <w:rPr>
          <w:rFonts w:cs="Times New Roman"/>
          <w:noProof/>
          <w:szCs w:val="24"/>
        </w:rPr>
        <w:t xml:space="preserve"> hotspot data </w:t>
      </w:r>
      <w:r w:rsidR="00790D83">
        <w:rPr>
          <w:rFonts w:cs="Times New Roman"/>
          <w:noProof/>
          <w:szCs w:val="24"/>
        </w:rPr>
        <w:t>on the faster</w:t>
      </w:r>
      <w:r>
        <w:rPr>
          <w:rFonts w:cs="Times New Roman"/>
          <w:noProof/>
          <w:szCs w:val="24"/>
        </w:rPr>
        <w:t xml:space="preserve"> P25</w:t>
      </w:r>
      <w:r w:rsidR="0032409D">
        <w:rPr>
          <w:rFonts w:cs="Times New Roman"/>
          <w:noProof/>
          <w:szCs w:val="24"/>
        </w:rPr>
        <w:t>E</w:t>
      </w:r>
      <w:r>
        <w:rPr>
          <w:rFonts w:cs="Times New Roman"/>
          <w:noProof/>
          <w:szCs w:val="24"/>
        </w:rPr>
        <w:t xml:space="preserve"> nodes </w:t>
      </w:r>
      <w:r w:rsidR="00790D83">
        <w:rPr>
          <w:rFonts w:cs="Times New Roman"/>
          <w:noProof/>
          <w:szCs w:val="24"/>
        </w:rPr>
        <w:t>while cold</w:t>
      </w:r>
      <w:r>
        <w:rPr>
          <w:rFonts w:cs="Times New Roman"/>
          <w:noProof/>
          <w:szCs w:val="24"/>
        </w:rPr>
        <w:t xml:space="preserve"> </w:t>
      </w:r>
      <w:r w:rsidR="00CA6A37">
        <w:rPr>
          <w:rFonts w:cs="Times New Roman"/>
          <w:noProof/>
          <w:szCs w:val="24"/>
        </w:rPr>
        <w:t xml:space="preserve">data </w:t>
      </w:r>
      <w:r>
        <w:rPr>
          <w:rFonts w:cs="Times New Roman"/>
          <w:noProof/>
          <w:szCs w:val="24"/>
        </w:rPr>
        <w:t xml:space="preserve">is stored </w:t>
      </w:r>
      <w:r w:rsidR="00790D83">
        <w:rPr>
          <w:rFonts w:cs="Times New Roman"/>
          <w:noProof/>
          <w:szCs w:val="24"/>
        </w:rPr>
        <w:t xml:space="preserve">on </w:t>
      </w:r>
      <w:r>
        <w:rPr>
          <w:rFonts w:cs="Times New Roman"/>
          <w:noProof/>
          <w:szCs w:val="24"/>
        </w:rPr>
        <w:t>C36</w:t>
      </w:r>
      <w:r w:rsidR="0032409D">
        <w:rPr>
          <w:rFonts w:cs="Times New Roman"/>
          <w:noProof/>
          <w:szCs w:val="24"/>
        </w:rPr>
        <w:t>E</w:t>
      </w:r>
      <w:r>
        <w:rPr>
          <w:rFonts w:cs="Times New Roman"/>
          <w:noProof/>
          <w:szCs w:val="24"/>
        </w:rPr>
        <w:t xml:space="preserve"> or C72 </w:t>
      </w:r>
      <w:r w:rsidRPr="00043A2E">
        <w:rPr>
          <w:rFonts w:cs="Times New Roman"/>
          <w:noProof/>
          <w:szCs w:val="24"/>
        </w:rPr>
        <w:t>nodes</w:t>
      </w:r>
      <w:r>
        <w:rPr>
          <w:rFonts w:cs="Times New Roman"/>
          <w:noProof/>
          <w:szCs w:val="24"/>
        </w:rPr>
        <w:t>.</w:t>
      </w:r>
    </w:p>
    <w:p w:rsidR="00893DFF" w:rsidRDefault="00893DFF">
      <w:pPr>
        <w:pStyle w:val="ItemList"/>
        <w:rPr>
          <w:rFonts w:cs="Times New Roman"/>
          <w:szCs w:val="24"/>
        </w:rPr>
      </w:pPr>
      <w:r>
        <w:rPr>
          <w:rFonts w:cs="Times New Roman"/>
          <w:noProof/>
          <w:szCs w:val="24"/>
        </w:rPr>
        <w:t xml:space="preserve">Snapshot </w:t>
      </w:r>
      <w:r w:rsidR="00790D83">
        <w:rPr>
          <w:rFonts w:cs="Times New Roman"/>
          <w:noProof/>
          <w:szCs w:val="24"/>
        </w:rPr>
        <w:t xml:space="preserve">and other utilities for rapid </w:t>
      </w:r>
      <w:r>
        <w:rPr>
          <w:rFonts w:cs="Times New Roman"/>
          <w:noProof/>
          <w:szCs w:val="24"/>
        </w:rPr>
        <w:t>data recovery and backup.</w:t>
      </w:r>
    </w:p>
    <w:p w:rsidR="0032409D" w:rsidRDefault="0032409D">
      <w:pPr>
        <w:pStyle w:val="21"/>
        <w:topLinePunct w:val="0"/>
        <w:adjustRightInd/>
        <w:snapToGrid/>
        <w:spacing w:before="120" w:after="120"/>
        <w:ind w:left="709"/>
        <w:jc w:val="both"/>
        <w:rPr>
          <w:color w:val="222222"/>
          <w:lang w:val="en"/>
        </w:rPr>
      </w:pPr>
      <w:bookmarkStart w:id="41" w:name="_Toc425581520"/>
      <w:r>
        <w:rPr>
          <w:color w:val="222222"/>
          <w:lang w:val="en"/>
        </w:rPr>
        <w:t>Network Deployment</w:t>
      </w:r>
    </w:p>
    <w:p w:rsidR="0032409D" w:rsidRDefault="0032409D" w:rsidP="0032409D">
      <w:pPr>
        <w:rPr>
          <w:color w:val="222222"/>
          <w:lang w:val="en"/>
        </w:rPr>
      </w:pPr>
      <w:r>
        <w:rPr>
          <w:color w:val="222222"/>
          <w:lang w:val="en"/>
        </w:rPr>
        <w:t>Configuration x and y units P25E node node station C36E. Cabinet networking is deployed as follows:</w:t>
      </w:r>
    </w:p>
    <w:p w:rsidR="0032409D" w:rsidRDefault="000F344C" w:rsidP="0032409D">
      <w:pPr>
        <w:rPr>
          <w:lang w:val="en"/>
        </w:rPr>
      </w:pPr>
      <w:r>
        <w:rPr>
          <w:noProof/>
        </w:rPr>
        <w:drawing>
          <wp:inline distT="0" distB="0" distL="0" distR="0">
            <wp:extent cx="540385" cy="1511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385" cy="151130"/>
                    </a:xfrm>
                    <a:prstGeom prst="rect">
                      <a:avLst/>
                    </a:prstGeom>
                    <a:noFill/>
                    <a:ln>
                      <a:noFill/>
                    </a:ln>
                  </pic:spPr>
                </pic:pic>
              </a:graphicData>
            </a:graphic>
          </wp:inline>
        </w:drawing>
      </w:r>
    </w:p>
    <w:p w:rsidR="000F344C" w:rsidRDefault="000F344C" w:rsidP="0032409D">
      <w:pPr>
        <w:rPr>
          <w:color w:val="222222"/>
          <w:lang w:val="en"/>
        </w:rPr>
      </w:pPr>
      <w:r>
        <w:rPr>
          <w:color w:val="222222"/>
          <w:lang w:val="en"/>
        </w:rPr>
        <w:t>Network Assistant can refer to the following link:</w:t>
      </w:r>
    </w:p>
    <w:p w:rsidR="000F344C" w:rsidRPr="0032409D" w:rsidRDefault="00012B77" w:rsidP="0032409D">
      <w:pPr>
        <w:rPr>
          <w:lang w:val="en"/>
        </w:rPr>
      </w:pPr>
      <w:hyperlink r:id="rId22" w:history="1">
        <w:r w:rsidR="000F344C" w:rsidRPr="00122CAB">
          <w:rPr>
            <w:rStyle w:val="ae"/>
            <w:rFonts w:ascii="宋体" w:hAnsi="宋体"/>
            <w:sz w:val="18"/>
            <w:szCs w:val="18"/>
          </w:rPr>
          <w:t>http://app.huawei.com/unistar/edesigner/configuration!showParas.action?projectId=10323974&amp;siteId=473365</w:t>
        </w:r>
      </w:hyperlink>
    </w:p>
    <w:p w:rsidR="00893DFF" w:rsidRDefault="00893DFF">
      <w:pPr>
        <w:pStyle w:val="21"/>
        <w:topLinePunct w:val="0"/>
        <w:adjustRightInd/>
        <w:snapToGrid/>
        <w:spacing w:before="120" w:after="120"/>
        <w:ind w:left="709"/>
        <w:jc w:val="both"/>
        <w:rPr>
          <w:rFonts w:eastAsia="宋体" w:cs="Times New Roman"/>
          <w:bCs w:val="0"/>
          <w:szCs w:val="24"/>
        </w:rPr>
      </w:pPr>
      <w:r>
        <w:rPr>
          <w:rFonts w:eastAsia="宋体" w:cs="Times New Roman"/>
          <w:bCs w:val="0"/>
          <w:szCs w:val="24"/>
        </w:rPr>
        <w:lastRenderedPageBreak/>
        <w:t>Software and Hardware Configurations</w:t>
      </w:r>
      <w:bookmarkEnd w:id="41"/>
    </w:p>
    <w:p w:rsidR="00893DFF" w:rsidRDefault="00893DFF">
      <w:pPr>
        <w:pStyle w:val="TableDescription"/>
        <w:rPr>
          <w:rFonts w:cs="Times New Roman"/>
          <w:szCs w:val="24"/>
        </w:rPr>
      </w:pPr>
      <w:r>
        <w:rPr>
          <w:rFonts w:cs="Times New Roman"/>
          <w:noProof/>
          <w:szCs w:val="24"/>
        </w:rPr>
        <w:t>Software and hardware configurations</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134"/>
        <w:gridCol w:w="2835"/>
        <w:gridCol w:w="1134"/>
        <w:gridCol w:w="1190"/>
      </w:tblGrid>
      <w:tr w:rsidR="00893DFF" w:rsidRPr="00893DFF" w:rsidTr="00CA3398">
        <w:trPr>
          <w:tblHeader/>
        </w:trPr>
        <w:tc>
          <w:tcPr>
            <w:tcW w:w="1275" w:type="dxa"/>
            <w:shd w:val="clear" w:color="auto" w:fill="B3B3B3"/>
          </w:tcPr>
          <w:p w:rsidR="00893DFF" w:rsidRPr="00893DFF" w:rsidRDefault="00893DFF" w:rsidP="00CA3398">
            <w:pPr>
              <w:pStyle w:val="TableHeading"/>
            </w:pPr>
            <w:r w:rsidRPr="00893DFF">
              <w:t>Site</w:t>
            </w:r>
          </w:p>
        </w:tc>
        <w:tc>
          <w:tcPr>
            <w:tcW w:w="1134" w:type="dxa"/>
            <w:shd w:val="clear" w:color="auto" w:fill="B3B3B3"/>
          </w:tcPr>
          <w:p w:rsidR="00893DFF" w:rsidRPr="00893DFF" w:rsidRDefault="00893DFF" w:rsidP="00CA3398">
            <w:pPr>
              <w:pStyle w:val="TableHeading"/>
            </w:pPr>
            <w:r w:rsidRPr="00893DFF">
              <w:t>Device Name</w:t>
            </w:r>
          </w:p>
        </w:tc>
        <w:tc>
          <w:tcPr>
            <w:tcW w:w="2835" w:type="dxa"/>
            <w:shd w:val="clear" w:color="auto" w:fill="B3B3B3"/>
          </w:tcPr>
          <w:p w:rsidR="00893DFF" w:rsidRPr="00893DFF" w:rsidRDefault="00893DFF" w:rsidP="00CA3398">
            <w:pPr>
              <w:pStyle w:val="TableHeading"/>
            </w:pPr>
            <w:r w:rsidRPr="00893DFF">
              <w:t>Specifications or Model</w:t>
            </w:r>
          </w:p>
        </w:tc>
        <w:tc>
          <w:tcPr>
            <w:tcW w:w="1134" w:type="dxa"/>
            <w:shd w:val="clear" w:color="auto" w:fill="B3B3B3"/>
          </w:tcPr>
          <w:p w:rsidR="00893DFF" w:rsidRPr="00893DFF" w:rsidRDefault="00893DFF" w:rsidP="00CA3398">
            <w:pPr>
              <w:pStyle w:val="TableHeading"/>
            </w:pPr>
            <w:r w:rsidRPr="00893DFF">
              <w:t>Quantity</w:t>
            </w:r>
          </w:p>
        </w:tc>
        <w:tc>
          <w:tcPr>
            <w:tcW w:w="1190" w:type="dxa"/>
            <w:shd w:val="clear" w:color="auto" w:fill="B3B3B3"/>
          </w:tcPr>
          <w:p w:rsidR="00893DFF" w:rsidRPr="00893DFF" w:rsidRDefault="00893DFF" w:rsidP="00CA3398">
            <w:pPr>
              <w:pStyle w:val="TableHeading"/>
            </w:pPr>
            <w:r w:rsidRPr="00893DFF">
              <w:t>Remarks</w:t>
            </w:r>
          </w:p>
        </w:tc>
      </w:tr>
      <w:tr w:rsidR="00893DFF" w:rsidTr="00CA3398">
        <w:trPr>
          <w:trHeight w:val="757"/>
        </w:trPr>
        <w:tc>
          <w:tcPr>
            <w:tcW w:w="1275" w:type="dxa"/>
          </w:tcPr>
          <w:p w:rsidR="00893DFF" w:rsidRPr="00CA3398" w:rsidRDefault="00893DFF" w:rsidP="00CA3398">
            <w:pPr>
              <w:pStyle w:val="TableText"/>
              <w:rPr>
                <w:szCs w:val="24"/>
              </w:rPr>
            </w:pPr>
            <w:r w:rsidRPr="00CA3398">
              <w:rPr>
                <w:szCs w:val="24"/>
              </w:rPr>
              <w:t>XX equipment room</w:t>
            </w:r>
          </w:p>
        </w:tc>
        <w:tc>
          <w:tcPr>
            <w:tcW w:w="1134" w:type="dxa"/>
          </w:tcPr>
          <w:p w:rsidR="00893DFF" w:rsidRPr="00CA3398" w:rsidRDefault="00893DFF" w:rsidP="00CA3398">
            <w:pPr>
              <w:pStyle w:val="TableText"/>
              <w:rPr>
                <w:szCs w:val="24"/>
              </w:rPr>
            </w:pPr>
            <w:r w:rsidRPr="00043A2E">
              <w:rPr>
                <w:szCs w:val="24"/>
              </w:rPr>
              <w:t>OceanStor</w:t>
            </w:r>
            <w:r w:rsidRPr="00CA3398">
              <w:rPr>
                <w:szCs w:val="24"/>
              </w:rPr>
              <w:t xml:space="preserve"> 9000 P25</w:t>
            </w:r>
            <w:r w:rsidR="00F85350">
              <w:rPr>
                <w:szCs w:val="24"/>
              </w:rPr>
              <w:t>E</w:t>
            </w:r>
          </w:p>
        </w:tc>
        <w:tc>
          <w:tcPr>
            <w:tcW w:w="2835" w:type="dxa"/>
          </w:tcPr>
          <w:p w:rsidR="00893DFF" w:rsidRPr="00CA3398" w:rsidRDefault="00893DFF" w:rsidP="00CA3398">
            <w:pPr>
              <w:pStyle w:val="TableText"/>
              <w:rPr>
                <w:szCs w:val="24"/>
              </w:rPr>
            </w:pPr>
            <w:r w:rsidRPr="00CA3398">
              <w:rPr>
                <w:szCs w:val="24"/>
              </w:rPr>
              <w:t xml:space="preserve">Dual-channel </w:t>
            </w:r>
            <w:r w:rsidR="00AE217B">
              <w:rPr>
                <w:szCs w:val="24"/>
              </w:rPr>
              <w:t>eight</w:t>
            </w:r>
            <w:r w:rsidR="00AE217B" w:rsidRPr="00CA3398">
              <w:rPr>
                <w:szCs w:val="24"/>
              </w:rPr>
              <w:t xml:space="preserve"> </w:t>
            </w:r>
            <w:r w:rsidRPr="00CA3398">
              <w:rPr>
                <w:szCs w:val="24"/>
              </w:rPr>
              <w:t xml:space="preserve">-core CPU, 48 GB memory, </w:t>
            </w:r>
            <w:r w:rsidR="00AE217B">
              <w:rPr>
                <w:szCs w:val="24"/>
              </w:rPr>
              <w:t>6</w:t>
            </w:r>
            <w:r w:rsidRPr="00CA3398">
              <w:rPr>
                <w:szCs w:val="24"/>
              </w:rPr>
              <w:t>00 GB SSD + 21.6 TB SAS, 2 x 10GE network adapters</w:t>
            </w:r>
          </w:p>
          <w:p w:rsidR="00893DFF" w:rsidRPr="00CA3398" w:rsidRDefault="00893DFF" w:rsidP="00CA3398">
            <w:pPr>
              <w:pStyle w:val="TableText"/>
              <w:rPr>
                <w:szCs w:val="24"/>
              </w:rPr>
            </w:pPr>
          </w:p>
        </w:tc>
        <w:tc>
          <w:tcPr>
            <w:tcW w:w="1134" w:type="dxa"/>
          </w:tcPr>
          <w:p w:rsidR="00893DFF" w:rsidRPr="00CA3398" w:rsidRDefault="00893DFF" w:rsidP="00CA3398">
            <w:pPr>
              <w:pStyle w:val="TableText"/>
              <w:rPr>
                <w:szCs w:val="24"/>
              </w:rPr>
            </w:pPr>
            <w:r w:rsidRPr="00CA3398">
              <w:rPr>
                <w:szCs w:val="24"/>
              </w:rPr>
              <w:t>X</w:t>
            </w:r>
          </w:p>
        </w:tc>
        <w:tc>
          <w:tcPr>
            <w:tcW w:w="1190" w:type="dxa"/>
          </w:tcPr>
          <w:p w:rsidR="00893DFF" w:rsidRPr="00CA3398" w:rsidRDefault="00893DFF" w:rsidP="00CA3398">
            <w:pPr>
              <w:pStyle w:val="TableText"/>
              <w:rPr>
                <w:szCs w:val="24"/>
              </w:rPr>
            </w:pPr>
          </w:p>
        </w:tc>
      </w:tr>
      <w:tr w:rsidR="00893DFF" w:rsidTr="00CA3398">
        <w:tc>
          <w:tcPr>
            <w:tcW w:w="1275" w:type="dxa"/>
          </w:tcPr>
          <w:p w:rsidR="00893DFF" w:rsidRPr="00CA3398" w:rsidRDefault="00893DFF" w:rsidP="00CA3398">
            <w:pPr>
              <w:pStyle w:val="TableText"/>
              <w:rPr>
                <w:szCs w:val="24"/>
              </w:rPr>
            </w:pPr>
            <w:r w:rsidRPr="00CA3398">
              <w:rPr>
                <w:szCs w:val="24"/>
              </w:rPr>
              <w:t>XX equipment room</w:t>
            </w:r>
          </w:p>
        </w:tc>
        <w:tc>
          <w:tcPr>
            <w:tcW w:w="1134" w:type="dxa"/>
          </w:tcPr>
          <w:p w:rsidR="00893DFF" w:rsidRPr="00CA3398" w:rsidRDefault="00893DFF" w:rsidP="00CA3398">
            <w:pPr>
              <w:pStyle w:val="TableText"/>
              <w:rPr>
                <w:szCs w:val="24"/>
              </w:rPr>
            </w:pPr>
            <w:r w:rsidRPr="00043A2E">
              <w:rPr>
                <w:szCs w:val="24"/>
              </w:rPr>
              <w:t>OceanStor</w:t>
            </w:r>
            <w:r w:rsidRPr="00CA3398">
              <w:rPr>
                <w:szCs w:val="24"/>
              </w:rPr>
              <w:t xml:space="preserve"> 9000 C36</w:t>
            </w:r>
            <w:r w:rsidR="00F85350">
              <w:rPr>
                <w:szCs w:val="24"/>
              </w:rPr>
              <w:t>E</w:t>
            </w:r>
          </w:p>
        </w:tc>
        <w:tc>
          <w:tcPr>
            <w:tcW w:w="2835" w:type="dxa"/>
          </w:tcPr>
          <w:p w:rsidR="00893DFF" w:rsidRPr="00CA3398" w:rsidRDefault="00893DFF" w:rsidP="00AE217B">
            <w:pPr>
              <w:pStyle w:val="TableText"/>
              <w:rPr>
                <w:szCs w:val="24"/>
              </w:rPr>
            </w:pPr>
            <w:r w:rsidRPr="00CA3398">
              <w:rPr>
                <w:szCs w:val="24"/>
              </w:rPr>
              <w:t xml:space="preserve">Dual-channel </w:t>
            </w:r>
            <w:r w:rsidR="00AE217B">
              <w:rPr>
                <w:szCs w:val="24"/>
              </w:rPr>
              <w:t>eight</w:t>
            </w:r>
            <w:r w:rsidR="00AE217B" w:rsidRPr="00CA3398">
              <w:rPr>
                <w:szCs w:val="24"/>
              </w:rPr>
              <w:t xml:space="preserve"> </w:t>
            </w:r>
            <w:r w:rsidRPr="00CA3398">
              <w:rPr>
                <w:szCs w:val="24"/>
              </w:rPr>
              <w:t xml:space="preserve">-core CPU, 48 GB memory, </w:t>
            </w:r>
            <w:r w:rsidR="00AE217B">
              <w:rPr>
                <w:szCs w:val="24"/>
              </w:rPr>
              <w:t>6</w:t>
            </w:r>
            <w:r w:rsidRPr="00CA3398">
              <w:rPr>
                <w:szCs w:val="24"/>
              </w:rPr>
              <w:t>00 GB SSD + 140 TB SATA, 2 x 10GE network adapter</w:t>
            </w:r>
          </w:p>
        </w:tc>
        <w:tc>
          <w:tcPr>
            <w:tcW w:w="1134" w:type="dxa"/>
          </w:tcPr>
          <w:p w:rsidR="00893DFF" w:rsidRPr="00CA3398" w:rsidRDefault="00893DFF" w:rsidP="00CA3398">
            <w:pPr>
              <w:pStyle w:val="TableText"/>
              <w:rPr>
                <w:szCs w:val="24"/>
              </w:rPr>
            </w:pPr>
            <w:r w:rsidRPr="00CA3398">
              <w:rPr>
                <w:szCs w:val="24"/>
              </w:rPr>
              <w:t>X</w:t>
            </w:r>
          </w:p>
        </w:tc>
        <w:tc>
          <w:tcPr>
            <w:tcW w:w="1190" w:type="dxa"/>
          </w:tcPr>
          <w:p w:rsidR="00893DFF" w:rsidRPr="00CA3398" w:rsidRDefault="00893DFF" w:rsidP="00CA3398">
            <w:pPr>
              <w:pStyle w:val="TableText"/>
              <w:rPr>
                <w:szCs w:val="24"/>
              </w:rPr>
            </w:pPr>
          </w:p>
        </w:tc>
      </w:tr>
      <w:tr w:rsidR="00893DFF" w:rsidTr="00CA3398">
        <w:trPr>
          <w:trHeight w:val="404"/>
        </w:trPr>
        <w:tc>
          <w:tcPr>
            <w:tcW w:w="1275" w:type="dxa"/>
          </w:tcPr>
          <w:p w:rsidR="00893DFF" w:rsidRPr="00CA3398" w:rsidRDefault="00893DFF" w:rsidP="00CA3398">
            <w:pPr>
              <w:pStyle w:val="TableText"/>
              <w:rPr>
                <w:szCs w:val="24"/>
              </w:rPr>
            </w:pPr>
            <w:r w:rsidRPr="00CA3398">
              <w:rPr>
                <w:szCs w:val="24"/>
              </w:rPr>
              <w:t>XX equipment room</w:t>
            </w:r>
          </w:p>
        </w:tc>
        <w:tc>
          <w:tcPr>
            <w:tcW w:w="1134" w:type="dxa"/>
          </w:tcPr>
          <w:p w:rsidR="00893DFF" w:rsidRPr="00CA3398" w:rsidRDefault="00893DFF" w:rsidP="00CA3398">
            <w:pPr>
              <w:pStyle w:val="TableText"/>
              <w:rPr>
                <w:szCs w:val="24"/>
              </w:rPr>
            </w:pPr>
            <w:r w:rsidRPr="00CA3398">
              <w:rPr>
                <w:szCs w:val="24"/>
              </w:rPr>
              <w:t>10GE switch</w:t>
            </w:r>
          </w:p>
        </w:tc>
        <w:tc>
          <w:tcPr>
            <w:tcW w:w="2835" w:type="dxa"/>
          </w:tcPr>
          <w:p w:rsidR="00893DFF" w:rsidRPr="00CA3398" w:rsidRDefault="00893DFF" w:rsidP="00CA3398">
            <w:pPr>
              <w:pStyle w:val="TableText"/>
              <w:rPr>
                <w:szCs w:val="24"/>
              </w:rPr>
            </w:pPr>
            <w:r w:rsidRPr="00CA3398">
              <w:rPr>
                <w:szCs w:val="24"/>
              </w:rPr>
              <w:t>CE6800</w:t>
            </w:r>
          </w:p>
        </w:tc>
        <w:tc>
          <w:tcPr>
            <w:tcW w:w="1134" w:type="dxa"/>
          </w:tcPr>
          <w:p w:rsidR="00893DFF" w:rsidRPr="00CA3398" w:rsidRDefault="00893DFF" w:rsidP="00CA3398">
            <w:pPr>
              <w:pStyle w:val="TableText"/>
              <w:rPr>
                <w:szCs w:val="24"/>
              </w:rPr>
            </w:pPr>
            <w:r w:rsidRPr="00CA3398">
              <w:rPr>
                <w:szCs w:val="24"/>
              </w:rPr>
              <w:t>2</w:t>
            </w:r>
          </w:p>
        </w:tc>
        <w:tc>
          <w:tcPr>
            <w:tcW w:w="1190" w:type="dxa"/>
          </w:tcPr>
          <w:p w:rsidR="00893DFF" w:rsidRPr="00CA3398" w:rsidRDefault="00893DFF" w:rsidP="00CA3398">
            <w:pPr>
              <w:pStyle w:val="TableText"/>
              <w:rPr>
                <w:szCs w:val="24"/>
              </w:rPr>
            </w:pPr>
          </w:p>
        </w:tc>
      </w:tr>
      <w:tr w:rsidR="00893DFF" w:rsidTr="00CA3398">
        <w:trPr>
          <w:trHeight w:val="361"/>
        </w:trPr>
        <w:tc>
          <w:tcPr>
            <w:tcW w:w="1275" w:type="dxa"/>
          </w:tcPr>
          <w:p w:rsidR="00893DFF" w:rsidRPr="00CA3398" w:rsidRDefault="00893DFF" w:rsidP="00CA3398">
            <w:pPr>
              <w:pStyle w:val="TableText"/>
              <w:rPr>
                <w:szCs w:val="24"/>
              </w:rPr>
            </w:pPr>
            <w:r w:rsidRPr="00CA3398">
              <w:rPr>
                <w:szCs w:val="24"/>
              </w:rPr>
              <w:t>XX equipment room</w:t>
            </w:r>
          </w:p>
        </w:tc>
        <w:tc>
          <w:tcPr>
            <w:tcW w:w="1134" w:type="dxa"/>
          </w:tcPr>
          <w:p w:rsidR="00893DFF" w:rsidRPr="00CA3398" w:rsidRDefault="00893DFF" w:rsidP="00CA3398">
            <w:pPr>
              <w:pStyle w:val="TableText"/>
              <w:rPr>
                <w:szCs w:val="24"/>
              </w:rPr>
            </w:pPr>
            <w:r w:rsidRPr="00CA3398">
              <w:rPr>
                <w:szCs w:val="24"/>
              </w:rPr>
              <w:t>GE switch</w:t>
            </w:r>
          </w:p>
        </w:tc>
        <w:tc>
          <w:tcPr>
            <w:tcW w:w="2835" w:type="dxa"/>
          </w:tcPr>
          <w:p w:rsidR="00893DFF" w:rsidRPr="00CA3398" w:rsidRDefault="00893DFF" w:rsidP="00CA3398">
            <w:pPr>
              <w:pStyle w:val="TableText"/>
              <w:rPr>
                <w:szCs w:val="24"/>
              </w:rPr>
            </w:pPr>
            <w:r w:rsidRPr="00CA3398">
              <w:rPr>
                <w:szCs w:val="24"/>
              </w:rPr>
              <w:t>S5700</w:t>
            </w:r>
          </w:p>
        </w:tc>
        <w:tc>
          <w:tcPr>
            <w:tcW w:w="1134" w:type="dxa"/>
          </w:tcPr>
          <w:p w:rsidR="00893DFF" w:rsidRPr="00CA3398" w:rsidRDefault="00893DFF" w:rsidP="00CA3398">
            <w:pPr>
              <w:pStyle w:val="TableText"/>
              <w:rPr>
                <w:szCs w:val="24"/>
              </w:rPr>
            </w:pPr>
            <w:r w:rsidRPr="00CA3398">
              <w:rPr>
                <w:szCs w:val="24"/>
              </w:rPr>
              <w:t>1</w:t>
            </w:r>
          </w:p>
        </w:tc>
        <w:tc>
          <w:tcPr>
            <w:tcW w:w="1190" w:type="dxa"/>
          </w:tcPr>
          <w:p w:rsidR="00893DFF" w:rsidRPr="00CA3398" w:rsidRDefault="00893DFF" w:rsidP="00CA3398">
            <w:pPr>
              <w:pStyle w:val="TableText"/>
              <w:rPr>
                <w:szCs w:val="24"/>
              </w:rPr>
            </w:pPr>
          </w:p>
        </w:tc>
      </w:tr>
      <w:tr w:rsidR="00893DFF" w:rsidTr="00CA3398">
        <w:tc>
          <w:tcPr>
            <w:tcW w:w="1275" w:type="dxa"/>
          </w:tcPr>
          <w:p w:rsidR="00893DFF" w:rsidRPr="00CA3398" w:rsidRDefault="00893DFF" w:rsidP="00CA3398">
            <w:pPr>
              <w:pStyle w:val="TableText"/>
              <w:rPr>
                <w:szCs w:val="24"/>
              </w:rPr>
            </w:pPr>
            <w:r w:rsidRPr="00CA3398">
              <w:rPr>
                <w:szCs w:val="24"/>
              </w:rPr>
              <w:t>XX equipment room</w:t>
            </w:r>
          </w:p>
        </w:tc>
        <w:tc>
          <w:tcPr>
            <w:tcW w:w="1134" w:type="dxa"/>
          </w:tcPr>
          <w:p w:rsidR="00893DFF" w:rsidRPr="00CA3398" w:rsidRDefault="00893DFF" w:rsidP="00CA3398">
            <w:pPr>
              <w:pStyle w:val="TableText"/>
              <w:rPr>
                <w:szCs w:val="24"/>
              </w:rPr>
            </w:pPr>
            <w:r w:rsidRPr="00CA3398">
              <w:rPr>
                <w:szCs w:val="24"/>
              </w:rPr>
              <w:t>Cabinet</w:t>
            </w:r>
          </w:p>
        </w:tc>
        <w:tc>
          <w:tcPr>
            <w:tcW w:w="2835" w:type="dxa"/>
          </w:tcPr>
          <w:p w:rsidR="00893DFF" w:rsidRPr="00CA3398" w:rsidRDefault="00893DFF" w:rsidP="00CA3398">
            <w:pPr>
              <w:pStyle w:val="TableText"/>
              <w:rPr>
                <w:szCs w:val="24"/>
              </w:rPr>
            </w:pPr>
          </w:p>
        </w:tc>
        <w:tc>
          <w:tcPr>
            <w:tcW w:w="1134" w:type="dxa"/>
          </w:tcPr>
          <w:p w:rsidR="00893DFF" w:rsidRPr="00CA3398" w:rsidRDefault="00893DFF" w:rsidP="00CA3398">
            <w:pPr>
              <w:pStyle w:val="TableText"/>
              <w:rPr>
                <w:szCs w:val="24"/>
              </w:rPr>
            </w:pPr>
            <w:r w:rsidRPr="00CA3398">
              <w:rPr>
                <w:szCs w:val="24"/>
              </w:rPr>
              <w:t>1</w:t>
            </w:r>
          </w:p>
        </w:tc>
        <w:tc>
          <w:tcPr>
            <w:tcW w:w="1190" w:type="dxa"/>
          </w:tcPr>
          <w:p w:rsidR="00893DFF" w:rsidRPr="00CA3398" w:rsidRDefault="00893DFF" w:rsidP="00CA3398">
            <w:pPr>
              <w:pStyle w:val="TableText"/>
              <w:rPr>
                <w:szCs w:val="24"/>
              </w:rPr>
            </w:pPr>
          </w:p>
        </w:tc>
      </w:tr>
      <w:tr w:rsidR="00893DFF" w:rsidTr="00CA3398">
        <w:tc>
          <w:tcPr>
            <w:tcW w:w="1275" w:type="dxa"/>
          </w:tcPr>
          <w:p w:rsidR="00893DFF" w:rsidRPr="00CA3398" w:rsidRDefault="00893DFF" w:rsidP="00CA3398">
            <w:pPr>
              <w:pStyle w:val="TableText"/>
              <w:rPr>
                <w:szCs w:val="24"/>
              </w:rPr>
            </w:pPr>
            <w:r w:rsidRPr="00CA3398">
              <w:rPr>
                <w:szCs w:val="24"/>
              </w:rPr>
              <w:t>XX equipment room</w:t>
            </w:r>
          </w:p>
        </w:tc>
        <w:tc>
          <w:tcPr>
            <w:tcW w:w="1134" w:type="dxa"/>
          </w:tcPr>
          <w:p w:rsidR="00893DFF" w:rsidRPr="00CA3398" w:rsidRDefault="00893DFF" w:rsidP="00CA3398">
            <w:pPr>
              <w:pStyle w:val="TableText"/>
              <w:rPr>
                <w:szCs w:val="24"/>
              </w:rPr>
            </w:pPr>
            <w:r w:rsidRPr="00CA3398">
              <w:rPr>
                <w:szCs w:val="24"/>
              </w:rPr>
              <w:t>KVM</w:t>
            </w:r>
          </w:p>
        </w:tc>
        <w:tc>
          <w:tcPr>
            <w:tcW w:w="2835" w:type="dxa"/>
          </w:tcPr>
          <w:p w:rsidR="00893DFF" w:rsidRPr="00CA3398" w:rsidRDefault="00893DFF" w:rsidP="00CA3398">
            <w:pPr>
              <w:pStyle w:val="TableText"/>
              <w:rPr>
                <w:szCs w:val="24"/>
              </w:rPr>
            </w:pPr>
          </w:p>
        </w:tc>
        <w:tc>
          <w:tcPr>
            <w:tcW w:w="1134" w:type="dxa"/>
          </w:tcPr>
          <w:p w:rsidR="00893DFF" w:rsidRPr="00CA3398" w:rsidRDefault="00893DFF" w:rsidP="00CA3398">
            <w:pPr>
              <w:pStyle w:val="TableText"/>
              <w:rPr>
                <w:szCs w:val="24"/>
              </w:rPr>
            </w:pPr>
            <w:r w:rsidRPr="00CA3398">
              <w:rPr>
                <w:szCs w:val="24"/>
              </w:rPr>
              <w:t>1</w:t>
            </w:r>
          </w:p>
        </w:tc>
        <w:tc>
          <w:tcPr>
            <w:tcW w:w="1190" w:type="dxa"/>
          </w:tcPr>
          <w:p w:rsidR="00893DFF" w:rsidRPr="00CA3398" w:rsidRDefault="00893DFF" w:rsidP="00CA3398">
            <w:pPr>
              <w:pStyle w:val="TableText"/>
              <w:rPr>
                <w:szCs w:val="24"/>
              </w:rPr>
            </w:pPr>
          </w:p>
        </w:tc>
      </w:tr>
      <w:tr w:rsidR="00893DFF" w:rsidRPr="00893DFF" w:rsidTr="00CA3398">
        <w:tc>
          <w:tcPr>
            <w:tcW w:w="1275" w:type="dxa"/>
          </w:tcPr>
          <w:p w:rsidR="00893DFF" w:rsidRPr="00CA3398" w:rsidRDefault="00893DFF" w:rsidP="00CA3398">
            <w:pPr>
              <w:pStyle w:val="TableText"/>
              <w:rPr>
                <w:szCs w:val="24"/>
              </w:rPr>
            </w:pPr>
            <w:r w:rsidRPr="00CA3398">
              <w:rPr>
                <w:szCs w:val="24"/>
              </w:rPr>
              <w:t>XX equipment room</w:t>
            </w:r>
          </w:p>
        </w:tc>
        <w:tc>
          <w:tcPr>
            <w:tcW w:w="1134" w:type="dxa"/>
          </w:tcPr>
          <w:p w:rsidR="00893DFF" w:rsidRPr="00CA3398" w:rsidRDefault="00893DFF" w:rsidP="00CA3398">
            <w:pPr>
              <w:pStyle w:val="TableText"/>
              <w:rPr>
                <w:szCs w:val="24"/>
              </w:rPr>
            </w:pPr>
            <w:r w:rsidRPr="00CA3398">
              <w:rPr>
                <w:szCs w:val="24"/>
              </w:rPr>
              <w:t>SMS modem</w:t>
            </w:r>
          </w:p>
        </w:tc>
        <w:tc>
          <w:tcPr>
            <w:tcW w:w="2835" w:type="dxa"/>
          </w:tcPr>
          <w:p w:rsidR="00893DFF" w:rsidRPr="00CA3398" w:rsidRDefault="00893DFF" w:rsidP="00CA3398">
            <w:pPr>
              <w:pStyle w:val="TableText"/>
              <w:rPr>
                <w:szCs w:val="24"/>
              </w:rPr>
            </w:pPr>
          </w:p>
        </w:tc>
        <w:tc>
          <w:tcPr>
            <w:tcW w:w="1134" w:type="dxa"/>
          </w:tcPr>
          <w:p w:rsidR="00893DFF" w:rsidRPr="00CA3398" w:rsidRDefault="00893DFF" w:rsidP="00CA3398">
            <w:pPr>
              <w:pStyle w:val="TableText"/>
              <w:rPr>
                <w:szCs w:val="24"/>
              </w:rPr>
            </w:pPr>
            <w:r w:rsidRPr="00CA3398">
              <w:rPr>
                <w:szCs w:val="24"/>
              </w:rPr>
              <w:t>3</w:t>
            </w:r>
          </w:p>
        </w:tc>
        <w:tc>
          <w:tcPr>
            <w:tcW w:w="1190" w:type="dxa"/>
          </w:tcPr>
          <w:p w:rsidR="00893DFF" w:rsidRPr="00CA3398" w:rsidRDefault="00893DFF" w:rsidP="00790D83">
            <w:pPr>
              <w:pStyle w:val="TableText"/>
              <w:rPr>
                <w:szCs w:val="24"/>
              </w:rPr>
            </w:pPr>
            <w:r w:rsidRPr="00CA3398">
              <w:rPr>
                <w:szCs w:val="24"/>
              </w:rPr>
              <w:t xml:space="preserve">Each system has three management nodes, </w:t>
            </w:r>
            <w:r w:rsidR="00790D83">
              <w:rPr>
                <w:szCs w:val="24"/>
              </w:rPr>
              <w:t>each requiring an</w:t>
            </w:r>
            <w:r w:rsidRPr="00CA3398">
              <w:rPr>
                <w:szCs w:val="24"/>
              </w:rPr>
              <w:t xml:space="preserve"> SMS modem.</w:t>
            </w:r>
          </w:p>
        </w:tc>
      </w:tr>
      <w:tr w:rsidR="00893DFF" w:rsidTr="00CA3398">
        <w:tc>
          <w:tcPr>
            <w:tcW w:w="1275" w:type="dxa"/>
          </w:tcPr>
          <w:p w:rsidR="00893DFF" w:rsidRPr="00CA3398" w:rsidRDefault="00893DFF" w:rsidP="00CA3398">
            <w:pPr>
              <w:pStyle w:val="TableText"/>
              <w:rPr>
                <w:szCs w:val="24"/>
              </w:rPr>
            </w:pPr>
            <w:r w:rsidRPr="00CA3398">
              <w:rPr>
                <w:szCs w:val="24"/>
              </w:rPr>
              <w:t>XX equipment room</w:t>
            </w:r>
          </w:p>
        </w:tc>
        <w:tc>
          <w:tcPr>
            <w:tcW w:w="1134" w:type="dxa"/>
          </w:tcPr>
          <w:p w:rsidR="00893DFF" w:rsidRPr="00CA3398" w:rsidRDefault="00893DFF" w:rsidP="00CA3398">
            <w:pPr>
              <w:pStyle w:val="TableText"/>
              <w:rPr>
                <w:szCs w:val="24"/>
              </w:rPr>
            </w:pPr>
            <w:r w:rsidRPr="00043A2E">
              <w:rPr>
                <w:szCs w:val="24"/>
              </w:rPr>
              <w:t>Wushan</w:t>
            </w:r>
            <w:r w:rsidRPr="00CA3398">
              <w:rPr>
                <w:szCs w:val="24"/>
              </w:rPr>
              <w:t xml:space="preserve"> distributed file system software</w:t>
            </w:r>
          </w:p>
        </w:tc>
        <w:tc>
          <w:tcPr>
            <w:tcW w:w="2835" w:type="dxa"/>
          </w:tcPr>
          <w:p w:rsidR="00893DFF" w:rsidRPr="00CA3398" w:rsidRDefault="00893DFF" w:rsidP="00CA3398">
            <w:pPr>
              <w:pStyle w:val="TableText"/>
              <w:rPr>
                <w:szCs w:val="24"/>
              </w:rPr>
            </w:pPr>
          </w:p>
        </w:tc>
        <w:tc>
          <w:tcPr>
            <w:tcW w:w="1134" w:type="dxa"/>
          </w:tcPr>
          <w:p w:rsidR="00893DFF" w:rsidRPr="00CA3398" w:rsidRDefault="00893DFF" w:rsidP="00CA3398">
            <w:pPr>
              <w:pStyle w:val="TableText"/>
              <w:rPr>
                <w:szCs w:val="24"/>
              </w:rPr>
            </w:pPr>
            <w:r w:rsidRPr="00CA3398">
              <w:rPr>
                <w:szCs w:val="24"/>
              </w:rPr>
              <w:t>X</w:t>
            </w:r>
          </w:p>
        </w:tc>
        <w:tc>
          <w:tcPr>
            <w:tcW w:w="1190" w:type="dxa"/>
          </w:tcPr>
          <w:p w:rsidR="00893DFF" w:rsidRPr="00CA3398" w:rsidRDefault="00893DFF" w:rsidP="00CA3398">
            <w:pPr>
              <w:pStyle w:val="TableText"/>
              <w:rPr>
                <w:szCs w:val="24"/>
              </w:rPr>
            </w:pPr>
          </w:p>
        </w:tc>
      </w:tr>
      <w:tr w:rsidR="00893DFF" w:rsidTr="00CA3398">
        <w:trPr>
          <w:trHeight w:val="629"/>
        </w:trPr>
        <w:tc>
          <w:tcPr>
            <w:tcW w:w="1275" w:type="dxa"/>
          </w:tcPr>
          <w:p w:rsidR="00893DFF" w:rsidRPr="00CA3398" w:rsidRDefault="00893DFF" w:rsidP="00CA3398">
            <w:pPr>
              <w:pStyle w:val="TableText"/>
              <w:rPr>
                <w:szCs w:val="24"/>
              </w:rPr>
            </w:pPr>
            <w:r w:rsidRPr="00CA3398">
              <w:rPr>
                <w:szCs w:val="24"/>
              </w:rPr>
              <w:t>XX equipment room</w:t>
            </w:r>
          </w:p>
        </w:tc>
        <w:tc>
          <w:tcPr>
            <w:tcW w:w="1134" w:type="dxa"/>
          </w:tcPr>
          <w:p w:rsidR="00893DFF" w:rsidRPr="00CA3398" w:rsidRDefault="00893DFF" w:rsidP="00790D83">
            <w:pPr>
              <w:pStyle w:val="TableText"/>
              <w:rPr>
                <w:szCs w:val="24"/>
              </w:rPr>
            </w:pPr>
            <w:r w:rsidRPr="00CA3398">
              <w:rPr>
                <w:szCs w:val="24"/>
              </w:rPr>
              <w:t xml:space="preserve">Load </w:t>
            </w:r>
            <w:r w:rsidR="00790D83" w:rsidRPr="00CA3398">
              <w:rPr>
                <w:szCs w:val="24"/>
              </w:rPr>
              <w:t>balanc</w:t>
            </w:r>
            <w:r w:rsidR="00790D83">
              <w:rPr>
                <w:szCs w:val="24"/>
              </w:rPr>
              <w:t>ing</w:t>
            </w:r>
            <w:r w:rsidR="00790D83" w:rsidRPr="00CA3398">
              <w:rPr>
                <w:szCs w:val="24"/>
              </w:rPr>
              <w:t xml:space="preserve"> </w:t>
            </w:r>
            <w:r w:rsidRPr="00CA3398">
              <w:rPr>
                <w:szCs w:val="24"/>
              </w:rPr>
              <w:t>software</w:t>
            </w:r>
          </w:p>
        </w:tc>
        <w:tc>
          <w:tcPr>
            <w:tcW w:w="2835" w:type="dxa"/>
          </w:tcPr>
          <w:p w:rsidR="00893DFF" w:rsidRPr="00CA3398" w:rsidRDefault="00893DFF" w:rsidP="00CA3398">
            <w:pPr>
              <w:pStyle w:val="TableText"/>
              <w:rPr>
                <w:szCs w:val="24"/>
              </w:rPr>
            </w:pPr>
          </w:p>
        </w:tc>
        <w:tc>
          <w:tcPr>
            <w:tcW w:w="1134" w:type="dxa"/>
          </w:tcPr>
          <w:p w:rsidR="00893DFF" w:rsidRPr="00CA3398" w:rsidRDefault="00893DFF" w:rsidP="00CA3398">
            <w:pPr>
              <w:pStyle w:val="TableText"/>
              <w:rPr>
                <w:szCs w:val="24"/>
              </w:rPr>
            </w:pPr>
            <w:r w:rsidRPr="00CA3398">
              <w:rPr>
                <w:szCs w:val="24"/>
              </w:rPr>
              <w:t>X</w:t>
            </w:r>
          </w:p>
        </w:tc>
        <w:tc>
          <w:tcPr>
            <w:tcW w:w="1190" w:type="dxa"/>
          </w:tcPr>
          <w:p w:rsidR="00893DFF" w:rsidRPr="00CA3398" w:rsidRDefault="00893DFF" w:rsidP="00CA3398">
            <w:pPr>
              <w:pStyle w:val="TableText"/>
              <w:rPr>
                <w:szCs w:val="24"/>
              </w:rPr>
            </w:pPr>
          </w:p>
        </w:tc>
      </w:tr>
      <w:tr w:rsidR="00893DFF" w:rsidTr="00CA3398">
        <w:trPr>
          <w:trHeight w:val="629"/>
        </w:trPr>
        <w:tc>
          <w:tcPr>
            <w:tcW w:w="1275" w:type="dxa"/>
          </w:tcPr>
          <w:p w:rsidR="00893DFF" w:rsidRPr="00CA3398" w:rsidRDefault="00893DFF" w:rsidP="00CA3398">
            <w:pPr>
              <w:pStyle w:val="TableText"/>
              <w:rPr>
                <w:szCs w:val="24"/>
              </w:rPr>
            </w:pPr>
            <w:r w:rsidRPr="00CA3398">
              <w:rPr>
                <w:szCs w:val="24"/>
              </w:rPr>
              <w:t>XX equipment room</w:t>
            </w:r>
          </w:p>
        </w:tc>
        <w:tc>
          <w:tcPr>
            <w:tcW w:w="1134" w:type="dxa"/>
          </w:tcPr>
          <w:p w:rsidR="00893DFF" w:rsidRPr="00CA3398" w:rsidRDefault="00893DFF" w:rsidP="00CA3398">
            <w:pPr>
              <w:pStyle w:val="TableText"/>
              <w:rPr>
                <w:szCs w:val="24"/>
              </w:rPr>
            </w:pPr>
            <w:r w:rsidRPr="00CA3398">
              <w:rPr>
                <w:szCs w:val="24"/>
              </w:rPr>
              <w:t>Quota management software</w:t>
            </w:r>
          </w:p>
        </w:tc>
        <w:tc>
          <w:tcPr>
            <w:tcW w:w="2835" w:type="dxa"/>
          </w:tcPr>
          <w:p w:rsidR="00893DFF" w:rsidRPr="00CA3398" w:rsidRDefault="00893DFF" w:rsidP="00CA3398">
            <w:pPr>
              <w:pStyle w:val="TableText"/>
              <w:rPr>
                <w:szCs w:val="24"/>
              </w:rPr>
            </w:pPr>
          </w:p>
        </w:tc>
        <w:tc>
          <w:tcPr>
            <w:tcW w:w="1134" w:type="dxa"/>
          </w:tcPr>
          <w:p w:rsidR="00893DFF" w:rsidRPr="00CA3398" w:rsidRDefault="00893DFF" w:rsidP="00CA3398">
            <w:pPr>
              <w:pStyle w:val="TableText"/>
              <w:rPr>
                <w:szCs w:val="24"/>
              </w:rPr>
            </w:pPr>
            <w:r w:rsidRPr="00CA3398">
              <w:rPr>
                <w:szCs w:val="24"/>
              </w:rPr>
              <w:t>X</w:t>
            </w:r>
          </w:p>
        </w:tc>
        <w:tc>
          <w:tcPr>
            <w:tcW w:w="1190" w:type="dxa"/>
          </w:tcPr>
          <w:p w:rsidR="00893DFF" w:rsidRPr="00CA3398" w:rsidRDefault="00893DFF" w:rsidP="00CA3398">
            <w:pPr>
              <w:pStyle w:val="TableText"/>
              <w:rPr>
                <w:szCs w:val="24"/>
              </w:rPr>
            </w:pPr>
          </w:p>
        </w:tc>
      </w:tr>
      <w:tr w:rsidR="00893DFF" w:rsidTr="00CA3398">
        <w:trPr>
          <w:trHeight w:val="460"/>
        </w:trPr>
        <w:tc>
          <w:tcPr>
            <w:tcW w:w="1275" w:type="dxa"/>
          </w:tcPr>
          <w:p w:rsidR="00893DFF" w:rsidRPr="00CA3398" w:rsidRDefault="00893DFF" w:rsidP="00CA3398">
            <w:pPr>
              <w:pStyle w:val="TableText"/>
              <w:rPr>
                <w:szCs w:val="24"/>
              </w:rPr>
            </w:pPr>
            <w:r w:rsidRPr="00CA3398">
              <w:rPr>
                <w:szCs w:val="24"/>
              </w:rPr>
              <w:lastRenderedPageBreak/>
              <w:t>XX equipment room</w:t>
            </w:r>
          </w:p>
        </w:tc>
        <w:tc>
          <w:tcPr>
            <w:tcW w:w="1134" w:type="dxa"/>
          </w:tcPr>
          <w:p w:rsidR="00893DFF" w:rsidRPr="00CA3398" w:rsidRDefault="00893DFF" w:rsidP="00CA3398">
            <w:pPr>
              <w:pStyle w:val="TableText"/>
              <w:rPr>
                <w:szCs w:val="24"/>
              </w:rPr>
            </w:pPr>
            <w:r w:rsidRPr="00CA3398">
              <w:rPr>
                <w:szCs w:val="24"/>
              </w:rPr>
              <w:t>DST software</w:t>
            </w:r>
          </w:p>
        </w:tc>
        <w:tc>
          <w:tcPr>
            <w:tcW w:w="2835" w:type="dxa"/>
          </w:tcPr>
          <w:p w:rsidR="00893DFF" w:rsidRPr="00CA3398" w:rsidRDefault="00893DFF" w:rsidP="00CA3398">
            <w:pPr>
              <w:pStyle w:val="TableText"/>
              <w:rPr>
                <w:szCs w:val="24"/>
              </w:rPr>
            </w:pPr>
          </w:p>
        </w:tc>
        <w:tc>
          <w:tcPr>
            <w:tcW w:w="1134" w:type="dxa"/>
          </w:tcPr>
          <w:p w:rsidR="00893DFF" w:rsidRPr="00CA3398" w:rsidRDefault="00893DFF" w:rsidP="00CA3398">
            <w:pPr>
              <w:pStyle w:val="TableText"/>
              <w:rPr>
                <w:szCs w:val="24"/>
              </w:rPr>
            </w:pPr>
            <w:r w:rsidRPr="00CA3398">
              <w:rPr>
                <w:szCs w:val="24"/>
              </w:rPr>
              <w:t>X</w:t>
            </w:r>
          </w:p>
        </w:tc>
        <w:tc>
          <w:tcPr>
            <w:tcW w:w="1190" w:type="dxa"/>
          </w:tcPr>
          <w:p w:rsidR="00893DFF" w:rsidRPr="00CA3398" w:rsidRDefault="00893DFF" w:rsidP="00CA3398">
            <w:pPr>
              <w:pStyle w:val="TableText"/>
              <w:rPr>
                <w:szCs w:val="24"/>
              </w:rPr>
            </w:pPr>
          </w:p>
        </w:tc>
      </w:tr>
    </w:tbl>
    <w:p w:rsidR="000F344C" w:rsidRDefault="000F344C" w:rsidP="000F344C">
      <w:pPr>
        <w:rPr>
          <w:color w:val="222222"/>
          <w:lang w:val="en"/>
        </w:rPr>
      </w:pPr>
      <w:r>
        <w:rPr>
          <w:color w:val="222222"/>
          <w:lang w:val="en"/>
        </w:rPr>
        <w:t>The configuration consists of x P25E, y C36E, 2 Gigabit switches and 1 Gigabit Switch, maximum system power consumption is xxxx, weight is xxxx.</w:t>
      </w:r>
    </w:p>
    <w:p w:rsidR="000F344C" w:rsidRDefault="000F344C" w:rsidP="000F344C">
      <w:pPr>
        <w:rPr>
          <w:color w:val="222222"/>
          <w:lang w:val="en"/>
        </w:rPr>
      </w:pPr>
      <w:r>
        <w:rPr>
          <w:noProof/>
        </w:rPr>
        <w:drawing>
          <wp:inline distT="0" distB="0" distL="0" distR="0" wp14:anchorId="469C7665" wp14:editId="7B76E671">
            <wp:extent cx="540385" cy="1511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385" cy="151130"/>
                    </a:xfrm>
                    <a:prstGeom prst="rect">
                      <a:avLst/>
                    </a:prstGeom>
                    <a:noFill/>
                    <a:ln>
                      <a:noFill/>
                    </a:ln>
                  </pic:spPr>
                </pic:pic>
              </a:graphicData>
            </a:graphic>
          </wp:inline>
        </w:drawing>
      </w:r>
    </w:p>
    <w:p w:rsidR="000F344C" w:rsidRDefault="000F344C" w:rsidP="000F344C">
      <w:pPr>
        <w:ind w:left="0" w:firstLineChars="800" w:firstLine="1680"/>
        <w:rPr>
          <w:color w:val="222222"/>
          <w:lang w:val="en"/>
        </w:rPr>
      </w:pPr>
      <w:r>
        <w:rPr>
          <w:color w:val="222222"/>
          <w:lang w:val="en"/>
        </w:rPr>
        <w:t>product capability assessment</w:t>
      </w:r>
      <w:r w:rsidRPr="000F344C">
        <w:rPr>
          <w:color w:val="222222"/>
          <w:lang w:val="en"/>
        </w:rPr>
        <w:t xml:space="preserve"> </w:t>
      </w:r>
      <w:r>
        <w:rPr>
          <w:color w:val="222222"/>
          <w:lang w:val="en"/>
        </w:rPr>
        <w:t>can refer to the following link:</w:t>
      </w:r>
    </w:p>
    <w:p w:rsidR="000F344C" w:rsidRPr="000F344C" w:rsidRDefault="00012B77" w:rsidP="000F344C">
      <w:pPr>
        <w:ind w:left="0" w:firstLineChars="950" w:firstLine="1995"/>
        <w:rPr>
          <w:color w:val="222222"/>
        </w:rPr>
        <w:sectPr w:rsidR="000F344C" w:rsidRPr="000F344C">
          <w:pgSz w:w="11900" w:h="16832"/>
          <w:pgMar w:top="1553" w:right="1440" w:bottom="1327" w:left="1440" w:header="648" w:footer="648" w:gutter="0"/>
          <w:cols w:space="720"/>
          <w:titlePg/>
          <w:docGrid w:linePitch="286"/>
        </w:sectPr>
      </w:pPr>
      <w:hyperlink r:id="rId23" w:history="1">
        <w:r w:rsidR="000F344C" w:rsidRPr="0021511A">
          <w:rPr>
            <w:rStyle w:val="ae"/>
            <w:rFonts w:ascii="宋体" w:hAnsi="宋体"/>
            <w:sz w:val="18"/>
            <w:szCs w:val="18"/>
          </w:rPr>
          <w:t>http://app.huawei.com/unistar/edesigner/solutionAction!showHome.action</w:t>
        </w:r>
      </w:hyperlink>
      <w:r w:rsidR="000F344C">
        <w:rPr>
          <w:rFonts w:ascii="宋体" w:hAnsi="宋体"/>
          <w:sz w:val="18"/>
          <w:szCs w:val="18"/>
        </w:rPr>
        <w:t xml:space="preserve"> </w:t>
      </w:r>
    </w:p>
    <w:p w:rsidR="00893DFF" w:rsidRDefault="00893DFF">
      <w:pPr>
        <w:ind w:left="0"/>
        <w:rPr>
          <w:rFonts w:ascii="Arial" w:hAnsi="Arial" w:cs="Times New Roman"/>
          <w:szCs w:val="24"/>
        </w:rPr>
      </w:pPr>
    </w:p>
    <w:p w:rsidR="00893DFF" w:rsidRDefault="00893DFF">
      <w:pPr>
        <w:pStyle w:val="1"/>
        <w:rPr>
          <w:rFonts w:eastAsia="宋体" w:cs="Times New Roman"/>
          <w:bCs w:val="0"/>
          <w:szCs w:val="24"/>
        </w:rPr>
      </w:pPr>
      <w:bookmarkStart w:id="42" w:name="_Toc425581521"/>
      <w:r>
        <w:rPr>
          <w:rFonts w:eastAsia="宋体" w:cs="Times New Roman"/>
          <w:bCs w:val="0"/>
          <w:noProof/>
          <w:szCs w:val="24"/>
        </w:rPr>
        <w:t>Features and Advantages</w:t>
      </w:r>
      <w:bookmarkEnd w:id="42"/>
    </w:p>
    <w:p w:rsidR="001C6493" w:rsidRDefault="00500AFC" w:rsidP="00CC1D62">
      <w:pPr>
        <w:rPr>
          <w:rFonts w:ascii="Arial" w:hAnsi="Arial" w:cs="Times New Roman"/>
          <w:sz w:val="18"/>
          <w:szCs w:val="24"/>
        </w:rPr>
      </w:pPr>
      <w:r>
        <w:rPr>
          <w:rFonts w:cs="Times New Roman"/>
          <w:noProof/>
          <w:szCs w:val="24"/>
        </w:rPr>
        <w:t xml:space="preserve">Designed for Big Data, the Huawei </w:t>
      </w:r>
      <w:r w:rsidRPr="00043A2E">
        <w:rPr>
          <w:rFonts w:cs="Times New Roman"/>
          <w:noProof/>
          <w:szCs w:val="24"/>
        </w:rPr>
        <w:t>OceanStor</w:t>
      </w:r>
      <w:r>
        <w:rPr>
          <w:rFonts w:cs="Times New Roman"/>
          <w:noProof/>
          <w:szCs w:val="24"/>
        </w:rPr>
        <w:t xml:space="preserve"> 9000 features impressive scale-out capabilities. </w:t>
      </w:r>
      <w:r w:rsidRPr="00043A2E">
        <w:rPr>
          <w:rFonts w:cs="Times New Roman"/>
          <w:noProof/>
          <w:szCs w:val="24"/>
        </w:rPr>
        <w:t>S</w:t>
      </w:r>
      <w:r w:rsidR="00893DFF" w:rsidRPr="00043A2E">
        <w:rPr>
          <w:rFonts w:cs="Times New Roman"/>
          <w:noProof/>
          <w:szCs w:val="24"/>
        </w:rPr>
        <w:t>ervice</w:t>
      </w:r>
      <w:r>
        <w:rPr>
          <w:rFonts w:cs="Times New Roman"/>
          <w:noProof/>
          <w:szCs w:val="24"/>
        </w:rPr>
        <w:t xml:space="preserve"> dynamics</w:t>
      </w:r>
      <w:r w:rsidR="00893DFF">
        <w:rPr>
          <w:rFonts w:cs="Times New Roman"/>
          <w:noProof/>
          <w:szCs w:val="24"/>
        </w:rPr>
        <w:t xml:space="preserve"> constantly </w:t>
      </w:r>
      <w:r>
        <w:rPr>
          <w:rFonts w:cs="Times New Roman"/>
          <w:noProof/>
          <w:szCs w:val="24"/>
        </w:rPr>
        <w:t>change and data increases rapidly in Big Data use scenarios, placing ever-increasing</w:t>
      </w:r>
      <w:r w:rsidR="00893DFF">
        <w:rPr>
          <w:rFonts w:cs="Times New Roman"/>
          <w:noProof/>
          <w:szCs w:val="24"/>
        </w:rPr>
        <w:t xml:space="preserve"> requirements </w:t>
      </w:r>
      <w:r>
        <w:rPr>
          <w:rFonts w:cs="Times New Roman"/>
          <w:noProof/>
          <w:szCs w:val="24"/>
        </w:rPr>
        <w:t>on data security for</w:t>
      </w:r>
      <w:r w:rsidR="00893DFF">
        <w:rPr>
          <w:rFonts w:cs="Times New Roman"/>
          <w:noProof/>
          <w:szCs w:val="24"/>
        </w:rPr>
        <w:t xml:space="preserve"> storage </w:t>
      </w:r>
      <w:r w:rsidR="00893DFF" w:rsidRPr="00043A2E">
        <w:rPr>
          <w:rFonts w:cs="Times New Roman"/>
          <w:noProof/>
          <w:szCs w:val="24"/>
        </w:rPr>
        <w:t>systems</w:t>
      </w:r>
      <w:r w:rsidR="00893DFF">
        <w:rPr>
          <w:rFonts w:cs="Times New Roman"/>
          <w:noProof/>
          <w:szCs w:val="24"/>
        </w:rPr>
        <w:t xml:space="preserve">. </w:t>
      </w:r>
      <w:r w:rsidR="00893DFF" w:rsidRPr="00043A2E">
        <w:rPr>
          <w:rFonts w:cs="Times New Roman"/>
          <w:noProof/>
          <w:szCs w:val="24"/>
        </w:rPr>
        <w:t>The</w:t>
      </w:r>
      <w:r w:rsidR="00893DFF">
        <w:rPr>
          <w:rFonts w:cs="Times New Roman"/>
          <w:noProof/>
          <w:szCs w:val="24"/>
        </w:rPr>
        <w:t xml:space="preserve"> </w:t>
      </w:r>
      <w:r w:rsidR="00893DFF" w:rsidRPr="00043A2E">
        <w:rPr>
          <w:rFonts w:cs="Times New Roman"/>
          <w:noProof/>
          <w:szCs w:val="24"/>
        </w:rPr>
        <w:t>OceanStor</w:t>
      </w:r>
      <w:r w:rsidR="00893DFF">
        <w:rPr>
          <w:rFonts w:cs="Times New Roman"/>
          <w:noProof/>
          <w:szCs w:val="24"/>
        </w:rPr>
        <w:t xml:space="preserve"> 9000 delivers flexible space, outstanding performance, simplified management, and solid reliability, addressing </w:t>
      </w:r>
      <w:r w:rsidR="00CC1D62">
        <w:rPr>
          <w:rFonts w:cs="Times New Roman"/>
          <w:noProof/>
          <w:szCs w:val="24"/>
        </w:rPr>
        <w:t xml:space="preserve">the pressing </w:t>
      </w:r>
      <w:r w:rsidR="00893DFF">
        <w:rPr>
          <w:rFonts w:cs="Times New Roman"/>
          <w:noProof/>
          <w:szCs w:val="24"/>
        </w:rPr>
        <w:t xml:space="preserve">challenges in </w:t>
      </w:r>
      <w:r w:rsidR="001952A3">
        <w:rPr>
          <w:rFonts w:cs="Times New Roman" w:hint="eastAsia"/>
          <w:noProof/>
          <w:szCs w:val="24"/>
        </w:rPr>
        <w:t>storing</w:t>
      </w:r>
      <w:r w:rsidR="00CC1D62">
        <w:rPr>
          <w:rFonts w:cs="Times New Roman"/>
          <w:noProof/>
          <w:szCs w:val="24"/>
        </w:rPr>
        <w:t xml:space="preserve"> and accessing vast amounts of data while</w:t>
      </w:r>
      <w:r w:rsidR="00893DFF">
        <w:rPr>
          <w:rFonts w:cs="Times New Roman"/>
          <w:noProof/>
          <w:szCs w:val="24"/>
        </w:rPr>
        <w:t xml:space="preserve"> </w:t>
      </w:r>
      <w:r w:rsidR="00CC1D62">
        <w:rPr>
          <w:rFonts w:cs="Times New Roman"/>
          <w:noProof/>
          <w:szCs w:val="24"/>
        </w:rPr>
        <w:t>reducing</w:t>
      </w:r>
      <w:r w:rsidR="00893DFF">
        <w:rPr>
          <w:rFonts w:cs="Times New Roman"/>
          <w:noProof/>
          <w:szCs w:val="24"/>
        </w:rPr>
        <w:t xml:space="preserve"> capital expenditure (CAPEX) and </w:t>
      </w:r>
      <w:r w:rsidR="00893DFF" w:rsidRPr="008349CE">
        <w:rPr>
          <w:rFonts w:cs="Times New Roman"/>
          <w:noProof/>
          <w:szCs w:val="24"/>
        </w:rPr>
        <w:t>TCO</w:t>
      </w:r>
      <w:r w:rsidR="00CC1D62">
        <w:rPr>
          <w:rFonts w:cs="Times New Roman"/>
          <w:noProof/>
          <w:szCs w:val="24"/>
        </w:rPr>
        <w:t xml:space="preserve"> for </w:t>
      </w:r>
      <w:r w:rsidR="00CC1D62" w:rsidRPr="00043A2E">
        <w:rPr>
          <w:rFonts w:cs="Times New Roman"/>
          <w:noProof/>
          <w:szCs w:val="24"/>
        </w:rPr>
        <w:t>enterprises</w:t>
      </w:r>
      <w:r w:rsidR="00893DFF">
        <w:rPr>
          <w:rFonts w:cs="Times New Roman"/>
          <w:noProof/>
          <w:szCs w:val="24"/>
        </w:rPr>
        <w:t>.</w:t>
      </w:r>
    </w:p>
    <w:p w:rsidR="00893DFF" w:rsidRDefault="00893DFF">
      <w:pPr>
        <w:pStyle w:val="21"/>
        <w:rPr>
          <w:rFonts w:eastAsia="宋体" w:cs="Times New Roman"/>
          <w:bCs w:val="0"/>
          <w:szCs w:val="24"/>
        </w:rPr>
      </w:pPr>
      <w:bookmarkStart w:id="43" w:name="gen-id1.5.5.2.4.4.2"/>
      <w:bookmarkStart w:id="44" w:name="_Toc425581522"/>
      <w:bookmarkEnd w:id="43"/>
      <w:r>
        <w:rPr>
          <w:rFonts w:eastAsia="宋体" w:cs="Times New Roman"/>
          <w:bCs w:val="0"/>
          <w:szCs w:val="24"/>
        </w:rPr>
        <w:t>Flexible Expansion</w:t>
      </w:r>
      <w:bookmarkEnd w:id="44"/>
    </w:p>
    <w:p w:rsidR="004C1FF7" w:rsidRDefault="001136BE">
      <w:pPr>
        <w:rPr>
          <w:rFonts w:cs="Times New Roman"/>
          <w:noProof/>
          <w:szCs w:val="24"/>
        </w:rPr>
      </w:pPr>
      <w:r>
        <w:rPr>
          <w:rFonts w:cs="Times New Roman"/>
          <w:noProof/>
          <w:szCs w:val="24"/>
        </w:rPr>
        <w:t xml:space="preserve">Conventional </w:t>
      </w:r>
      <w:r w:rsidR="00893DFF">
        <w:rPr>
          <w:rFonts w:cs="Times New Roman"/>
          <w:noProof/>
          <w:szCs w:val="24"/>
        </w:rPr>
        <w:t xml:space="preserve">storage systems, </w:t>
      </w:r>
      <w:r>
        <w:rPr>
          <w:rFonts w:cs="Times New Roman"/>
          <w:noProof/>
          <w:szCs w:val="24"/>
        </w:rPr>
        <w:t xml:space="preserve">whether </w:t>
      </w:r>
      <w:r>
        <w:rPr>
          <w:rFonts w:cs="Times New Roman"/>
          <w:szCs w:val="24"/>
        </w:rPr>
        <w:t>empl</w:t>
      </w:r>
      <w:r w:rsidR="000764DB">
        <w:rPr>
          <w:rFonts w:cs="Times New Roman"/>
          <w:szCs w:val="24"/>
        </w:rPr>
        <w:t>o</w:t>
      </w:r>
      <w:r>
        <w:rPr>
          <w:rFonts w:cs="Times New Roman"/>
          <w:szCs w:val="24"/>
        </w:rPr>
        <w:t>ying</w:t>
      </w:r>
      <w:r>
        <w:rPr>
          <w:rFonts w:cs="Times New Roman"/>
          <w:noProof/>
          <w:szCs w:val="24"/>
        </w:rPr>
        <w:t xml:space="preserve"> the</w:t>
      </w:r>
      <w:r w:rsidR="00893DFF">
        <w:rPr>
          <w:rFonts w:cs="Times New Roman"/>
          <w:noProof/>
          <w:szCs w:val="24"/>
        </w:rPr>
        <w:t xml:space="preserve"> </w:t>
      </w:r>
      <w:r>
        <w:rPr>
          <w:rFonts w:cs="Times New Roman"/>
          <w:noProof/>
          <w:szCs w:val="24"/>
        </w:rPr>
        <w:t xml:space="preserve">early </w:t>
      </w:r>
      <w:r w:rsidR="00893DFF">
        <w:rPr>
          <w:rFonts w:cs="Times New Roman"/>
          <w:noProof/>
          <w:szCs w:val="24"/>
        </w:rPr>
        <w:t xml:space="preserve">monolithic architecture or the </w:t>
      </w:r>
      <w:r>
        <w:rPr>
          <w:rFonts w:cs="Times New Roman"/>
          <w:noProof/>
          <w:szCs w:val="24"/>
        </w:rPr>
        <w:t>more</w:t>
      </w:r>
      <w:r w:rsidR="00893DFF">
        <w:rPr>
          <w:rFonts w:cs="Times New Roman"/>
          <w:noProof/>
          <w:szCs w:val="24"/>
        </w:rPr>
        <w:t xml:space="preserve"> current modular architecture, are all based on scale-up </w:t>
      </w:r>
      <w:r w:rsidR="00893DFF" w:rsidRPr="008349CE">
        <w:rPr>
          <w:rFonts w:cs="Times New Roman"/>
          <w:noProof/>
          <w:szCs w:val="24"/>
        </w:rPr>
        <w:t>design</w:t>
      </w:r>
      <w:r w:rsidR="00893DFF">
        <w:rPr>
          <w:rFonts w:cs="Times New Roman"/>
          <w:noProof/>
          <w:szCs w:val="24"/>
        </w:rPr>
        <w:t xml:space="preserve">. </w:t>
      </w:r>
      <w:r w:rsidR="00893DFF" w:rsidRPr="00043A2E">
        <w:rPr>
          <w:rFonts w:cs="Times New Roman"/>
          <w:noProof/>
          <w:szCs w:val="24"/>
        </w:rPr>
        <w:t>Such</w:t>
      </w:r>
      <w:r w:rsidR="00893DFF">
        <w:rPr>
          <w:rFonts w:cs="Times New Roman"/>
          <w:noProof/>
          <w:szCs w:val="24"/>
        </w:rPr>
        <w:t xml:space="preserve"> </w:t>
      </w:r>
      <w:r>
        <w:rPr>
          <w:rFonts w:cs="Times New Roman"/>
          <w:noProof/>
          <w:szCs w:val="24"/>
        </w:rPr>
        <w:t xml:space="preserve">types of </w:t>
      </w:r>
      <w:r w:rsidR="001E08C8">
        <w:rPr>
          <w:rFonts w:cs="Times New Roman" w:hint="eastAsia"/>
          <w:noProof/>
          <w:szCs w:val="24"/>
        </w:rPr>
        <w:t>design</w:t>
      </w:r>
      <w:r w:rsidR="00893DFF">
        <w:rPr>
          <w:rFonts w:cs="Times New Roman"/>
          <w:noProof/>
          <w:szCs w:val="24"/>
        </w:rPr>
        <w:t xml:space="preserve"> require adding computing resources</w:t>
      </w:r>
      <w:r w:rsidR="000764DB">
        <w:rPr>
          <w:rFonts w:cs="Times New Roman"/>
          <w:noProof/>
          <w:szCs w:val="24"/>
        </w:rPr>
        <w:t>,</w:t>
      </w:r>
      <w:r w:rsidR="00893DFF">
        <w:rPr>
          <w:rFonts w:cs="Times New Roman"/>
          <w:noProof/>
          <w:szCs w:val="24"/>
        </w:rPr>
        <w:t xml:space="preserve"> such as processors</w:t>
      </w:r>
      <w:r w:rsidR="000764DB">
        <w:rPr>
          <w:rFonts w:cs="Times New Roman"/>
          <w:noProof/>
          <w:szCs w:val="24"/>
        </w:rPr>
        <w:t>,</w:t>
      </w:r>
      <w:r w:rsidR="00893DFF">
        <w:rPr>
          <w:rFonts w:cs="Times New Roman"/>
          <w:noProof/>
          <w:szCs w:val="24"/>
        </w:rPr>
        <w:t xml:space="preserve"> to meet performance requirements</w:t>
      </w:r>
      <w:r w:rsidR="000764DB">
        <w:rPr>
          <w:rFonts w:cs="Times New Roman"/>
          <w:noProof/>
          <w:szCs w:val="24"/>
        </w:rPr>
        <w:t xml:space="preserve"> as applications are added</w:t>
      </w:r>
      <w:r w:rsidR="00F003BF">
        <w:rPr>
          <w:rFonts w:cs="Times New Roman"/>
          <w:noProof/>
          <w:szCs w:val="24"/>
        </w:rPr>
        <w:t xml:space="preserve"> — a rather cost-intensive approach to improving performance</w:t>
      </w:r>
      <w:r w:rsidR="00893DFF">
        <w:rPr>
          <w:rFonts w:cs="Times New Roman"/>
          <w:noProof/>
          <w:szCs w:val="24"/>
        </w:rPr>
        <w:t xml:space="preserve">. </w:t>
      </w:r>
      <w:r w:rsidR="00893DFF" w:rsidRPr="00043A2E">
        <w:rPr>
          <w:rFonts w:cs="Times New Roman"/>
          <w:noProof/>
          <w:szCs w:val="24"/>
        </w:rPr>
        <w:t>In</w:t>
      </w:r>
      <w:r w:rsidR="00893DFF">
        <w:rPr>
          <w:rFonts w:cs="Times New Roman"/>
          <w:noProof/>
          <w:szCs w:val="24"/>
        </w:rPr>
        <w:t xml:space="preserve"> addition, </w:t>
      </w:r>
      <w:r w:rsidR="000764DB">
        <w:rPr>
          <w:rFonts w:cs="Times New Roman"/>
          <w:noProof/>
          <w:szCs w:val="24"/>
        </w:rPr>
        <w:t>achieving improved performance through</w:t>
      </w:r>
      <w:r w:rsidR="00893DFF">
        <w:rPr>
          <w:rFonts w:cs="Times New Roman"/>
          <w:noProof/>
          <w:szCs w:val="24"/>
        </w:rPr>
        <w:t xml:space="preserve"> the scale-up design is restricted by many aspects</w:t>
      </w:r>
      <w:r w:rsidR="000764DB">
        <w:rPr>
          <w:rFonts w:cs="Times New Roman"/>
          <w:noProof/>
          <w:szCs w:val="24"/>
        </w:rPr>
        <w:t>,</w:t>
      </w:r>
      <w:r w:rsidR="00893DFF">
        <w:rPr>
          <w:rFonts w:cs="Times New Roman"/>
          <w:noProof/>
          <w:szCs w:val="24"/>
        </w:rPr>
        <w:t xml:space="preserve"> such as the number of disks, the number of connections, the cache size, and the number of </w:t>
      </w:r>
      <w:r w:rsidR="00893DFF" w:rsidRPr="00043A2E">
        <w:rPr>
          <w:rFonts w:cs="Times New Roman"/>
          <w:noProof/>
          <w:szCs w:val="24"/>
        </w:rPr>
        <w:t>controllers</w:t>
      </w:r>
      <w:r w:rsidR="00893DFF">
        <w:rPr>
          <w:rFonts w:cs="Times New Roman"/>
          <w:noProof/>
          <w:szCs w:val="24"/>
        </w:rPr>
        <w:t xml:space="preserve">. Therefore, most current storage systems employ a scale-out storage architecture. </w:t>
      </w:r>
      <w:r w:rsidR="00EC2630">
        <w:rPr>
          <w:rFonts w:cs="Times New Roman"/>
          <w:noProof/>
          <w:szCs w:val="24"/>
        </w:rPr>
        <w:t>E</w:t>
      </w:r>
      <w:r w:rsidR="00893DFF">
        <w:rPr>
          <w:rFonts w:cs="Times New Roman"/>
          <w:noProof/>
          <w:szCs w:val="24"/>
        </w:rPr>
        <w:t>nterprise</w:t>
      </w:r>
      <w:r w:rsidR="00EC2630">
        <w:rPr>
          <w:rFonts w:cs="Times New Roman"/>
          <w:noProof/>
          <w:szCs w:val="24"/>
        </w:rPr>
        <w:t>s</w:t>
      </w:r>
      <w:r w:rsidR="00893DFF">
        <w:rPr>
          <w:rFonts w:cs="Times New Roman"/>
          <w:noProof/>
          <w:szCs w:val="24"/>
        </w:rPr>
        <w:t xml:space="preserve"> can add different servers and applications</w:t>
      </w:r>
      <w:r w:rsidR="00EC2630">
        <w:rPr>
          <w:rFonts w:cs="Times New Roman"/>
          <w:noProof/>
          <w:szCs w:val="24"/>
        </w:rPr>
        <w:t xml:space="preserve"> to suit their storage needs</w:t>
      </w:r>
      <w:r w:rsidR="00893DFF">
        <w:rPr>
          <w:rFonts w:cs="Times New Roman"/>
          <w:noProof/>
          <w:szCs w:val="24"/>
        </w:rPr>
        <w:t xml:space="preserve">. Multiple servers and storage systems compute </w:t>
      </w:r>
      <w:r w:rsidR="009639DA">
        <w:rPr>
          <w:rFonts w:cs="Times New Roman"/>
          <w:noProof/>
          <w:szCs w:val="24"/>
        </w:rPr>
        <w:t>and execute tasks in parallel</w:t>
      </w:r>
      <w:r w:rsidR="00893DFF">
        <w:rPr>
          <w:rFonts w:cs="Times New Roman"/>
          <w:noProof/>
          <w:szCs w:val="24"/>
        </w:rPr>
        <w:t xml:space="preserve">. In addition, functions such as </w:t>
      </w:r>
      <w:r w:rsidR="00893DFF">
        <w:rPr>
          <w:rFonts w:cs="Times New Roman"/>
          <w:szCs w:val="24"/>
        </w:rPr>
        <w:t>load</w:t>
      </w:r>
      <w:r w:rsidR="00893DFF">
        <w:rPr>
          <w:rFonts w:cs="Times New Roman"/>
          <w:noProof/>
          <w:szCs w:val="24"/>
        </w:rPr>
        <w:t xml:space="preserve"> balancing and error tolerance are implemented. In this manner, computing </w:t>
      </w:r>
      <w:r w:rsidR="009639DA">
        <w:rPr>
          <w:rFonts w:cs="Times New Roman"/>
          <w:noProof/>
          <w:szCs w:val="24"/>
        </w:rPr>
        <w:t xml:space="preserve">capabilities </w:t>
      </w:r>
      <w:r w:rsidR="00893DFF">
        <w:rPr>
          <w:rFonts w:cs="Times New Roman"/>
          <w:noProof/>
          <w:szCs w:val="24"/>
        </w:rPr>
        <w:t xml:space="preserve">and </w:t>
      </w:r>
      <w:r w:rsidR="009639DA">
        <w:rPr>
          <w:rFonts w:cs="Times New Roman"/>
          <w:noProof/>
          <w:szCs w:val="24"/>
        </w:rPr>
        <w:t xml:space="preserve">system </w:t>
      </w:r>
      <w:r w:rsidR="00893DFF">
        <w:rPr>
          <w:rFonts w:cs="Times New Roman"/>
          <w:noProof/>
          <w:szCs w:val="24"/>
        </w:rPr>
        <w:t>reliability are improved. The scale-out architecture no longer adopts the centralized memory and large-scale controller mode</w:t>
      </w:r>
      <w:r w:rsidR="009639DA">
        <w:rPr>
          <w:rFonts w:cs="Times New Roman"/>
          <w:noProof/>
          <w:szCs w:val="24"/>
        </w:rPr>
        <w:t>l</w:t>
      </w:r>
      <w:r w:rsidR="00893DFF">
        <w:rPr>
          <w:rFonts w:cs="Times New Roman"/>
          <w:noProof/>
          <w:szCs w:val="24"/>
        </w:rPr>
        <w:t xml:space="preserve">. Instead, independent modules are used, and each module has its own processing units, caches, host interfaces, and systems. </w:t>
      </w:r>
      <w:r w:rsidR="009639DA">
        <w:rPr>
          <w:rFonts w:cs="Times New Roman"/>
          <w:noProof/>
          <w:szCs w:val="24"/>
        </w:rPr>
        <w:t>When</w:t>
      </w:r>
      <w:r w:rsidR="00893DFF">
        <w:rPr>
          <w:rFonts w:cs="Times New Roman"/>
          <w:noProof/>
          <w:szCs w:val="24"/>
        </w:rPr>
        <w:t xml:space="preserve"> performance or capacity </w:t>
      </w:r>
      <w:r w:rsidR="009639DA">
        <w:rPr>
          <w:rFonts w:cs="Times New Roman"/>
          <w:noProof/>
          <w:szCs w:val="24"/>
        </w:rPr>
        <w:t xml:space="preserve">requirements </w:t>
      </w:r>
      <w:r w:rsidR="00893DFF">
        <w:rPr>
          <w:rFonts w:cs="Times New Roman"/>
          <w:noProof/>
          <w:szCs w:val="24"/>
        </w:rPr>
        <w:t>change, modu</w:t>
      </w:r>
      <w:r w:rsidR="00C17990">
        <w:rPr>
          <w:rFonts w:cs="Times New Roman"/>
          <w:noProof/>
          <w:szCs w:val="24"/>
        </w:rPr>
        <w:t>l</w:t>
      </w:r>
      <w:r w:rsidR="00893DFF">
        <w:rPr>
          <w:rFonts w:cs="Times New Roman"/>
          <w:noProof/>
          <w:szCs w:val="24"/>
        </w:rPr>
        <w:t xml:space="preserve">es can be adjusted </w:t>
      </w:r>
      <w:r w:rsidR="009639DA">
        <w:rPr>
          <w:rFonts w:cs="Times New Roman"/>
          <w:noProof/>
          <w:szCs w:val="24"/>
        </w:rPr>
        <w:t>to meet the need</w:t>
      </w:r>
      <w:r w:rsidR="00893DFF">
        <w:rPr>
          <w:rFonts w:cs="Times New Roman"/>
          <w:noProof/>
          <w:szCs w:val="24"/>
        </w:rPr>
        <w:t xml:space="preserve">. </w:t>
      </w:r>
      <w:r w:rsidR="009639DA" w:rsidRPr="00043A2E">
        <w:rPr>
          <w:rFonts w:cs="Times New Roman"/>
          <w:noProof/>
          <w:szCs w:val="24"/>
        </w:rPr>
        <w:t>Adding</w:t>
      </w:r>
      <w:r w:rsidR="009639DA">
        <w:rPr>
          <w:rFonts w:cs="Times New Roman"/>
          <w:noProof/>
          <w:szCs w:val="24"/>
        </w:rPr>
        <w:t xml:space="preserve"> to the attraction</w:t>
      </w:r>
      <w:r w:rsidR="00893DFF">
        <w:rPr>
          <w:rFonts w:cs="Times New Roman"/>
          <w:noProof/>
          <w:szCs w:val="24"/>
        </w:rPr>
        <w:t xml:space="preserve">, cache size, processing </w:t>
      </w:r>
      <w:r w:rsidR="009639DA">
        <w:rPr>
          <w:rFonts w:cs="Times New Roman"/>
          <w:noProof/>
          <w:szCs w:val="24"/>
        </w:rPr>
        <w:t>capabilities</w:t>
      </w:r>
      <w:r w:rsidR="00893DFF">
        <w:rPr>
          <w:rFonts w:cs="Times New Roman"/>
          <w:noProof/>
          <w:szCs w:val="24"/>
        </w:rPr>
        <w:t xml:space="preserve">, number of disks, and bandwidth can be increased or reduced in proportion to the modules </w:t>
      </w:r>
      <w:r w:rsidR="009639DA">
        <w:rPr>
          <w:rFonts w:cs="Times New Roman"/>
          <w:noProof/>
          <w:szCs w:val="24"/>
        </w:rPr>
        <w:t xml:space="preserve">being </w:t>
      </w:r>
      <w:r w:rsidR="00893DFF">
        <w:rPr>
          <w:rFonts w:cs="Times New Roman"/>
          <w:noProof/>
          <w:szCs w:val="24"/>
        </w:rPr>
        <w:t xml:space="preserve">added or deleted, </w:t>
      </w:r>
      <w:r w:rsidR="009639DA">
        <w:rPr>
          <w:rFonts w:cs="Times New Roman"/>
          <w:noProof/>
          <w:szCs w:val="24"/>
        </w:rPr>
        <w:t>thereby ach</w:t>
      </w:r>
      <w:r w:rsidR="0004148C">
        <w:rPr>
          <w:rFonts w:cs="Times New Roman" w:hint="eastAsia"/>
          <w:noProof/>
          <w:szCs w:val="24"/>
        </w:rPr>
        <w:t>i</w:t>
      </w:r>
      <w:r w:rsidR="009639DA">
        <w:rPr>
          <w:rFonts w:cs="Times New Roman"/>
          <w:noProof/>
          <w:szCs w:val="24"/>
        </w:rPr>
        <w:t xml:space="preserve">eving </w:t>
      </w:r>
      <w:r w:rsidR="00893DFF">
        <w:rPr>
          <w:rFonts w:cs="Times New Roman"/>
          <w:noProof/>
          <w:szCs w:val="24"/>
        </w:rPr>
        <w:t xml:space="preserve">optimal use of </w:t>
      </w:r>
      <w:r w:rsidR="00893DFF" w:rsidRPr="00043A2E">
        <w:rPr>
          <w:rFonts w:cs="Times New Roman"/>
          <w:noProof/>
          <w:szCs w:val="24"/>
        </w:rPr>
        <w:t>resources</w:t>
      </w:r>
      <w:r w:rsidR="00D81492">
        <w:rPr>
          <w:rFonts w:cs="Times New Roman"/>
          <w:noProof/>
          <w:szCs w:val="24"/>
        </w:rPr>
        <w:t xml:space="preserve"> and making th</w:t>
      </w:r>
      <w:r w:rsidR="00893DFF">
        <w:rPr>
          <w:rFonts w:cs="Times New Roman"/>
          <w:noProof/>
          <w:szCs w:val="24"/>
        </w:rPr>
        <w:t>e entire storage system more agile, stable, and scalable.</w:t>
      </w:r>
    </w:p>
    <w:p w:rsidR="009639DA" w:rsidRDefault="001F68BA" w:rsidP="009639DA">
      <w:pPr>
        <w:rPr>
          <w:rFonts w:cs="Times New Roman"/>
          <w:szCs w:val="24"/>
        </w:rPr>
      </w:pPr>
      <w:r>
        <w:rPr>
          <w:rFonts w:cs="Times New Roman"/>
          <w:noProof/>
          <w:szCs w:val="24"/>
        </w:rPr>
        <w:t xml:space="preserve">The </w:t>
      </w:r>
      <w:r w:rsidR="00893DFF" w:rsidRPr="00043A2E">
        <w:rPr>
          <w:rFonts w:cs="Times New Roman"/>
          <w:noProof/>
          <w:szCs w:val="24"/>
        </w:rPr>
        <w:t>OceanStor</w:t>
      </w:r>
      <w:r w:rsidR="00893DFF">
        <w:rPr>
          <w:rFonts w:cs="Times New Roman"/>
          <w:noProof/>
          <w:szCs w:val="24"/>
        </w:rPr>
        <w:t xml:space="preserve"> 9000, which employs a scale-out storage architecture, </w:t>
      </w:r>
      <w:r w:rsidR="009639DA">
        <w:rPr>
          <w:rFonts w:cs="Times New Roman"/>
          <w:noProof/>
          <w:szCs w:val="24"/>
        </w:rPr>
        <w:t>distributes the loads from the</w:t>
      </w:r>
      <w:r w:rsidR="00893DFF">
        <w:rPr>
          <w:rFonts w:cs="Times New Roman"/>
          <w:noProof/>
          <w:szCs w:val="24"/>
        </w:rPr>
        <w:t xml:space="preserve"> massive data to multiple storage nodes</w:t>
      </w:r>
      <w:r w:rsidR="009639DA">
        <w:rPr>
          <w:rFonts w:cs="Times New Roman"/>
          <w:noProof/>
          <w:szCs w:val="24"/>
        </w:rPr>
        <w:t xml:space="preserve"> that execute the ta</w:t>
      </w:r>
      <w:r w:rsidR="007F3A38">
        <w:rPr>
          <w:rFonts w:cs="Times New Roman" w:hint="eastAsia"/>
          <w:noProof/>
          <w:szCs w:val="24"/>
        </w:rPr>
        <w:t>s</w:t>
      </w:r>
      <w:r w:rsidR="009639DA">
        <w:rPr>
          <w:rFonts w:cs="Times New Roman"/>
          <w:noProof/>
          <w:szCs w:val="24"/>
        </w:rPr>
        <w:t xml:space="preserve">ks in </w:t>
      </w:r>
      <w:r w:rsidR="009639DA" w:rsidRPr="00043A2E">
        <w:rPr>
          <w:rFonts w:cs="Times New Roman"/>
          <w:noProof/>
          <w:szCs w:val="24"/>
        </w:rPr>
        <w:t>concurrency</w:t>
      </w:r>
      <w:r w:rsidR="00893DFF">
        <w:rPr>
          <w:rFonts w:cs="Times New Roman"/>
          <w:noProof/>
          <w:szCs w:val="24"/>
        </w:rPr>
        <w:t xml:space="preserve">. Data and metadata are evenly distributed on all nodes, preventing </w:t>
      </w:r>
      <w:bookmarkStart w:id="45" w:name="OLE_LINK38"/>
      <w:r w:rsidR="009639DA">
        <w:rPr>
          <w:rFonts w:cs="Times New Roman"/>
          <w:noProof/>
          <w:szCs w:val="24"/>
        </w:rPr>
        <w:t xml:space="preserve">competition for </w:t>
      </w:r>
      <w:r w:rsidR="00893DFF">
        <w:rPr>
          <w:rFonts w:cs="Times New Roman"/>
          <w:noProof/>
          <w:szCs w:val="24"/>
        </w:rPr>
        <w:t>resource</w:t>
      </w:r>
      <w:r w:rsidR="00B31D3F">
        <w:rPr>
          <w:rFonts w:cs="Times New Roman"/>
          <w:noProof/>
          <w:szCs w:val="24"/>
        </w:rPr>
        <w:t>s among</w:t>
      </w:r>
      <w:r w:rsidR="009639DA">
        <w:rPr>
          <w:rFonts w:cs="Times New Roman"/>
          <w:noProof/>
          <w:szCs w:val="24"/>
        </w:rPr>
        <w:t xml:space="preserve"> </w:t>
      </w:r>
      <w:bookmarkEnd w:id="45"/>
      <w:r w:rsidR="009639DA">
        <w:rPr>
          <w:rFonts w:cs="Times New Roman"/>
          <w:noProof/>
          <w:szCs w:val="24"/>
        </w:rPr>
        <w:t>different applications</w:t>
      </w:r>
      <w:r w:rsidR="00893DFF">
        <w:rPr>
          <w:rFonts w:cs="Times New Roman"/>
          <w:noProof/>
          <w:szCs w:val="24"/>
        </w:rPr>
        <w:t xml:space="preserve">. </w:t>
      </w:r>
      <w:r w:rsidR="009639DA" w:rsidRPr="00043A2E">
        <w:rPr>
          <w:rFonts w:cs="Times New Roman"/>
          <w:noProof/>
          <w:szCs w:val="24"/>
        </w:rPr>
        <w:t>S</w:t>
      </w:r>
      <w:r w:rsidR="00893DFF" w:rsidRPr="00043A2E">
        <w:rPr>
          <w:rFonts w:cs="Times New Roman"/>
          <w:noProof/>
          <w:szCs w:val="24"/>
        </w:rPr>
        <w:t>ystem</w:t>
      </w:r>
      <w:r w:rsidR="00893DFF">
        <w:rPr>
          <w:rFonts w:cs="Times New Roman"/>
          <w:noProof/>
          <w:szCs w:val="24"/>
        </w:rPr>
        <w:t xml:space="preserve"> performance (throughput) is expanded in proportion</w:t>
      </w:r>
      <w:r w:rsidR="009639DA">
        <w:rPr>
          <w:rFonts w:cs="Times New Roman"/>
          <w:noProof/>
          <w:szCs w:val="24"/>
        </w:rPr>
        <w:t xml:space="preserve"> to scale-outs</w:t>
      </w:r>
      <w:r w:rsidR="00893DFF">
        <w:rPr>
          <w:rFonts w:cs="Times New Roman"/>
          <w:noProof/>
          <w:szCs w:val="24"/>
        </w:rPr>
        <w:t xml:space="preserve"> and loads are balanced among storage nodes, preventing performance bottleneck</w:t>
      </w:r>
      <w:r w:rsidR="009639DA">
        <w:rPr>
          <w:rFonts w:cs="Times New Roman"/>
          <w:noProof/>
          <w:szCs w:val="24"/>
        </w:rPr>
        <w:t>s</w:t>
      </w:r>
      <w:r w:rsidR="00893DFF">
        <w:rPr>
          <w:rFonts w:cs="Times New Roman"/>
          <w:noProof/>
          <w:szCs w:val="24"/>
        </w:rPr>
        <w:t xml:space="preserve"> from occurring </w:t>
      </w:r>
      <w:r w:rsidR="009639DA">
        <w:rPr>
          <w:rFonts w:cs="Times New Roman"/>
          <w:noProof/>
          <w:szCs w:val="24"/>
        </w:rPr>
        <w:t xml:space="preserve">on </w:t>
      </w:r>
      <w:r w:rsidR="00893DFF">
        <w:rPr>
          <w:rFonts w:cs="Times New Roman"/>
          <w:noProof/>
          <w:szCs w:val="24"/>
        </w:rPr>
        <w:t xml:space="preserve">a single </w:t>
      </w:r>
      <w:r w:rsidR="00893DFF" w:rsidRPr="00043A2E">
        <w:rPr>
          <w:rFonts w:cs="Times New Roman"/>
          <w:noProof/>
          <w:szCs w:val="24"/>
        </w:rPr>
        <w:t>node</w:t>
      </w:r>
      <w:r w:rsidR="00893DFF">
        <w:rPr>
          <w:rFonts w:cs="Times New Roman"/>
          <w:noProof/>
          <w:szCs w:val="24"/>
        </w:rPr>
        <w:t xml:space="preserve">. </w:t>
      </w:r>
      <w:r w:rsidR="00893DFF" w:rsidRPr="008349CE">
        <w:rPr>
          <w:rFonts w:cs="Times New Roman"/>
          <w:noProof/>
          <w:szCs w:val="24"/>
        </w:rPr>
        <w:t>Th</w:t>
      </w:r>
      <w:r w:rsidR="009639DA">
        <w:rPr>
          <w:rFonts w:cs="Times New Roman"/>
          <w:noProof/>
          <w:szCs w:val="24"/>
        </w:rPr>
        <w:t xml:space="preserve">e </w:t>
      </w:r>
      <w:r w:rsidR="009639DA" w:rsidRPr="00043A2E">
        <w:rPr>
          <w:rFonts w:cs="Times New Roman"/>
          <w:noProof/>
          <w:szCs w:val="24"/>
        </w:rPr>
        <w:t>OceanStor</w:t>
      </w:r>
      <w:r w:rsidR="009639DA">
        <w:rPr>
          <w:rFonts w:cs="Times New Roman"/>
          <w:noProof/>
          <w:szCs w:val="24"/>
        </w:rPr>
        <w:t xml:space="preserve"> 9000 </w:t>
      </w:r>
      <w:r w:rsidR="00893DFF">
        <w:rPr>
          <w:rFonts w:cs="Times New Roman"/>
          <w:noProof/>
          <w:szCs w:val="24"/>
        </w:rPr>
        <w:t xml:space="preserve">architecture </w:t>
      </w:r>
      <w:r w:rsidR="009639DA">
        <w:rPr>
          <w:rFonts w:cs="Times New Roman"/>
          <w:noProof/>
          <w:szCs w:val="24"/>
        </w:rPr>
        <w:t xml:space="preserve">delivers improved scalability while </w:t>
      </w:r>
      <w:r w:rsidR="00BA724E">
        <w:rPr>
          <w:rFonts w:cs="Times New Roman" w:hint="eastAsia"/>
          <w:noProof/>
          <w:szCs w:val="24"/>
        </w:rPr>
        <w:t>retaining</w:t>
      </w:r>
      <w:r w:rsidR="009639DA">
        <w:rPr>
          <w:rFonts w:cs="Times New Roman"/>
          <w:noProof/>
          <w:szCs w:val="24"/>
        </w:rPr>
        <w:t xml:space="preserve"> the </w:t>
      </w:r>
      <w:r w:rsidR="00893DFF">
        <w:rPr>
          <w:rFonts w:cs="Times New Roman"/>
          <w:noProof/>
          <w:szCs w:val="24"/>
        </w:rPr>
        <w:t>high reliability and performance advantages of object</w:t>
      </w:r>
      <w:r w:rsidR="009639DA">
        <w:rPr>
          <w:rFonts w:cs="Times New Roman"/>
          <w:noProof/>
          <w:szCs w:val="24"/>
        </w:rPr>
        <w:t>-based</w:t>
      </w:r>
      <w:r w:rsidR="00893DFF">
        <w:rPr>
          <w:rFonts w:cs="Times New Roman"/>
          <w:noProof/>
          <w:szCs w:val="24"/>
        </w:rPr>
        <w:t xml:space="preserve"> storage system</w:t>
      </w:r>
      <w:r w:rsidR="009639DA">
        <w:rPr>
          <w:rFonts w:cs="Times New Roman"/>
          <w:noProof/>
          <w:szCs w:val="24"/>
        </w:rPr>
        <w:t>s</w:t>
      </w:r>
      <w:r w:rsidR="00893DFF">
        <w:rPr>
          <w:rFonts w:cs="Times New Roman"/>
          <w:noProof/>
          <w:szCs w:val="24"/>
        </w:rPr>
        <w:t xml:space="preserve">. Based on </w:t>
      </w:r>
      <w:r w:rsidR="00893DFF">
        <w:rPr>
          <w:rFonts w:cs="Times New Roman"/>
          <w:noProof/>
          <w:szCs w:val="24"/>
        </w:rPr>
        <w:lastRenderedPageBreak/>
        <w:t xml:space="preserve">the scale-out architecture, </w:t>
      </w:r>
      <w:r w:rsidR="00893DFF" w:rsidRPr="00043A2E">
        <w:rPr>
          <w:rFonts w:cs="Times New Roman"/>
          <w:noProof/>
          <w:szCs w:val="24"/>
        </w:rPr>
        <w:t>OceanStor</w:t>
      </w:r>
      <w:r w:rsidR="00893DFF">
        <w:rPr>
          <w:rFonts w:cs="Times New Roman"/>
          <w:noProof/>
          <w:szCs w:val="24"/>
        </w:rPr>
        <w:t xml:space="preserve"> 9000 allows easy capacity expansion from 3 to 288 nodes.</w:t>
      </w:r>
      <w:r w:rsidR="009639DA">
        <w:rPr>
          <w:rFonts w:cs="Times New Roman"/>
          <w:noProof/>
          <w:szCs w:val="24"/>
        </w:rPr>
        <w:t xml:space="preserve"> </w:t>
      </w:r>
    </w:p>
    <w:p w:rsidR="00893DFF" w:rsidRDefault="00EA444B">
      <w:pPr>
        <w:rPr>
          <w:rFonts w:cs="Times New Roman"/>
          <w:szCs w:val="24"/>
        </w:rPr>
      </w:pPr>
      <w:r>
        <w:rPr>
          <w:rFonts w:cs="Times New Roman"/>
          <w:noProof/>
          <w:szCs w:val="24"/>
        </w:rPr>
        <w:t xml:space="preserve">The </w:t>
      </w:r>
      <w:r w:rsidR="00893DFF" w:rsidRPr="00043A2E">
        <w:rPr>
          <w:rFonts w:cs="Times New Roman"/>
          <w:noProof/>
          <w:szCs w:val="24"/>
        </w:rPr>
        <w:t>OceanStor</w:t>
      </w:r>
      <w:r w:rsidR="00893DFF">
        <w:rPr>
          <w:rFonts w:cs="Times New Roman"/>
          <w:noProof/>
          <w:szCs w:val="24"/>
        </w:rPr>
        <w:t xml:space="preserve"> 9000 allows smooth capacity expansion in line with service growth</w:t>
      </w:r>
      <w:r>
        <w:rPr>
          <w:rFonts w:cs="Times New Roman"/>
          <w:noProof/>
          <w:szCs w:val="24"/>
        </w:rPr>
        <w:t xml:space="preserve">and is able to </w:t>
      </w:r>
      <w:r w:rsidR="00893DFF">
        <w:rPr>
          <w:rFonts w:cs="Times New Roman"/>
          <w:noProof/>
          <w:szCs w:val="24"/>
        </w:rPr>
        <w:t>automatically identif</w:t>
      </w:r>
      <w:r>
        <w:rPr>
          <w:rFonts w:cs="Times New Roman"/>
          <w:noProof/>
          <w:szCs w:val="24"/>
        </w:rPr>
        <w:t>y</w:t>
      </w:r>
      <w:r w:rsidR="00893DFF">
        <w:rPr>
          <w:rFonts w:cs="Times New Roman"/>
          <w:noProof/>
          <w:szCs w:val="24"/>
        </w:rPr>
        <w:t xml:space="preserve">s each newly added node. </w:t>
      </w:r>
      <w:r w:rsidR="00046D77">
        <w:rPr>
          <w:rFonts w:cs="Times New Roman"/>
          <w:noProof/>
          <w:szCs w:val="24"/>
        </w:rPr>
        <w:t xml:space="preserve">Single </w:t>
      </w:r>
      <w:r w:rsidR="00893DFF">
        <w:rPr>
          <w:rFonts w:cs="Times New Roman"/>
          <w:noProof/>
          <w:szCs w:val="24"/>
        </w:rPr>
        <w:t>node</w:t>
      </w:r>
      <w:r w:rsidR="00046D77">
        <w:rPr>
          <w:rFonts w:cs="Times New Roman"/>
          <w:noProof/>
          <w:szCs w:val="24"/>
        </w:rPr>
        <w:t xml:space="preserve">s can be added in </w:t>
      </w:r>
      <w:r w:rsidR="00893DFF">
        <w:rPr>
          <w:rFonts w:cs="Times New Roman"/>
          <w:noProof/>
          <w:szCs w:val="24"/>
        </w:rPr>
        <w:t>less than 60 seconds</w:t>
      </w:r>
      <w:r w:rsidR="00046D77">
        <w:rPr>
          <w:rFonts w:cs="Times New Roman"/>
          <w:noProof/>
          <w:szCs w:val="24"/>
        </w:rPr>
        <w:t>, making added storage space available across the entire system almost immediately</w:t>
      </w:r>
      <w:r w:rsidR="00893DFF">
        <w:rPr>
          <w:rFonts w:cs="Times New Roman"/>
          <w:noProof/>
          <w:szCs w:val="24"/>
        </w:rPr>
        <w:t>. Based on the load balancing principle, capacity expansion management is simplified, and operation costs are reduced</w:t>
      </w:r>
      <w:r>
        <w:rPr>
          <w:rFonts w:cs="Times New Roman"/>
          <w:noProof/>
          <w:szCs w:val="24"/>
        </w:rPr>
        <w:t xml:space="preserve"> As c</w:t>
      </w:r>
      <w:r w:rsidR="00893DFF">
        <w:rPr>
          <w:rFonts w:cs="Times New Roman"/>
          <w:noProof/>
          <w:szCs w:val="24"/>
        </w:rPr>
        <w:t xml:space="preserve">apacity and performance can be expanded linearly. </w:t>
      </w:r>
      <w:r w:rsidR="00046D77" w:rsidRPr="00043A2E">
        <w:rPr>
          <w:rFonts w:cs="Times New Roman"/>
          <w:noProof/>
          <w:szCs w:val="24"/>
        </w:rPr>
        <w:t>Capacity</w:t>
      </w:r>
      <w:r w:rsidR="00046D77">
        <w:rPr>
          <w:rFonts w:cs="Times New Roman"/>
          <w:noProof/>
          <w:szCs w:val="24"/>
        </w:rPr>
        <w:t xml:space="preserve"> of a </w:t>
      </w:r>
      <w:r w:rsidR="00893DFF">
        <w:rPr>
          <w:rFonts w:cs="Times New Roman"/>
          <w:noProof/>
          <w:szCs w:val="24"/>
        </w:rPr>
        <w:t xml:space="preserve">single file system </w:t>
      </w:r>
      <w:r w:rsidR="00046D77">
        <w:rPr>
          <w:rFonts w:cs="Times New Roman"/>
          <w:noProof/>
          <w:szCs w:val="24"/>
        </w:rPr>
        <w:t xml:space="preserve">reaches </w:t>
      </w:r>
      <w:r w:rsidR="00893DFF">
        <w:rPr>
          <w:rFonts w:cs="Times New Roman"/>
          <w:noProof/>
          <w:szCs w:val="24"/>
        </w:rPr>
        <w:t xml:space="preserve">up to </w:t>
      </w:r>
      <w:bookmarkStart w:id="46" w:name="OLE_LINK9"/>
      <w:r w:rsidR="00893FE2">
        <w:rPr>
          <w:rFonts w:cs="Times New Roman" w:hint="eastAsia"/>
          <w:noProof/>
          <w:szCs w:val="24"/>
        </w:rPr>
        <w:t>10</w:t>
      </w:r>
      <w:r w:rsidR="004C1FF7">
        <w:rPr>
          <w:rFonts w:cs="Times New Roman" w:hint="eastAsia"/>
          <w:noProof/>
          <w:szCs w:val="24"/>
        </w:rPr>
        <w:t>0</w:t>
      </w:r>
      <w:r w:rsidR="004C1FF7">
        <w:rPr>
          <w:rFonts w:cs="Times New Roman"/>
          <w:noProof/>
          <w:szCs w:val="24"/>
        </w:rPr>
        <w:t xml:space="preserve"> </w:t>
      </w:r>
      <w:r w:rsidR="00893DFF">
        <w:rPr>
          <w:rFonts w:cs="Times New Roman"/>
          <w:noProof/>
          <w:szCs w:val="24"/>
        </w:rPr>
        <w:t>PB</w:t>
      </w:r>
      <w:bookmarkEnd w:id="46"/>
      <w:r w:rsidR="00893DFF">
        <w:rPr>
          <w:rFonts w:cs="Times New Roman"/>
          <w:noProof/>
          <w:szCs w:val="24"/>
        </w:rPr>
        <w:t xml:space="preserve">, truly </w:t>
      </w:r>
      <w:r w:rsidR="00046D77">
        <w:rPr>
          <w:rFonts w:cs="Times New Roman"/>
          <w:noProof/>
          <w:szCs w:val="24"/>
        </w:rPr>
        <w:t xml:space="preserve">achieving </w:t>
      </w:r>
      <w:r w:rsidR="00893DFF">
        <w:rPr>
          <w:rFonts w:cs="Times New Roman"/>
          <w:noProof/>
          <w:szCs w:val="24"/>
        </w:rPr>
        <w:t>"</w:t>
      </w:r>
      <w:r w:rsidR="001F68BA">
        <w:rPr>
          <w:rFonts w:cs="Times New Roman"/>
          <w:noProof/>
          <w:szCs w:val="24"/>
        </w:rPr>
        <w:t xml:space="preserve">scalability </w:t>
      </w:r>
      <w:r w:rsidR="00893DFF">
        <w:rPr>
          <w:rFonts w:cs="Times New Roman"/>
          <w:noProof/>
          <w:szCs w:val="24"/>
        </w:rPr>
        <w:t xml:space="preserve">on demand" and ensuring </w:t>
      </w:r>
      <w:r w:rsidR="00046D77" w:rsidRPr="00043A2E">
        <w:rPr>
          <w:rFonts w:cs="Times New Roman"/>
          <w:noProof/>
          <w:szCs w:val="24"/>
        </w:rPr>
        <w:t xml:space="preserve">a </w:t>
      </w:r>
      <w:r w:rsidR="0045498F" w:rsidRPr="00043A2E">
        <w:rPr>
          <w:rFonts w:cs="Times New Roman"/>
          <w:noProof/>
          <w:szCs w:val="24"/>
        </w:rPr>
        <w:t>superb</w:t>
      </w:r>
      <w:r w:rsidR="00046D77">
        <w:rPr>
          <w:rFonts w:cs="Times New Roman"/>
          <w:noProof/>
          <w:szCs w:val="24"/>
        </w:rPr>
        <w:t xml:space="preserve"> price/</w:t>
      </w:r>
      <w:r w:rsidR="00893DFF">
        <w:rPr>
          <w:rFonts w:cs="Times New Roman"/>
          <w:noProof/>
          <w:szCs w:val="24"/>
        </w:rPr>
        <w:t xml:space="preserve">performance </w:t>
      </w:r>
      <w:r w:rsidR="00893DFF" w:rsidRPr="008349CE">
        <w:rPr>
          <w:rFonts w:cs="Times New Roman"/>
          <w:noProof/>
          <w:szCs w:val="24"/>
        </w:rPr>
        <w:t>ratio</w:t>
      </w:r>
      <w:r w:rsidR="0045498F">
        <w:rPr>
          <w:rFonts w:cs="Times New Roman"/>
          <w:noProof/>
          <w:szCs w:val="24"/>
        </w:rPr>
        <w:t xml:space="preserve"> for the </w:t>
      </w:r>
      <w:r w:rsidR="0045498F" w:rsidRPr="00043A2E">
        <w:rPr>
          <w:rFonts w:cs="Times New Roman"/>
          <w:noProof/>
          <w:szCs w:val="24"/>
        </w:rPr>
        <w:t>long-term</w:t>
      </w:r>
      <w:r w:rsidR="00893DFF">
        <w:rPr>
          <w:rFonts w:cs="Times New Roman"/>
          <w:noProof/>
          <w:szCs w:val="24"/>
        </w:rPr>
        <w:t>.</w:t>
      </w:r>
    </w:p>
    <w:p w:rsidR="00893DFF" w:rsidRDefault="00893DFF" w:rsidP="00CA3398">
      <w:pPr>
        <w:pStyle w:val="21"/>
      </w:pPr>
      <w:bookmarkStart w:id="47" w:name="_Toc425581523"/>
      <w:r>
        <w:t>Outstanding Performance</w:t>
      </w:r>
      <w:bookmarkEnd w:id="47"/>
    </w:p>
    <w:p w:rsidR="00893DFF" w:rsidRDefault="00893DFF">
      <w:pPr>
        <w:rPr>
          <w:rFonts w:cs="Times New Roman"/>
          <w:szCs w:val="24"/>
        </w:rPr>
      </w:pPr>
      <w:r w:rsidRPr="00043A2E">
        <w:rPr>
          <w:rFonts w:cs="Times New Roman"/>
          <w:noProof/>
          <w:szCs w:val="24"/>
        </w:rPr>
        <w:t>With</w:t>
      </w:r>
      <w:r>
        <w:rPr>
          <w:rFonts w:cs="Times New Roman"/>
          <w:noProof/>
          <w:szCs w:val="24"/>
        </w:rPr>
        <w:t xml:space="preserve"> up to five million operations per second (OPS), less than 40 ms of latency, and over </w:t>
      </w:r>
      <w:r w:rsidR="001F6587">
        <w:rPr>
          <w:rFonts w:cs="Times New Roman"/>
          <w:noProof/>
          <w:szCs w:val="24"/>
        </w:rPr>
        <w:t>4</w:t>
      </w:r>
      <w:r>
        <w:rPr>
          <w:rFonts w:cs="Times New Roman"/>
          <w:noProof/>
          <w:szCs w:val="24"/>
        </w:rPr>
        <w:t xml:space="preserve">00 GByte/s of bandwidth, </w:t>
      </w:r>
      <w:r w:rsidRPr="00043A2E">
        <w:rPr>
          <w:rFonts w:cs="Times New Roman"/>
          <w:noProof/>
          <w:szCs w:val="24"/>
        </w:rPr>
        <w:t>OceanStor</w:t>
      </w:r>
      <w:r>
        <w:rPr>
          <w:rFonts w:cs="Times New Roman"/>
          <w:noProof/>
          <w:szCs w:val="24"/>
        </w:rPr>
        <w:t xml:space="preserve"> 9000 delivers industry-leading NAS read and write performance to address the requirements of </w:t>
      </w:r>
      <w:r w:rsidR="0045498F">
        <w:rPr>
          <w:rFonts w:cs="Times New Roman"/>
          <w:noProof/>
          <w:szCs w:val="24"/>
        </w:rPr>
        <w:t xml:space="preserve">such </w:t>
      </w:r>
      <w:r>
        <w:rPr>
          <w:rFonts w:cs="Times New Roman"/>
          <w:noProof/>
          <w:szCs w:val="24"/>
        </w:rPr>
        <w:t xml:space="preserve">fields as media editing and high-performance </w:t>
      </w:r>
      <w:r w:rsidRPr="00043A2E">
        <w:rPr>
          <w:rFonts w:cs="Times New Roman"/>
          <w:noProof/>
          <w:szCs w:val="24"/>
        </w:rPr>
        <w:t>computing</w:t>
      </w:r>
      <w:r>
        <w:rPr>
          <w:rFonts w:cs="Times New Roman"/>
          <w:noProof/>
          <w:szCs w:val="24"/>
        </w:rPr>
        <w:t>.</w:t>
      </w:r>
    </w:p>
    <w:p w:rsidR="00893DFF" w:rsidRDefault="00EA444B">
      <w:pPr>
        <w:rPr>
          <w:rFonts w:cs="Times New Roman"/>
          <w:szCs w:val="24"/>
        </w:rPr>
      </w:pPr>
      <w:r>
        <w:rPr>
          <w:rFonts w:cs="Times New Roman"/>
          <w:noProof/>
          <w:szCs w:val="24"/>
        </w:rPr>
        <w:t xml:space="preserve">The </w:t>
      </w:r>
      <w:r w:rsidR="00893DFF" w:rsidRPr="00043A2E">
        <w:rPr>
          <w:rFonts w:cs="Times New Roman"/>
          <w:noProof/>
          <w:szCs w:val="24"/>
        </w:rPr>
        <w:t>OceanStor</w:t>
      </w:r>
      <w:r w:rsidR="00893DFF">
        <w:rPr>
          <w:rFonts w:cs="Times New Roman"/>
          <w:noProof/>
          <w:szCs w:val="24"/>
        </w:rPr>
        <w:t xml:space="preserve"> 9000 employs the key technologies </w:t>
      </w:r>
      <w:r w:rsidR="0045498F">
        <w:rPr>
          <w:rFonts w:cs="Times New Roman"/>
          <w:noProof/>
          <w:szCs w:val="24"/>
        </w:rPr>
        <w:t xml:space="preserve">outlined in the following sections to </w:t>
      </w:r>
      <w:r w:rsidR="00B61461">
        <w:rPr>
          <w:rFonts w:cs="Times New Roman" w:hint="eastAsia"/>
          <w:noProof/>
          <w:szCs w:val="24"/>
        </w:rPr>
        <w:t>achieve</w:t>
      </w:r>
      <w:r w:rsidR="0045498F">
        <w:rPr>
          <w:rFonts w:cs="Times New Roman"/>
          <w:noProof/>
          <w:szCs w:val="24"/>
        </w:rPr>
        <w:t xml:space="preserve"> its impressive</w:t>
      </w:r>
      <w:r w:rsidR="00893DFF">
        <w:rPr>
          <w:rFonts w:cs="Times New Roman"/>
          <w:noProof/>
          <w:szCs w:val="24"/>
        </w:rPr>
        <w:t xml:space="preserve"> performance</w:t>
      </w:r>
      <w:r w:rsidR="0045498F">
        <w:rPr>
          <w:rFonts w:cs="Times New Roman"/>
          <w:noProof/>
          <w:szCs w:val="24"/>
        </w:rPr>
        <w:t>.</w:t>
      </w:r>
    </w:p>
    <w:p w:rsidR="00893DFF" w:rsidRDefault="00893DFF" w:rsidP="00CA3398">
      <w:pPr>
        <w:pStyle w:val="31"/>
      </w:pPr>
      <w:r>
        <w:t>SSD Acceleration and DST</w:t>
      </w:r>
    </w:p>
    <w:p w:rsidR="00893DFF" w:rsidRDefault="00893DFF">
      <w:pPr>
        <w:rPr>
          <w:rFonts w:cs="Times New Roman"/>
          <w:szCs w:val="24"/>
        </w:rPr>
      </w:pPr>
      <w:r>
        <w:rPr>
          <w:rFonts w:cs="Times New Roman"/>
          <w:noProof/>
          <w:szCs w:val="24"/>
        </w:rPr>
        <w:t xml:space="preserve">Solid-state drives (SSDs) provide low latency and high throughput to eliminate I/O performance bottlenecks. </w:t>
      </w:r>
      <w:r w:rsidR="00EA444B">
        <w:rPr>
          <w:rFonts w:cs="Times New Roman"/>
          <w:noProof/>
          <w:szCs w:val="24"/>
        </w:rPr>
        <w:t xml:space="preserve">The </w:t>
      </w:r>
      <w:r w:rsidRPr="00043A2E">
        <w:rPr>
          <w:rFonts w:cs="Times New Roman"/>
          <w:noProof/>
          <w:szCs w:val="24"/>
        </w:rPr>
        <w:t>OceanStor</w:t>
      </w:r>
      <w:r>
        <w:rPr>
          <w:rFonts w:cs="Times New Roman"/>
          <w:noProof/>
          <w:szCs w:val="24"/>
        </w:rPr>
        <w:t xml:space="preserve"> 9000 uses SSDs to store metadata, improving metadata access efficiency and processing </w:t>
      </w:r>
      <w:r w:rsidR="00A0205C">
        <w:rPr>
          <w:rFonts w:cs="Times New Roman"/>
          <w:noProof/>
          <w:szCs w:val="24"/>
        </w:rPr>
        <w:t>capabilities</w:t>
      </w:r>
      <w:r>
        <w:rPr>
          <w:rFonts w:cs="Times New Roman"/>
          <w:noProof/>
          <w:szCs w:val="24"/>
        </w:rPr>
        <w:t>.</w:t>
      </w:r>
    </w:p>
    <w:p w:rsidR="00893DFF" w:rsidRDefault="00893DFF">
      <w:pPr>
        <w:rPr>
          <w:rFonts w:cs="Times New Roman"/>
          <w:szCs w:val="24"/>
        </w:rPr>
      </w:pPr>
      <w:bookmarkStart w:id="48" w:name="_Hlk355708930"/>
      <w:r w:rsidRPr="008349CE">
        <w:rPr>
          <w:rFonts w:cs="Times New Roman"/>
          <w:noProof/>
          <w:szCs w:val="24"/>
        </w:rPr>
        <w:t>In</w:t>
      </w:r>
      <w:r>
        <w:rPr>
          <w:rFonts w:cs="Times New Roman"/>
          <w:noProof/>
          <w:szCs w:val="24"/>
        </w:rPr>
        <w:t xml:space="preserve"> addition, the </w:t>
      </w:r>
      <w:r w:rsidRPr="00043A2E">
        <w:rPr>
          <w:rFonts w:cs="Times New Roman"/>
          <w:noProof/>
          <w:szCs w:val="24"/>
        </w:rPr>
        <w:t>InfoTier</w:t>
      </w:r>
      <w:r w:rsidR="00A0205C">
        <w:rPr>
          <w:rFonts w:cs="Times New Roman"/>
          <w:noProof/>
          <w:szCs w:val="24"/>
        </w:rPr>
        <w:t xml:space="preserve"> utility (</w:t>
      </w:r>
      <w:r>
        <w:rPr>
          <w:rFonts w:cs="Times New Roman"/>
          <w:noProof/>
          <w:szCs w:val="24"/>
        </w:rPr>
        <w:t xml:space="preserve">DST software provided by </w:t>
      </w:r>
      <w:r w:rsidR="000B78C3">
        <w:rPr>
          <w:rFonts w:cs="Times New Roman"/>
          <w:noProof/>
          <w:szCs w:val="24"/>
        </w:rPr>
        <w:t xml:space="preserve">the </w:t>
      </w:r>
      <w:r w:rsidRPr="00043A2E">
        <w:rPr>
          <w:rFonts w:cs="Times New Roman"/>
          <w:noProof/>
          <w:szCs w:val="24"/>
        </w:rPr>
        <w:t>OceanStor</w:t>
      </w:r>
      <w:r>
        <w:rPr>
          <w:rFonts w:cs="Times New Roman"/>
          <w:noProof/>
          <w:szCs w:val="24"/>
        </w:rPr>
        <w:t xml:space="preserve"> 9000</w:t>
      </w:r>
      <w:r w:rsidR="00A0205C">
        <w:rPr>
          <w:rFonts w:cs="Times New Roman"/>
          <w:noProof/>
          <w:szCs w:val="24"/>
        </w:rPr>
        <w:t>)</w:t>
      </w:r>
      <w:r>
        <w:rPr>
          <w:rFonts w:cs="Times New Roman"/>
          <w:noProof/>
          <w:szCs w:val="24"/>
        </w:rPr>
        <w:t xml:space="preserve">, </w:t>
      </w:r>
      <w:bookmarkStart w:id="49" w:name="OLE_LINK42"/>
      <w:r>
        <w:rPr>
          <w:rFonts w:cs="Times New Roman"/>
          <w:noProof/>
          <w:szCs w:val="24"/>
        </w:rPr>
        <w:t xml:space="preserve">automatically identifies small-sized files and hotspot </w:t>
      </w:r>
      <w:r w:rsidRPr="008349CE">
        <w:rPr>
          <w:rFonts w:cs="Times New Roman"/>
          <w:noProof/>
          <w:szCs w:val="24"/>
        </w:rPr>
        <w:t>data</w:t>
      </w:r>
      <w:r>
        <w:rPr>
          <w:rFonts w:cs="Times New Roman"/>
          <w:noProof/>
          <w:szCs w:val="24"/>
        </w:rPr>
        <w:t xml:space="preserve">. </w:t>
      </w:r>
      <w:r w:rsidRPr="00043A2E">
        <w:rPr>
          <w:rFonts w:cs="Times New Roman"/>
          <w:noProof/>
          <w:szCs w:val="24"/>
        </w:rPr>
        <w:t>Based</w:t>
      </w:r>
      <w:r>
        <w:rPr>
          <w:rFonts w:cs="Times New Roman"/>
          <w:noProof/>
          <w:szCs w:val="24"/>
        </w:rPr>
        <w:t xml:space="preserve"> on the service value of </w:t>
      </w:r>
      <w:r w:rsidR="00A0205C">
        <w:rPr>
          <w:rFonts w:cs="Times New Roman"/>
          <w:noProof/>
          <w:szCs w:val="24"/>
        </w:rPr>
        <w:t xml:space="preserve">the </w:t>
      </w:r>
      <w:r>
        <w:rPr>
          <w:rFonts w:cs="Times New Roman"/>
          <w:noProof/>
          <w:szCs w:val="24"/>
        </w:rPr>
        <w:t xml:space="preserve">information and </w:t>
      </w:r>
      <w:r w:rsidR="00006CE6">
        <w:rPr>
          <w:rFonts w:cs="Times New Roman"/>
          <w:noProof/>
          <w:szCs w:val="24"/>
        </w:rPr>
        <w:t xml:space="preserve">collection of </w:t>
      </w:r>
      <w:r>
        <w:rPr>
          <w:rFonts w:cs="Times New Roman"/>
          <w:noProof/>
          <w:szCs w:val="24"/>
        </w:rPr>
        <w:t xml:space="preserve">intelligent I/O access frequency statistics, the value of data </w:t>
      </w:r>
      <w:r w:rsidR="00006CE6">
        <w:rPr>
          <w:rFonts w:cs="Times New Roman"/>
          <w:noProof/>
          <w:szCs w:val="24"/>
        </w:rPr>
        <w:t xml:space="preserve">to the phase or application </w:t>
      </w:r>
      <w:r>
        <w:rPr>
          <w:rFonts w:cs="Times New Roman"/>
          <w:noProof/>
          <w:szCs w:val="24"/>
        </w:rPr>
        <w:t xml:space="preserve">can be accurately </w:t>
      </w:r>
      <w:r w:rsidRPr="00043A2E">
        <w:rPr>
          <w:rFonts w:cs="Times New Roman"/>
          <w:noProof/>
          <w:szCs w:val="24"/>
        </w:rPr>
        <w:t>determined</w:t>
      </w:r>
      <w:r>
        <w:rPr>
          <w:rFonts w:cs="Times New Roman"/>
          <w:noProof/>
          <w:szCs w:val="24"/>
        </w:rPr>
        <w:t xml:space="preserve">. Based on </w:t>
      </w:r>
      <w:r w:rsidR="00006CE6">
        <w:rPr>
          <w:rFonts w:cs="Times New Roman"/>
          <w:noProof/>
          <w:szCs w:val="24"/>
        </w:rPr>
        <w:t xml:space="preserve">the </w:t>
      </w:r>
      <w:r>
        <w:rPr>
          <w:rFonts w:cs="Times New Roman"/>
          <w:noProof/>
          <w:szCs w:val="24"/>
        </w:rPr>
        <w:t>access frequency, data is migrated between different storage media</w:t>
      </w:r>
      <w:r w:rsidR="00006CE6">
        <w:rPr>
          <w:rFonts w:cs="Times New Roman"/>
          <w:noProof/>
          <w:szCs w:val="24"/>
        </w:rPr>
        <w:t xml:space="preserve"> to achieve optimum </w:t>
      </w:r>
      <w:r w:rsidR="006535FB">
        <w:rPr>
          <w:rFonts w:cs="Times New Roman" w:hint="eastAsia"/>
          <w:noProof/>
          <w:szCs w:val="24"/>
        </w:rPr>
        <w:t>distribution</w:t>
      </w:r>
      <w:r w:rsidR="00006CE6">
        <w:rPr>
          <w:rFonts w:cs="Times New Roman"/>
          <w:noProof/>
          <w:szCs w:val="24"/>
        </w:rPr>
        <w:t xml:space="preserve"> of data</w:t>
      </w:r>
      <w:r>
        <w:rPr>
          <w:rFonts w:cs="Times New Roman"/>
          <w:noProof/>
          <w:szCs w:val="24"/>
        </w:rPr>
        <w:t xml:space="preserve">. </w:t>
      </w:r>
      <w:r w:rsidR="00006CE6" w:rsidRPr="00043A2E">
        <w:rPr>
          <w:rFonts w:cs="Times New Roman"/>
          <w:noProof/>
          <w:szCs w:val="24"/>
        </w:rPr>
        <w:t>H</w:t>
      </w:r>
      <w:r w:rsidRPr="00043A2E">
        <w:rPr>
          <w:rFonts w:cs="Times New Roman"/>
          <w:noProof/>
          <w:szCs w:val="24"/>
        </w:rPr>
        <w:t>igh</w:t>
      </w:r>
      <w:r>
        <w:rPr>
          <w:rFonts w:cs="Times New Roman"/>
          <w:noProof/>
          <w:szCs w:val="24"/>
        </w:rPr>
        <w:t xml:space="preserve"> value </w:t>
      </w:r>
      <w:r w:rsidR="00006CE6">
        <w:rPr>
          <w:rFonts w:cs="Times New Roman"/>
          <w:noProof/>
          <w:szCs w:val="24"/>
        </w:rPr>
        <w:t xml:space="preserve">data </w:t>
      </w:r>
      <w:r>
        <w:rPr>
          <w:rFonts w:cs="Times New Roman"/>
          <w:noProof/>
          <w:szCs w:val="24"/>
        </w:rPr>
        <w:t>is automatically distributed to high-level storage media</w:t>
      </w:r>
      <w:r w:rsidR="00006CE6">
        <w:rPr>
          <w:rFonts w:cs="Times New Roman"/>
          <w:noProof/>
          <w:szCs w:val="24"/>
        </w:rPr>
        <w:t xml:space="preserve"> while low-level data</w:t>
      </w:r>
      <w:r>
        <w:rPr>
          <w:rFonts w:cs="Times New Roman"/>
          <w:noProof/>
          <w:szCs w:val="24"/>
        </w:rPr>
        <w:t xml:space="preserve"> is automatically migrated to cheaper storage media, improving resource </w:t>
      </w:r>
      <w:r w:rsidRPr="00043A2E">
        <w:rPr>
          <w:rFonts w:cs="Times New Roman"/>
          <w:noProof/>
          <w:szCs w:val="24"/>
        </w:rPr>
        <w:t>utilization</w:t>
      </w:r>
      <w:r>
        <w:rPr>
          <w:rFonts w:cs="Times New Roman"/>
          <w:noProof/>
          <w:szCs w:val="24"/>
        </w:rPr>
        <w:t>. The migration process is transparent to services.</w:t>
      </w:r>
    </w:p>
    <w:p w:rsidR="00893DFF" w:rsidRDefault="00893DFF">
      <w:pPr>
        <w:rPr>
          <w:rFonts w:cs="Times New Roman"/>
          <w:szCs w:val="24"/>
        </w:rPr>
      </w:pPr>
      <w:bookmarkStart w:id="50" w:name="OLE_LINK43"/>
      <w:bookmarkEnd w:id="48"/>
      <w:bookmarkEnd w:id="49"/>
      <w:r w:rsidRPr="00043A2E">
        <w:rPr>
          <w:rFonts w:cs="Times New Roman"/>
          <w:noProof/>
          <w:szCs w:val="24"/>
        </w:rPr>
        <w:t>InfoTier</w:t>
      </w:r>
      <w:r>
        <w:rPr>
          <w:rFonts w:cs="Times New Roman"/>
          <w:noProof/>
          <w:szCs w:val="24"/>
        </w:rPr>
        <w:t xml:space="preserve"> implements fine-grained data statistics collection and automatic migration. </w:t>
      </w:r>
      <w:r w:rsidRPr="00043A2E">
        <w:rPr>
          <w:rFonts w:cs="Times New Roman"/>
          <w:noProof/>
          <w:szCs w:val="24"/>
        </w:rPr>
        <w:t>In</w:t>
      </w:r>
      <w:r>
        <w:rPr>
          <w:rFonts w:cs="Times New Roman"/>
          <w:noProof/>
          <w:szCs w:val="24"/>
        </w:rPr>
        <w:t xml:space="preserve"> addition, </w:t>
      </w:r>
      <w:r w:rsidRPr="00043A2E">
        <w:rPr>
          <w:rFonts w:cs="Times New Roman"/>
          <w:noProof/>
          <w:szCs w:val="24"/>
        </w:rPr>
        <w:t>InfoTier</w:t>
      </w:r>
      <w:r>
        <w:rPr>
          <w:rFonts w:cs="Times New Roman"/>
          <w:noProof/>
          <w:szCs w:val="24"/>
        </w:rPr>
        <w:t xml:space="preserve"> allows users to configure policies based on specific service characteristics, such as file attributes (path, file name, creation time, access time, modification time, file size, and UID/GID) and access </w:t>
      </w:r>
      <w:r w:rsidRPr="00043A2E">
        <w:rPr>
          <w:rFonts w:cs="Times New Roman"/>
          <w:noProof/>
          <w:szCs w:val="24"/>
        </w:rPr>
        <w:t>frequency</w:t>
      </w:r>
      <w:r>
        <w:rPr>
          <w:rFonts w:cs="Times New Roman"/>
          <w:noProof/>
          <w:szCs w:val="24"/>
        </w:rPr>
        <w:t xml:space="preserve">. </w:t>
      </w:r>
      <w:r w:rsidRPr="00043A2E">
        <w:rPr>
          <w:rFonts w:cs="Times New Roman"/>
          <w:noProof/>
          <w:szCs w:val="24"/>
        </w:rPr>
        <w:t>InfoTier</w:t>
      </w:r>
      <w:r>
        <w:rPr>
          <w:rFonts w:cs="Times New Roman"/>
          <w:noProof/>
          <w:szCs w:val="24"/>
        </w:rPr>
        <w:t xml:space="preserve"> improves </w:t>
      </w:r>
      <w:r w:rsidR="00006CE6">
        <w:rPr>
          <w:rFonts w:cs="Times New Roman"/>
          <w:noProof/>
          <w:szCs w:val="24"/>
        </w:rPr>
        <w:t xml:space="preserve">access to </w:t>
      </w:r>
      <w:r>
        <w:rPr>
          <w:rFonts w:cs="Times New Roman"/>
          <w:noProof/>
          <w:szCs w:val="24"/>
        </w:rPr>
        <w:t xml:space="preserve">hotspot data, </w:t>
      </w:r>
      <w:r w:rsidRPr="00043A2E">
        <w:rPr>
          <w:rFonts w:cs="Times New Roman"/>
          <w:noProof/>
          <w:szCs w:val="24"/>
        </w:rPr>
        <w:t>making better use of</w:t>
      </w:r>
      <w:r>
        <w:rPr>
          <w:rFonts w:cs="Times New Roman"/>
          <w:noProof/>
          <w:szCs w:val="24"/>
        </w:rPr>
        <w:t xml:space="preserve"> high-value disks. The statistical period has a major impact </w:t>
      </w:r>
      <w:r w:rsidR="00C232E0">
        <w:rPr>
          <w:rFonts w:cs="Times New Roman"/>
          <w:noProof/>
          <w:szCs w:val="24"/>
        </w:rPr>
        <w:t>of the analysis and handling of</w:t>
      </w:r>
      <w:r>
        <w:rPr>
          <w:rFonts w:cs="Times New Roman"/>
          <w:noProof/>
          <w:szCs w:val="24"/>
        </w:rPr>
        <w:t xml:space="preserve"> cold and hot data. </w:t>
      </w:r>
      <w:r w:rsidRPr="00043A2E">
        <w:rPr>
          <w:rFonts w:cs="Times New Roman"/>
          <w:noProof/>
          <w:szCs w:val="24"/>
        </w:rPr>
        <w:t>Therefore</w:t>
      </w:r>
      <w:r>
        <w:rPr>
          <w:rFonts w:cs="Times New Roman"/>
          <w:noProof/>
          <w:szCs w:val="24"/>
        </w:rPr>
        <w:t xml:space="preserve">, </w:t>
      </w:r>
      <w:r w:rsidR="00C232E0">
        <w:rPr>
          <w:rFonts w:cs="Times New Roman"/>
          <w:noProof/>
          <w:szCs w:val="24"/>
        </w:rPr>
        <w:t xml:space="preserve">ensuring the proper period is set helps the system obtain the actual frequency at which certain types of data are </w:t>
      </w:r>
      <w:r w:rsidR="00C232E0" w:rsidRPr="00043A2E">
        <w:rPr>
          <w:rFonts w:cs="Times New Roman"/>
          <w:noProof/>
          <w:szCs w:val="24"/>
        </w:rPr>
        <w:t>accessed</w:t>
      </w:r>
      <w:r w:rsidR="00C232E0">
        <w:rPr>
          <w:rFonts w:cs="Times New Roman"/>
          <w:noProof/>
          <w:szCs w:val="24"/>
        </w:rPr>
        <w:t>.</w:t>
      </w:r>
    </w:p>
    <w:bookmarkEnd w:id="50"/>
    <w:p w:rsidR="00893DFF" w:rsidRDefault="00893DFF">
      <w:pPr>
        <w:pStyle w:val="31"/>
        <w:pageBreakBefore/>
        <w:rPr>
          <w:rFonts w:eastAsia="宋体" w:cs="Times New Roman"/>
          <w:szCs w:val="24"/>
        </w:rPr>
      </w:pPr>
      <w:r>
        <w:rPr>
          <w:rFonts w:eastAsia="宋体" w:cs="Times New Roman"/>
          <w:szCs w:val="24"/>
        </w:rPr>
        <w:lastRenderedPageBreak/>
        <w:t>Global Cache</w:t>
      </w:r>
    </w:p>
    <w:p w:rsidR="00893DFF" w:rsidRDefault="00893DFF">
      <w:pPr>
        <w:rPr>
          <w:rFonts w:cs="Times New Roman"/>
          <w:szCs w:val="24"/>
        </w:rPr>
      </w:pPr>
      <w:r>
        <w:rPr>
          <w:rFonts w:cs="Times New Roman"/>
          <w:noProof/>
          <w:szCs w:val="24"/>
        </w:rPr>
        <w:t xml:space="preserve">Reading or writing data on the cache is much faster than doing so on a disk. However, </w:t>
      </w:r>
      <w:r w:rsidR="00C232E0">
        <w:rPr>
          <w:rFonts w:cs="Times New Roman"/>
          <w:noProof/>
          <w:szCs w:val="24"/>
        </w:rPr>
        <w:t>caches have little room for expansion</w:t>
      </w:r>
      <w:r>
        <w:rPr>
          <w:rFonts w:cs="Times New Roman"/>
          <w:noProof/>
          <w:szCs w:val="24"/>
        </w:rPr>
        <w:t xml:space="preserve">. </w:t>
      </w:r>
      <w:r w:rsidRPr="00043A2E">
        <w:rPr>
          <w:rFonts w:cs="Times New Roman"/>
          <w:noProof/>
          <w:szCs w:val="24"/>
        </w:rPr>
        <w:t>In</w:t>
      </w:r>
      <w:r>
        <w:rPr>
          <w:rFonts w:cs="Times New Roman"/>
          <w:noProof/>
          <w:szCs w:val="24"/>
        </w:rPr>
        <w:t xml:space="preserve"> addition, if the cache of one node is independent from that of another node, it is difficult to increase the cache hit ratio, </w:t>
      </w:r>
      <w:r w:rsidR="0089593D">
        <w:rPr>
          <w:rFonts w:cs="Times New Roman"/>
          <w:noProof/>
          <w:szCs w:val="24"/>
        </w:rPr>
        <w:t xml:space="preserve">hindering increased </w:t>
      </w:r>
      <w:r w:rsidR="00C232E0">
        <w:rPr>
          <w:rFonts w:cs="Times New Roman"/>
          <w:noProof/>
          <w:szCs w:val="24"/>
        </w:rPr>
        <w:t xml:space="preserve">assurances </w:t>
      </w:r>
      <w:r w:rsidR="0089593D">
        <w:rPr>
          <w:rFonts w:cs="Times New Roman"/>
          <w:noProof/>
          <w:szCs w:val="24"/>
        </w:rPr>
        <w:t xml:space="preserve">in </w:t>
      </w:r>
      <w:r>
        <w:rPr>
          <w:rFonts w:cs="Times New Roman"/>
          <w:noProof/>
          <w:szCs w:val="24"/>
        </w:rPr>
        <w:t xml:space="preserve">data </w:t>
      </w:r>
      <w:r w:rsidRPr="00043A2E">
        <w:rPr>
          <w:rFonts w:cs="Times New Roman"/>
          <w:noProof/>
          <w:szCs w:val="24"/>
        </w:rPr>
        <w:t>consistency</w:t>
      </w:r>
      <w:r>
        <w:rPr>
          <w:rFonts w:cs="Times New Roman"/>
          <w:noProof/>
          <w:szCs w:val="24"/>
        </w:rPr>
        <w:t>.</w:t>
      </w:r>
    </w:p>
    <w:p w:rsidR="00893DFF" w:rsidRDefault="00893DFF">
      <w:pPr>
        <w:rPr>
          <w:rFonts w:cs="Times New Roman"/>
          <w:szCs w:val="24"/>
        </w:rPr>
      </w:pPr>
      <w:r w:rsidRPr="00043A2E">
        <w:rPr>
          <w:rFonts w:cs="Times New Roman"/>
          <w:noProof/>
          <w:szCs w:val="24"/>
        </w:rPr>
        <w:t>The</w:t>
      </w:r>
      <w:r>
        <w:rPr>
          <w:rFonts w:cs="Times New Roman"/>
          <w:noProof/>
          <w:szCs w:val="24"/>
        </w:rPr>
        <w:t xml:space="preserve"> global cache mode </w:t>
      </w:r>
      <w:r w:rsidR="00C232E0">
        <w:rPr>
          <w:rFonts w:cs="Times New Roman"/>
          <w:noProof/>
          <w:szCs w:val="24"/>
        </w:rPr>
        <w:t xml:space="preserve">on the </w:t>
      </w:r>
      <w:r w:rsidRPr="00043A2E">
        <w:rPr>
          <w:rFonts w:cs="Times New Roman"/>
          <w:noProof/>
          <w:szCs w:val="24"/>
        </w:rPr>
        <w:t>OceanStor</w:t>
      </w:r>
      <w:r>
        <w:rPr>
          <w:rFonts w:cs="Times New Roman"/>
          <w:noProof/>
          <w:szCs w:val="24"/>
        </w:rPr>
        <w:t xml:space="preserve"> 9000 consolidate</w:t>
      </w:r>
      <w:r w:rsidR="00C232E0">
        <w:rPr>
          <w:rFonts w:cs="Times New Roman"/>
          <w:noProof/>
          <w:szCs w:val="24"/>
        </w:rPr>
        <w:t>s</w:t>
      </w:r>
      <w:r>
        <w:rPr>
          <w:rFonts w:cs="Times New Roman"/>
          <w:noProof/>
          <w:szCs w:val="24"/>
        </w:rPr>
        <w:t xml:space="preserve"> all node caches, forming </w:t>
      </w:r>
      <w:r w:rsidR="007601FA">
        <w:rPr>
          <w:rFonts w:cs="Times New Roman"/>
          <w:noProof/>
          <w:szCs w:val="24"/>
        </w:rPr>
        <w:t>a virtual cache pool of up to 73</w:t>
      </w:r>
      <w:r>
        <w:rPr>
          <w:rFonts w:cs="Times New Roman"/>
          <w:noProof/>
          <w:szCs w:val="24"/>
        </w:rPr>
        <w:t xml:space="preserve"> </w:t>
      </w:r>
      <w:r w:rsidRPr="00043A2E">
        <w:rPr>
          <w:rFonts w:cs="Times New Roman"/>
          <w:noProof/>
          <w:szCs w:val="24"/>
        </w:rPr>
        <w:t>TB</w:t>
      </w:r>
      <w:r>
        <w:rPr>
          <w:rFonts w:cs="Times New Roman"/>
          <w:noProof/>
          <w:szCs w:val="24"/>
        </w:rPr>
        <w:t xml:space="preserve">. Only one copy of data of the same file is stored in the cache pool and is accessible to any node. </w:t>
      </w:r>
      <w:r w:rsidRPr="00043A2E">
        <w:rPr>
          <w:rFonts w:cs="Times New Roman"/>
          <w:noProof/>
          <w:szCs w:val="24"/>
        </w:rPr>
        <w:t>This</w:t>
      </w:r>
      <w:r>
        <w:rPr>
          <w:rFonts w:cs="Times New Roman"/>
          <w:noProof/>
          <w:szCs w:val="24"/>
        </w:rPr>
        <w:t xml:space="preserve"> increases the data hit ratio, reduces the number of disk reads and writes, and shortens access latency, </w:t>
      </w:r>
      <w:r w:rsidR="00C232E0">
        <w:rPr>
          <w:rFonts w:cs="Times New Roman"/>
          <w:noProof/>
          <w:szCs w:val="24"/>
        </w:rPr>
        <w:t xml:space="preserve">thereby </w:t>
      </w:r>
      <w:r>
        <w:rPr>
          <w:rFonts w:cs="Times New Roman"/>
          <w:noProof/>
          <w:szCs w:val="24"/>
        </w:rPr>
        <w:t xml:space="preserve">improving overall system </w:t>
      </w:r>
      <w:r w:rsidRPr="00043A2E">
        <w:rPr>
          <w:rFonts w:cs="Times New Roman"/>
          <w:noProof/>
          <w:szCs w:val="24"/>
        </w:rPr>
        <w:t>performance</w:t>
      </w:r>
      <w:r>
        <w:rPr>
          <w:rFonts w:cs="Times New Roman"/>
          <w:noProof/>
          <w:szCs w:val="24"/>
        </w:rPr>
        <w:t>.</w:t>
      </w:r>
    </w:p>
    <w:p w:rsidR="00893DFF" w:rsidRDefault="00893DFF">
      <w:pPr>
        <w:pStyle w:val="31"/>
        <w:rPr>
          <w:rFonts w:eastAsia="宋体" w:cs="Times New Roman"/>
          <w:szCs w:val="24"/>
        </w:rPr>
      </w:pPr>
      <w:r>
        <w:rPr>
          <w:rFonts w:eastAsia="宋体" w:cs="Times New Roman"/>
          <w:szCs w:val="24"/>
        </w:rPr>
        <w:t>High-Speed Interconnection</w:t>
      </w:r>
    </w:p>
    <w:p w:rsidR="00893DFF" w:rsidRDefault="0089593D">
      <w:pPr>
        <w:rPr>
          <w:rFonts w:cs="Times New Roman"/>
          <w:szCs w:val="24"/>
        </w:rPr>
      </w:pPr>
      <w:r>
        <w:rPr>
          <w:rFonts w:cs="Times New Roman"/>
          <w:noProof/>
          <w:szCs w:val="24"/>
        </w:rPr>
        <w:t xml:space="preserve">The </w:t>
      </w:r>
      <w:r w:rsidR="00893DFF" w:rsidRPr="00043A2E">
        <w:rPr>
          <w:rFonts w:cs="Times New Roman"/>
          <w:noProof/>
          <w:szCs w:val="24"/>
        </w:rPr>
        <w:t>OceanStor</w:t>
      </w:r>
      <w:r w:rsidR="00893DFF">
        <w:rPr>
          <w:rFonts w:cs="Times New Roman"/>
          <w:noProof/>
          <w:szCs w:val="24"/>
        </w:rPr>
        <w:t xml:space="preserve"> 9000 supports 10GE, and each node provides four 10GE ports. Additionally, </w:t>
      </w:r>
      <w:r>
        <w:rPr>
          <w:rFonts w:cs="Times New Roman"/>
          <w:noProof/>
          <w:szCs w:val="24"/>
        </w:rPr>
        <w:t xml:space="preserve">the </w:t>
      </w:r>
      <w:r w:rsidR="00893DFF" w:rsidRPr="00043A2E">
        <w:rPr>
          <w:rFonts w:cs="Times New Roman"/>
          <w:noProof/>
          <w:szCs w:val="24"/>
        </w:rPr>
        <w:t>OceanStor</w:t>
      </w:r>
      <w:r w:rsidR="00893DFF">
        <w:rPr>
          <w:rFonts w:cs="Times New Roman"/>
          <w:noProof/>
          <w:szCs w:val="24"/>
        </w:rPr>
        <w:t xml:space="preserve"> 9000 supports InfiniBand (IB</w:t>
      </w:r>
      <w:r w:rsidR="004D1AAF">
        <w:rPr>
          <w:rFonts w:cs="Times New Roman"/>
          <w:noProof/>
          <w:szCs w:val="24"/>
        </w:rPr>
        <w:t>) networks that deliver up to 56 Gbp</w:t>
      </w:r>
      <w:r w:rsidR="00893DFF">
        <w:rPr>
          <w:rFonts w:cs="Times New Roman"/>
          <w:noProof/>
          <w:szCs w:val="24"/>
        </w:rPr>
        <w:t>s of bandwidth, meeting demanding performance requirements.</w:t>
      </w:r>
    </w:p>
    <w:p w:rsidR="00893DFF" w:rsidRDefault="00893DFF">
      <w:pPr>
        <w:rPr>
          <w:rFonts w:cs="Times New Roman"/>
          <w:szCs w:val="24"/>
        </w:rPr>
      </w:pPr>
      <w:r w:rsidRPr="008349CE">
        <w:rPr>
          <w:rFonts w:cs="Times New Roman"/>
          <w:noProof/>
          <w:szCs w:val="24"/>
        </w:rPr>
        <w:t>By</w:t>
      </w:r>
      <w:r>
        <w:rPr>
          <w:rFonts w:cs="Times New Roman"/>
          <w:noProof/>
          <w:szCs w:val="24"/>
        </w:rPr>
        <w:t xml:space="preserve"> interconnecting nodes at high speed, </w:t>
      </w:r>
      <w:r w:rsidR="0089593D">
        <w:rPr>
          <w:rFonts w:cs="Times New Roman"/>
          <w:noProof/>
          <w:szCs w:val="24"/>
        </w:rPr>
        <w:t xml:space="preserve">the </w:t>
      </w:r>
      <w:r w:rsidRPr="00043A2E">
        <w:rPr>
          <w:rFonts w:cs="Times New Roman"/>
          <w:noProof/>
          <w:szCs w:val="24"/>
        </w:rPr>
        <w:t>OceanStor</w:t>
      </w:r>
      <w:r>
        <w:rPr>
          <w:rFonts w:cs="Times New Roman"/>
          <w:noProof/>
          <w:szCs w:val="24"/>
        </w:rPr>
        <w:t xml:space="preserve"> 9000 reduces internal latency and provides outstanding performance, adapting to different networking </w:t>
      </w:r>
      <w:r w:rsidRPr="008349CE">
        <w:rPr>
          <w:rFonts w:cs="Times New Roman"/>
          <w:noProof/>
          <w:szCs w:val="24"/>
        </w:rPr>
        <w:t>requirements</w:t>
      </w:r>
      <w:r>
        <w:rPr>
          <w:rFonts w:cs="Times New Roman"/>
          <w:noProof/>
          <w:szCs w:val="24"/>
        </w:rPr>
        <w:t>.</w:t>
      </w:r>
    </w:p>
    <w:p w:rsidR="00893DFF" w:rsidRDefault="00893DFF">
      <w:pPr>
        <w:pStyle w:val="31"/>
        <w:rPr>
          <w:rFonts w:eastAsia="宋体" w:cs="Times New Roman"/>
          <w:szCs w:val="24"/>
        </w:rPr>
      </w:pPr>
      <w:r>
        <w:rPr>
          <w:rFonts w:eastAsia="宋体" w:cs="Times New Roman"/>
          <w:szCs w:val="24"/>
        </w:rPr>
        <w:t>Concurrent Access</w:t>
      </w:r>
    </w:p>
    <w:p w:rsidR="00893DFF" w:rsidRDefault="006A7D59">
      <w:pPr>
        <w:rPr>
          <w:rFonts w:ascii="宋体" w:cs="Times New Roman"/>
          <w:sz w:val="18"/>
          <w:szCs w:val="24"/>
        </w:rPr>
      </w:pPr>
      <w:r>
        <w:rPr>
          <w:rFonts w:cs="Times New Roman"/>
          <w:noProof/>
          <w:szCs w:val="24"/>
        </w:rPr>
        <w:t>T</w:t>
      </w:r>
      <w:r w:rsidR="00893DFF">
        <w:rPr>
          <w:rFonts w:cs="Times New Roman"/>
          <w:noProof/>
          <w:szCs w:val="24"/>
        </w:rPr>
        <w:t>raditional NAS system</w:t>
      </w:r>
      <w:r>
        <w:rPr>
          <w:rFonts w:cs="Times New Roman"/>
          <w:noProof/>
          <w:szCs w:val="24"/>
        </w:rPr>
        <w:t>s</w:t>
      </w:r>
      <w:r w:rsidR="00893DFF">
        <w:rPr>
          <w:rFonts w:cs="Times New Roman"/>
          <w:noProof/>
          <w:szCs w:val="24"/>
        </w:rPr>
        <w:t xml:space="preserve"> consist of engines and storage units. All concurrent data access</w:t>
      </w:r>
      <w:r>
        <w:rPr>
          <w:rFonts w:cs="Times New Roman"/>
          <w:noProof/>
          <w:szCs w:val="24"/>
        </w:rPr>
        <w:t xml:space="preserve"> events</w:t>
      </w:r>
      <w:r w:rsidR="00893DFF">
        <w:rPr>
          <w:rFonts w:cs="Times New Roman"/>
          <w:noProof/>
          <w:szCs w:val="24"/>
        </w:rPr>
        <w:t xml:space="preserve"> must be processed by NAS engines first</w:t>
      </w:r>
      <w:r>
        <w:rPr>
          <w:rFonts w:cs="Times New Roman"/>
          <w:noProof/>
          <w:szCs w:val="24"/>
        </w:rPr>
        <w:t xml:space="preserve">, making these </w:t>
      </w:r>
      <w:r w:rsidR="00893DFF">
        <w:rPr>
          <w:rFonts w:cs="Times New Roman"/>
          <w:noProof/>
          <w:szCs w:val="24"/>
        </w:rPr>
        <w:t xml:space="preserve">engines </w:t>
      </w:r>
      <w:r w:rsidR="005A6824">
        <w:rPr>
          <w:rFonts w:cs="Times New Roman"/>
          <w:noProof/>
          <w:szCs w:val="24"/>
        </w:rPr>
        <w:t>a</w:t>
      </w:r>
      <w:r w:rsidR="00893DFF">
        <w:rPr>
          <w:rFonts w:cs="Times New Roman"/>
          <w:noProof/>
          <w:szCs w:val="24"/>
        </w:rPr>
        <w:t xml:space="preserve"> performance bottlenecks. </w:t>
      </w:r>
      <w:r w:rsidR="0089593D">
        <w:rPr>
          <w:rFonts w:cs="Times New Roman"/>
          <w:noProof/>
          <w:szCs w:val="24"/>
        </w:rPr>
        <w:t xml:space="preserve">The </w:t>
      </w:r>
      <w:r w:rsidR="00893DFF" w:rsidRPr="00043A2E">
        <w:rPr>
          <w:rFonts w:cs="Times New Roman"/>
          <w:noProof/>
          <w:szCs w:val="24"/>
        </w:rPr>
        <w:t>OceanStor</w:t>
      </w:r>
      <w:r w:rsidR="00893DFF">
        <w:rPr>
          <w:rFonts w:cs="Times New Roman"/>
          <w:noProof/>
          <w:szCs w:val="24"/>
        </w:rPr>
        <w:t xml:space="preserve"> 9000 employs a symmetric logical architecture </w:t>
      </w:r>
      <w:r w:rsidR="005A6824">
        <w:rPr>
          <w:rFonts w:cs="Times New Roman"/>
          <w:noProof/>
          <w:szCs w:val="24"/>
        </w:rPr>
        <w:t xml:space="preserve">that enables </w:t>
      </w:r>
      <w:r w:rsidR="004C1FF7">
        <w:rPr>
          <w:rFonts w:cs="Times New Roman" w:hint="eastAsia"/>
          <w:noProof/>
          <w:szCs w:val="24"/>
        </w:rPr>
        <w:t>all nodes</w:t>
      </w:r>
      <w:r w:rsidR="00893DFF">
        <w:rPr>
          <w:rFonts w:cs="Times New Roman"/>
          <w:noProof/>
          <w:szCs w:val="24"/>
        </w:rPr>
        <w:t xml:space="preserve"> </w:t>
      </w:r>
      <w:r w:rsidR="005A6824">
        <w:rPr>
          <w:rFonts w:cs="Times New Roman"/>
          <w:noProof/>
          <w:szCs w:val="24"/>
        </w:rPr>
        <w:t xml:space="preserve">to </w:t>
      </w:r>
      <w:r w:rsidR="00893DFF">
        <w:rPr>
          <w:rFonts w:cs="Times New Roman"/>
          <w:noProof/>
          <w:szCs w:val="24"/>
        </w:rPr>
        <w:t>provide service</w:t>
      </w:r>
      <w:r w:rsidR="004C1FF7">
        <w:rPr>
          <w:rFonts w:cs="Times New Roman" w:hint="eastAsia"/>
          <w:noProof/>
          <w:szCs w:val="24"/>
        </w:rPr>
        <w:t>s simultaneously</w:t>
      </w:r>
      <w:r w:rsidR="00893DFF">
        <w:rPr>
          <w:rFonts w:cs="Times New Roman"/>
          <w:noProof/>
          <w:szCs w:val="24"/>
        </w:rPr>
        <w:t xml:space="preserve">. The load balancing design enables </w:t>
      </w:r>
      <w:r w:rsidR="005A6824">
        <w:rPr>
          <w:rFonts w:cs="Times New Roman"/>
          <w:noProof/>
          <w:szCs w:val="24"/>
        </w:rPr>
        <w:t xml:space="preserve">loads from </w:t>
      </w:r>
      <w:r w:rsidR="00893DFF">
        <w:rPr>
          <w:rFonts w:cs="Times New Roman"/>
          <w:noProof/>
          <w:szCs w:val="24"/>
        </w:rPr>
        <w:t>data access</w:t>
      </w:r>
      <w:r w:rsidR="005A6824">
        <w:rPr>
          <w:rFonts w:cs="Times New Roman"/>
          <w:noProof/>
          <w:szCs w:val="24"/>
        </w:rPr>
        <w:t xml:space="preserve"> requests</w:t>
      </w:r>
      <w:r w:rsidR="00893DFF">
        <w:rPr>
          <w:rFonts w:cs="Times New Roman"/>
          <w:noProof/>
          <w:szCs w:val="24"/>
        </w:rPr>
        <w:t xml:space="preserve"> to be distributed evenly in a cluster, greatly improving access concurrency.</w:t>
      </w:r>
    </w:p>
    <w:p w:rsidR="005A6824" w:rsidRDefault="00893DFF" w:rsidP="00B70C3B">
      <w:pPr>
        <w:rPr>
          <w:rFonts w:ascii="Arial" w:hAnsi="Arial" w:cs="Times New Roman"/>
          <w:szCs w:val="24"/>
        </w:rPr>
      </w:pPr>
      <w:r>
        <w:rPr>
          <w:rFonts w:cs="Times New Roman"/>
          <w:szCs w:val="24"/>
        </w:rPr>
        <w:t xml:space="preserve">The </w:t>
      </w:r>
      <w:r w:rsidRPr="00043A2E">
        <w:rPr>
          <w:rFonts w:cs="Times New Roman"/>
          <w:szCs w:val="24"/>
        </w:rPr>
        <w:t>OceanStor</w:t>
      </w:r>
      <w:r>
        <w:rPr>
          <w:rFonts w:cs="Times New Roman"/>
          <w:szCs w:val="24"/>
        </w:rPr>
        <w:t xml:space="preserve"> 9000</w:t>
      </w:r>
      <w:r w:rsidR="004C1FF7">
        <w:rPr>
          <w:rFonts w:cs="Times New Roman" w:hint="eastAsia"/>
          <w:szCs w:val="24"/>
        </w:rPr>
        <w:t xml:space="preserve"> provides a </w:t>
      </w:r>
      <w:r w:rsidR="004C1FF7">
        <w:rPr>
          <w:rFonts w:cs="Times New Roman"/>
          <w:szCs w:val="24"/>
        </w:rPr>
        <w:t>unified</w:t>
      </w:r>
      <w:r w:rsidR="004C1FF7">
        <w:rPr>
          <w:rFonts w:cs="Times New Roman" w:hint="eastAsia"/>
          <w:szCs w:val="24"/>
        </w:rPr>
        <w:t xml:space="preserve"> domain name for the external to access</w:t>
      </w:r>
      <w:r>
        <w:rPr>
          <w:rFonts w:cs="Times New Roman"/>
          <w:szCs w:val="24"/>
        </w:rPr>
        <w:t xml:space="preserve">. The domain name query request service is integrated with the load balancing service. </w:t>
      </w:r>
      <w:r w:rsidRPr="00043A2E">
        <w:rPr>
          <w:rFonts w:cs="Times New Roman"/>
          <w:szCs w:val="24"/>
        </w:rPr>
        <w:t>When</w:t>
      </w:r>
      <w:r>
        <w:rPr>
          <w:rFonts w:cs="Times New Roman"/>
          <w:szCs w:val="24"/>
        </w:rPr>
        <w:t xml:space="preserve"> a client initiates a domain name query request, the load balancing service calculates the load based on the configured load balancing policy and then returns the IP address of an appropriate node to the client </w:t>
      </w:r>
      <w:r w:rsidR="00B70C3B">
        <w:rPr>
          <w:rFonts w:cs="Times New Roman"/>
          <w:szCs w:val="24"/>
        </w:rPr>
        <w:t>to access</w:t>
      </w:r>
      <w:r>
        <w:rPr>
          <w:rFonts w:cs="Times New Roman"/>
          <w:szCs w:val="24"/>
        </w:rPr>
        <w:t xml:space="preserve"> the </w:t>
      </w:r>
      <w:r w:rsidRPr="00043A2E">
        <w:rPr>
          <w:rFonts w:cs="Times New Roman"/>
          <w:szCs w:val="24"/>
        </w:rPr>
        <w:t>OceanStor</w:t>
      </w:r>
      <w:r>
        <w:rPr>
          <w:rFonts w:cs="Times New Roman"/>
          <w:szCs w:val="24"/>
        </w:rPr>
        <w:t xml:space="preserve"> </w:t>
      </w:r>
      <w:r w:rsidRPr="00043A2E">
        <w:rPr>
          <w:rFonts w:cs="Times New Roman"/>
          <w:szCs w:val="24"/>
        </w:rPr>
        <w:t>9000</w:t>
      </w:r>
      <w:r>
        <w:rPr>
          <w:rFonts w:cs="Times New Roman"/>
          <w:szCs w:val="24"/>
        </w:rPr>
        <w:t xml:space="preserve">. The </w:t>
      </w:r>
      <w:r w:rsidRPr="00043A2E">
        <w:rPr>
          <w:rFonts w:cs="Times New Roman"/>
          <w:szCs w:val="24"/>
        </w:rPr>
        <w:t>OceanStor</w:t>
      </w:r>
      <w:r>
        <w:rPr>
          <w:rFonts w:cs="Times New Roman"/>
          <w:szCs w:val="24"/>
        </w:rPr>
        <w:t xml:space="preserve"> load balancing </w:t>
      </w:r>
      <w:r w:rsidR="00B70C3B">
        <w:rPr>
          <w:rFonts w:cs="Times New Roman"/>
          <w:szCs w:val="24"/>
        </w:rPr>
        <w:t xml:space="preserve">utility </w:t>
      </w:r>
      <w:r>
        <w:rPr>
          <w:rFonts w:cs="Times New Roman"/>
          <w:szCs w:val="24"/>
        </w:rPr>
        <w:t>intelligently manages connections to clients and evenly balances loads and switches over services for the paths. This function greatly improves system availability and effectively eliminates system performance bottlenecks.</w:t>
      </w:r>
      <w:bookmarkStart w:id="51" w:name="gen-id1.5.5.2.4.4.3"/>
      <w:bookmarkEnd w:id="51"/>
    </w:p>
    <w:p w:rsidR="00893DFF" w:rsidRDefault="00893DFF" w:rsidP="00CA3398">
      <w:pPr>
        <w:pStyle w:val="31"/>
        <w:rPr>
          <w:rFonts w:ascii="宋体" w:eastAsia="宋体"/>
        </w:rPr>
      </w:pPr>
      <w:r>
        <w:t>DST</w:t>
      </w:r>
    </w:p>
    <w:p w:rsidR="00B70C3B" w:rsidRDefault="00893DFF" w:rsidP="00B70C3B">
      <w:pPr>
        <w:rPr>
          <w:rFonts w:cs="Times New Roman"/>
          <w:szCs w:val="24"/>
        </w:rPr>
      </w:pPr>
      <w:bookmarkStart w:id="52" w:name="OLE_LINK41"/>
      <w:r w:rsidRPr="00043A2E">
        <w:rPr>
          <w:rFonts w:cs="Times New Roman"/>
          <w:szCs w:val="24"/>
        </w:rPr>
        <w:t>InfoTier</w:t>
      </w:r>
      <w:bookmarkEnd w:id="52"/>
      <w:r>
        <w:rPr>
          <w:rFonts w:cs="Times New Roman"/>
          <w:szCs w:val="24"/>
        </w:rPr>
        <w:t xml:space="preserve"> is the dynamic storage tiering (DST) software provided by the </w:t>
      </w:r>
      <w:r w:rsidRPr="00043A2E">
        <w:rPr>
          <w:rFonts w:cs="Times New Roman"/>
          <w:szCs w:val="24"/>
        </w:rPr>
        <w:t>OceanStor</w:t>
      </w:r>
      <w:r>
        <w:rPr>
          <w:rFonts w:cs="Times New Roman"/>
          <w:szCs w:val="24"/>
        </w:rPr>
        <w:t xml:space="preserve"> 9000, which automatically identifies hotspot data in the system. </w:t>
      </w:r>
      <w:r w:rsidR="00B70C3B" w:rsidRPr="00043A2E">
        <w:rPr>
          <w:rFonts w:cs="Times New Roman"/>
          <w:noProof/>
          <w:szCs w:val="24"/>
        </w:rPr>
        <w:t>Based</w:t>
      </w:r>
      <w:r w:rsidR="00B70C3B">
        <w:rPr>
          <w:rFonts w:cs="Times New Roman"/>
          <w:noProof/>
          <w:szCs w:val="24"/>
        </w:rPr>
        <w:t xml:space="preserve"> on the service value of the information and collection of intelligent I/O access frequency statistics, the value of data to the phase or application can be accurately </w:t>
      </w:r>
      <w:r w:rsidR="00B70C3B" w:rsidRPr="00043A2E">
        <w:rPr>
          <w:rFonts w:cs="Times New Roman"/>
          <w:noProof/>
          <w:szCs w:val="24"/>
        </w:rPr>
        <w:t>determined</w:t>
      </w:r>
      <w:r w:rsidR="00B70C3B">
        <w:rPr>
          <w:rFonts w:cs="Times New Roman"/>
          <w:noProof/>
          <w:szCs w:val="24"/>
        </w:rPr>
        <w:t xml:space="preserve">. Based on the access frequency, data is migrated between different storage media to achieve optimum </w:t>
      </w:r>
      <w:r w:rsidR="00815DEF">
        <w:rPr>
          <w:rFonts w:cs="Times New Roman" w:hint="eastAsia"/>
          <w:noProof/>
          <w:szCs w:val="24"/>
        </w:rPr>
        <w:t>distribution</w:t>
      </w:r>
      <w:r w:rsidR="00B70C3B">
        <w:rPr>
          <w:rFonts w:cs="Times New Roman"/>
          <w:noProof/>
          <w:szCs w:val="24"/>
        </w:rPr>
        <w:t xml:space="preserve"> of data. </w:t>
      </w:r>
      <w:r w:rsidR="00B70C3B" w:rsidRPr="00043A2E">
        <w:rPr>
          <w:rFonts w:cs="Times New Roman"/>
          <w:noProof/>
          <w:szCs w:val="24"/>
        </w:rPr>
        <w:t>High</w:t>
      </w:r>
      <w:r w:rsidR="00B70C3B">
        <w:rPr>
          <w:rFonts w:cs="Times New Roman"/>
          <w:noProof/>
          <w:szCs w:val="24"/>
        </w:rPr>
        <w:t xml:space="preserve"> value data is automatically distributed to high-level storage media while low-level data is automatically migrated to cheaper storage media, improving resource </w:t>
      </w:r>
      <w:r w:rsidR="00B70C3B" w:rsidRPr="00043A2E">
        <w:rPr>
          <w:rFonts w:cs="Times New Roman"/>
          <w:noProof/>
          <w:szCs w:val="24"/>
        </w:rPr>
        <w:t>utilization</w:t>
      </w:r>
      <w:r w:rsidR="00B70C3B">
        <w:rPr>
          <w:rFonts w:cs="Times New Roman"/>
          <w:noProof/>
          <w:szCs w:val="24"/>
        </w:rPr>
        <w:t>. The migration process is transparent to services.</w:t>
      </w:r>
    </w:p>
    <w:p w:rsidR="00B70C3B" w:rsidRDefault="00B70C3B" w:rsidP="00B70C3B">
      <w:pPr>
        <w:rPr>
          <w:rFonts w:cs="Times New Roman"/>
          <w:szCs w:val="24"/>
        </w:rPr>
      </w:pPr>
      <w:r w:rsidRPr="00043A2E">
        <w:rPr>
          <w:rFonts w:cs="Times New Roman"/>
          <w:noProof/>
          <w:szCs w:val="24"/>
        </w:rPr>
        <w:t>InfoTier</w:t>
      </w:r>
      <w:r>
        <w:rPr>
          <w:rFonts w:cs="Times New Roman"/>
          <w:noProof/>
          <w:szCs w:val="24"/>
        </w:rPr>
        <w:t xml:space="preserve"> implements fine-grained data statistics collection and automatic migration. </w:t>
      </w:r>
      <w:r w:rsidRPr="00043A2E">
        <w:rPr>
          <w:rFonts w:cs="Times New Roman"/>
          <w:noProof/>
          <w:szCs w:val="24"/>
        </w:rPr>
        <w:t>In</w:t>
      </w:r>
      <w:r>
        <w:rPr>
          <w:rFonts w:cs="Times New Roman"/>
          <w:noProof/>
          <w:szCs w:val="24"/>
        </w:rPr>
        <w:t xml:space="preserve"> addition, </w:t>
      </w:r>
      <w:r w:rsidRPr="00043A2E">
        <w:rPr>
          <w:rFonts w:cs="Times New Roman"/>
          <w:noProof/>
          <w:szCs w:val="24"/>
        </w:rPr>
        <w:t>InfoTier</w:t>
      </w:r>
      <w:r>
        <w:rPr>
          <w:rFonts w:cs="Times New Roman"/>
          <w:noProof/>
          <w:szCs w:val="24"/>
        </w:rPr>
        <w:t xml:space="preserve"> allows users to configure policies based on specific service characteristics, such as file attributes (path, file name, creation time, access time, modification time, file size, and UID/GID) and access </w:t>
      </w:r>
      <w:r w:rsidRPr="00043A2E">
        <w:rPr>
          <w:rFonts w:cs="Times New Roman"/>
          <w:noProof/>
          <w:szCs w:val="24"/>
        </w:rPr>
        <w:t>frequency</w:t>
      </w:r>
      <w:r>
        <w:rPr>
          <w:rFonts w:cs="Times New Roman"/>
          <w:noProof/>
          <w:szCs w:val="24"/>
        </w:rPr>
        <w:t xml:space="preserve">. </w:t>
      </w:r>
      <w:r w:rsidRPr="00043A2E">
        <w:rPr>
          <w:rFonts w:cs="Times New Roman"/>
          <w:noProof/>
          <w:szCs w:val="24"/>
        </w:rPr>
        <w:t>InfoTier</w:t>
      </w:r>
      <w:r>
        <w:rPr>
          <w:rFonts w:cs="Times New Roman"/>
          <w:noProof/>
          <w:szCs w:val="24"/>
        </w:rPr>
        <w:t xml:space="preserve"> improves </w:t>
      </w:r>
      <w:r>
        <w:rPr>
          <w:rFonts w:cs="Times New Roman"/>
          <w:noProof/>
          <w:szCs w:val="24"/>
        </w:rPr>
        <w:lastRenderedPageBreak/>
        <w:t xml:space="preserve">access to hotspot data, </w:t>
      </w:r>
      <w:r w:rsidRPr="00043A2E">
        <w:rPr>
          <w:rFonts w:cs="Times New Roman"/>
          <w:noProof/>
          <w:szCs w:val="24"/>
        </w:rPr>
        <w:t>making better use of</w:t>
      </w:r>
      <w:r>
        <w:rPr>
          <w:rFonts w:cs="Times New Roman"/>
          <w:noProof/>
          <w:szCs w:val="24"/>
        </w:rPr>
        <w:t xml:space="preserve"> high-value disks. The statistical period has a major impact of the analysis and handling of cold and hot data. </w:t>
      </w:r>
      <w:r w:rsidRPr="00043A2E">
        <w:rPr>
          <w:rFonts w:cs="Times New Roman"/>
          <w:noProof/>
          <w:szCs w:val="24"/>
        </w:rPr>
        <w:t>Therefore</w:t>
      </w:r>
      <w:r>
        <w:rPr>
          <w:rFonts w:cs="Times New Roman"/>
          <w:noProof/>
          <w:szCs w:val="24"/>
        </w:rPr>
        <w:t xml:space="preserve">, ensuring the proper period is set helps the system obtain the actual frequency at which certain types of data are </w:t>
      </w:r>
      <w:r w:rsidRPr="00043A2E">
        <w:rPr>
          <w:rFonts w:cs="Times New Roman"/>
          <w:noProof/>
          <w:szCs w:val="24"/>
        </w:rPr>
        <w:t>accessed</w:t>
      </w:r>
      <w:r>
        <w:rPr>
          <w:rFonts w:cs="Times New Roman"/>
          <w:noProof/>
          <w:szCs w:val="24"/>
        </w:rPr>
        <w:t>.</w:t>
      </w:r>
    </w:p>
    <w:p w:rsidR="00893DFF" w:rsidRDefault="00893DFF">
      <w:pPr>
        <w:pStyle w:val="21"/>
        <w:rPr>
          <w:rFonts w:eastAsia="宋体" w:cs="Times New Roman"/>
          <w:bCs w:val="0"/>
          <w:szCs w:val="24"/>
        </w:rPr>
      </w:pPr>
      <w:bookmarkStart w:id="53" w:name="_Toc425581524"/>
      <w:r>
        <w:rPr>
          <w:rFonts w:eastAsia="宋体" w:cs="Times New Roman"/>
          <w:bCs w:val="0"/>
          <w:szCs w:val="24"/>
        </w:rPr>
        <w:t>Reliable Data Protection</w:t>
      </w:r>
      <w:bookmarkEnd w:id="53"/>
    </w:p>
    <w:p w:rsidR="00893DFF" w:rsidRDefault="00B70C3B">
      <w:pPr>
        <w:rPr>
          <w:rFonts w:cs="Times New Roman"/>
          <w:szCs w:val="24"/>
        </w:rPr>
      </w:pPr>
      <w:r w:rsidRPr="00043A2E">
        <w:rPr>
          <w:rFonts w:cs="Times New Roman"/>
          <w:noProof/>
          <w:szCs w:val="24"/>
        </w:rPr>
        <w:t>As</w:t>
      </w:r>
      <w:r w:rsidR="00893DFF">
        <w:rPr>
          <w:rFonts w:cs="Times New Roman"/>
          <w:noProof/>
          <w:szCs w:val="24"/>
        </w:rPr>
        <w:t xml:space="preserve"> IT </w:t>
      </w:r>
      <w:r>
        <w:rPr>
          <w:rFonts w:cs="Times New Roman"/>
          <w:noProof/>
          <w:szCs w:val="24"/>
        </w:rPr>
        <w:t>develops</w:t>
      </w:r>
      <w:r w:rsidR="00893DFF">
        <w:rPr>
          <w:rFonts w:cs="Times New Roman"/>
          <w:noProof/>
          <w:szCs w:val="24"/>
        </w:rPr>
        <w:t xml:space="preserve">, </w:t>
      </w:r>
      <w:r>
        <w:rPr>
          <w:rFonts w:cs="Times New Roman"/>
          <w:noProof/>
          <w:szCs w:val="24"/>
        </w:rPr>
        <w:t>enterprises have come to</w:t>
      </w:r>
      <w:r w:rsidR="00893DFF">
        <w:rPr>
          <w:rFonts w:cs="Times New Roman"/>
          <w:noProof/>
          <w:szCs w:val="24"/>
        </w:rPr>
        <w:t xml:space="preserve"> </w:t>
      </w:r>
      <w:r>
        <w:rPr>
          <w:rFonts w:cs="Times New Roman"/>
          <w:noProof/>
          <w:szCs w:val="24"/>
        </w:rPr>
        <w:t>realize that data is one, if not the most,</w:t>
      </w:r>
      <w:r w:rsidR="00893DFF">
        <w:rPr>
          <w:rFonts w:cs="Times New Roman"/>
          <w:noProof/>
          <w:szCs w:val="24"/>
        </w:rPr>
        <w:t xml:space="preserve"> important asset </w:t>
      </w:r>
      <w:r>
        <w:rPr>
          <w:rFonts w:cs="Times New Roman"/>
          <w:noProof/>
          <w:szCs w:val="24"/>
        </w:rPr>
        <w:t xml:space="preserve">to just about every </w:t>
      </w:r>
      <w:r w:rsidRPr="00043A2E">
        <w:rPr>
          <w:rFonts w:cs="Times New Roman"/>
          <w:noProof/>
          <w:szCs w:val="24"/>
        </w:rPr>
        <w:t>operation</w:t>
      </w:r>
      <w:r w:rsidR="00893DFF">
        <w:rPr>
          <w:rFonts w:cs="Times New Roman"/>
          <w:noProof/>
          <w:szCs w:val="24"/>
        </w:rPr>
        <w:t xml:space="preserve">. Data loss </w:t>
      </w:r>
      <w:r>
        <w:rPr>
          <w:rFonts w:cs="Times New Roman"/>
          <w:noProof/>
          <w:szCs w:val="24"/>
        </w:rPr>
        <w:t xml:space="preserve">can have a crippling effect </w:t>
      </w:r>
      <w:r w:rsidR="00893DFF">
        <w:rPr>
          <w:rFonts w:cs="Times New Roman"/>
          <w:noProof/>
          <w:szCs w:val="24"/>
        </w:rPr>
        <w:t xml:space="preserve">on a company. Therefore, </w:t>
      </w:r>
      <w:r>
        <w:rPr>
          <w:rFonts w:cs="Times New Roman"/>
          <w:noProof/>
          <w:szCs w:val="24"/>
        </w:rPr>
        <w:t>increasingly more</w:t>
      </w:r>
      <w:r w:rsidR="00893DFF">
        <w:rPr>
          <w:rFonts w:cs="Times New Roman"/>
          <w:noProof/>
          <w:szCs w:val="24"/>
        </w:rPr>
        <w:t xml:space="preserve"> importance </w:t>
      </w:r>
      <w:r>
        <w:rPr>
          <w:rFonts w:cs="Times New Roman"/>
          <w:noProof/>
          <w:szCs w:val="24"/>
        </w:rPr>
        <w:t xml:space="preserve">is being attached </w:t>
      </w:r>
      <w:r w:rsidR="00893DFF">
        <w:rPr>
          <w:rFonts w:cs="Times New Roman"/>
          <w:noProof/>
          <w:szCs w:val="24"/>
        </w:rPr>
        <w:t xml:space="preserve">to data protection. The </w:t>
      </w:r>
      <w:r w:rsidR="00893DFF" w:rsidRPr="00043A2E">
        <w:rPr>
          <w:rFonts w:cs="Times New Roman"/>
          <w:noProof/>
          <w:szCs w:val="24"/>
        </w:rPr>
        <w:t>OceanStor</w:t>
      </w:r>
      <w:r w:rsidR="00893DFF">
        <w:rPr>
          <w:rFonts w:cs="Times New Roman"/>
          <w:noProof/>
          <w:szCs w:val="24"/>
        </w:rPr>
        <w:t xml:space="preserve"> 9000 adopts the best data protection mechanism in the industry to ensure high data reliability.</w:t>
      </w:r>
    </w:p>
    <w:p w:rsidR="00893DFF" w:rsidRDefault="00893DFF">
      <w:pPr>
        <w:pStyle w:val="31"/>
        <w:rPr>
          <w:rFonts w:eastAsia="宋体" w:cs="Times New Roman"/>
          <w:szCs w:val="24"/>
        </w:rPr>
      </w:pPr>
      <w:r>
        <w:rPr>
          <w:rFonts w:eastAsia="宋体" w:cs="Times New Roman"/>
          <w:szCs w:val="24"/>
        </w:rPr>
        <w:t xml:space="preserve">Erasure Code </w:t>
      </w:r>
    </w:p>
    <w:p w:rsidR="006C3A9C" w:rsidRDefault="00893DFF">
      <w:pPr>
        <w:rPr>
          <w:rFonts w:cs="Times New Roman"/>
          <w:noProof/>
          <w:szCs w:val="24"/>
        </w:rPr>
      </w:pPr>
      <w:r>
        <w:rPr>
          <w:rFonts w:cs="Times New Roman"/>
          <w:noProof/>
          <w:szCs w:val="24"/>
        </w:rPr>
        <w:t xml:space="preserve">The </w:t>
      </w:r>
      <w:r w:rsidRPr="00043A2E">
        <w:rPr>
          <w:rFonts w:cs="Times New Roman"/>
          <w:noProof/>
          <w:szCs w:val="24"/>
        </w:rPr>
        <w:t>OceanStor</w:t>
      </w:r>
      <w:r>
        <w:rPr>
          <w:rFonts w:cs="Times New Roman"/>
          <w:noProof/>
          <w:szCs w:val="24"/>
        </w:rPr>
        <w:t xml:space="preserve"> 9000 employs erasure code technology to ensure data security and reliability in </w:t>
      </w:r>
      <w:r w:rsidR="005E7AD6">
        <w:rPr>
          <w:rFonts w:cs="Times New Roman"/>
          <w:noProof/>
          <w:szCs w:val="24"/>
        </w:rPr>
        <w:t xml:space="preserve">scenarios requiring </w:t>
      </w:r>
      <w:r>
        <w:rPr>
          <w:rFonts w:cs="Times New Roman"/>
          <w:noProof/>
          <w:szCs w:val="24"/>
        </w:rPr>
        <w:t xml:space="preserve">massive </w:t>
      </w:r>
      <w:r w:rsidR="005E7AD6">
        <w:rPr>
          <w:rFonts w:cs="Times New Roman"/>
          <w:noProof/>
          <w:szCs w:val="24"/>
        </w:rPr>
        <w:t xml:space="preserve">amounts of </w:t>
      </w:r>
      <w:r>
        <w:rPr>
          <w:rFonts w:cs="Times New Roman"/>
          <w:noProof/>
          <w:szCs w:val="24"/>
        </w:rPr>
        <w:t xml:space="preserve">storage. </w:t>
      </w:r>
      <w:r w:rsidR="005E7AD6" w:rsidRPr="00043A2E">
        <w:rPr>
          <w:rFonts w:cs="Times New Roman"/>
          <w:noProof/>
          <w:szCs w:val="24"/>
        </w:rPr>
        <w:t>E</w:t>
      </w:r>
      <w:r w:rsidRPr="00043A2E">
        <w:rPr>
          <w:rFonts w:cs="Times New Roman"/>
          <w:noProof/>
          <w:szCs w:val="24"/>
        </w:rPr>
        <w:t>rasure</w:t>
      </w:r>
      <w:r>
        <w:rPr>
          <w:rFonts w:cs="Times New Roman"/>
          <w:noProof/>
          <w:szCs w:val="24"/>
        </w:rPr>
        <w:t xml:space="preserve"> code is a RAID superset that supports redundancy policies </w:t>
      </w:r>
      <w:r w:rsidR="006C3A9C">
        <w:rPr>
          <w:rFonts w:cs="Times New Roman"/>
          <w:noProof/>
          <w:szCs w:val="24"/>
        </w:rPr>
        <w:t xml:space="preserve">that are more flexible </w:t>
      </w:r>
      <w:r>
        <w:rPr>
          <w:rFonts w:cs="Times New Roman"/>
          <w:noProof/>
          <w:szCs w:val="24"/>
        </w:rPr>
        <w:t xml:space="preserve">and provides higher reliability than traditional RAID </w:t>
      </w:r>
      <w:r w:rsidRPr="00043A2E">
        <w:rPr>
          <w:rFonts w:cs="Times New Roman"/>
          <w:noProof/>
          <w:szCs w:val="24"/>
        </w:rPr>
        <w:t>algorithms</w:t>
      </w:r>
      <w:r>
        <w:rPr>
          <w:rFonts w:cs="Times New Roman"/>
          <w:noProof/>
          <w:szCs w:val="24"/>
        </w:rPr>
        <w:t xml:space="preserve">. </w:t>
      </w:r>
    </w:p>
    <w:p w:rsidR="00893DFF" w:rsidRDefault="00893DFF">
      <w:pPr>
        <w:rPr>
          <w:rFonts w:cs="Times New Roman"/>
          <w:szCs w:val="24"/>
        </w:rPr>
      </w:pPr>
      <w:r w:rsidRPr="00043A2E">
        <w:rPr>
          <w:rFonts w:cs="Times New Roman"/>
          <w:noProof/>
          <w:szCs w:val="24"/>
        </w:rPr>
        <w:t>The</w:t>
      </w:r>
      <w:r>
        <w:rPr>
          <w:rFonts w:cs="Times New Roman"/>
          <w:noProof/>
          <w:szCs w:val="24"/>
        </w:rPr>
        <w:t xml:space="preserve"> erasure code mechanism </w:t>
      </w:r>
      <w:r w:rsidR="006C3A9C">
        <w:rPr>
          <w:rFonts w:cs="Times New Roman"/>
          <w:noProof/>
          <w:szCs w:val="24"/>
        </w:rPr>
        <w:t>divides files</w:t>
      </w:r>
      <w:r>
        <w:rPr>
          <w:rFonts w:cs="Times New Roman"/>
          <w:noProof/>
          <w:szCs w:val="24"/>
        </w:rPr>
        <w:t xml:space="preserve"> into N original slices, and M redundant check block files are generated based on error-correcting </w:t>
      </w:r>
      <w:r w:rsidRPr="00043A2E">
        <w:rPr>
          <w:rFonts w:cs="Times New Roman"/>
          <w:noProof/>
          <w:szCs w:val="24"/>
        </w:rPr>
        <w:t>codes</w:t>
      </w:r>
      <w:r>
        <w:rPr>
          <w:rFonts w:cs="Times New Roman"/>
          <w:noProof/>
          <w:szCs w:val="24"/>
        </w:rPr>
        <w:t xml:space="preserve">. When writing a file, the client performs slicing (N) and transcoding (M), and N+M pieces of data are generated. </w:t>
      </w:r>
      <w:r w:rsidRPr="00043A2E">
        <w:rPr>
          <w:rFonts w:cs="Times New Roman"/>
          <w:noProof/>
          <w:szCs w:val="24"/>
        </w:rPr>
        <w:t>The</w:t>
      </w:r>
      <w:r>
        <w:rPr>
          <w:rFonts w:cs="Times New Roman"/>
          <w:noProof/>
          <w:szCs w:val="24"/>
        </w:rPr>
        <w:t xml:space="preserve"> storage system automatically selects a disk from each storage node to from a disk group that consists of N+M disks, and writes the N+M pieces of data to the N+M disks</w:t>
      </w:r>
      <w:r w:rsidR="006C3A9C">
        <w:rPr>
          <w:rFonts w:cs="Times New Roman"/>
          <w:noProof/>
          <w:szCs w:val="24"/>
        </w:rPr>
        <w:t>,</w:t>
      </w:r>
      <w:r>
        <w:rPr>
          <w:rFonts w:cs="Times New Roman"/>
          <w:noProof/>
          <w:szCs w:val="24"/>
        </w:rPr>
        <w:t xml:space="preserve"> </w:t>
      </w:r>
      <w:r w:rsidRPr="00043A2E">
        <w:rPr>
          <w:rFonts w:cs="Times New Roman"/>
          <w:noProof/>
          <w:szCs w:val="24"/>
        </w:rPr>
        <w:t>respectively</w:t>
      </w:r>
      <w:r>
        <w:rPr>
          <w:rFonts w:cs="Times New Roman"/>
          <w:noProof/>
          <w:szCs w:val="24"/>
        </w:rPr>
        <w:t xml:space="preserve">. </w:t>
      </w:r>
      <w:r w:rsidRPr="00043A2E">
        <w:rPr>
          <w:rFonts w:cs="Times New Roman"/>
          <w:noProof/>
          <w:szCs w:val="24"/>
        </w:rPr>
        <w:t>In</w:t>
      </w:r>
      <w:r>
        <w:rPr>
          <w:rFonts w:cs="Times New Roman"/>
          <w:noProof/>
          <w:szCs w:val="24"/>
        </w:rPr>
        <w:t xml:space="preserve"> the event that any one piece of data is damaged, the data can be restored using </w:t>
      </w:r>
      <w:r w:rsidR="006C3A9C">
        <w:rPr>
          <w:rFonts w:cs="Times New Roman"/>
          <w:noProof/>
          <w:szCs w:val="24"/>
        </w:rPr>
        <w:t xml:space="preserve">the </w:t>
      </w:r>
      <w:r>
        <w:rPr>
          <w:rFonts w:cs="Times New Roman"/>
          <w:noProof/>
          <w:szCs w:val="24"/>
        </w:rPr>
        <w:t xml:space="preserve">other pieces of </w:t>
      </w:r>
      <w:r w:rsidRPr="00043A2E">
        <w:rPr>
          <w:rFonts w:cs="Times New Roman"/>
          <w:noProof/>
          <w:szCs w:val="24"/>
        </w:rPr>
        <w:t>data</w:t>
      </w:r>
      <w:r>
        <w:rPr>
          <w:rFonts w:cs="Times New Roman"/>
          <w:noProof/>
          <w:szCs w:val="24"/>
        </w:rPr>
        <w:t>. Damage to a maximum of M pieces of data is tolerated.</w:t>
      </w:r>
    </w:p>
    <w:p w:rsidR="00893DFF" w:rsidRDefault="00893DFF">
      <w:pPr>
        <w:pageBreakBefore/>
        <w:rPr>
          <w:rFonts w:cs="Times New Roman"/>
          <w:szCs w:val="24"/>
        </w:rPr>
      </w:pPr>
      <w:r w:rsidRPr="00043A2E">
        <w:rPr>
          <w:rFonts w:cs="Times New Roman"/>
          <w:noProof/>
          <w:szCs w:val="24"/>
        </w:rPr>
        <w:lastRenderedPageBreak/>
        <w:t>The</w:t>
      </w:r>
      <w:r>
        <w:rPr>
          <w:rFonts w:cs="Times New Roman"/>
          <w:noProof/>
          <w:szCs w:val="24"/>
        </w:rPr>
        <w:t xml:space="preserve"> </w:t>
      </w:r>
      <w:r w:rsidRPr="00043A2E">
        <w:rPr>
          <w:rFonts w:cs="Times New Roman"/>
          <w:noProof/>
          <w:szCs w:val="24"/>
        </w:rPr>
        <w:t>OceanStor</w:t>
      </w:r>
      <w:r>
        <w:rPr>
          <w:rFonts w:cs="Times New Roman"/>
          <w:noProof/>
          <w:szCs w:val="24"/>
        </w:rPr>
        <w:t xml:space="preserve"> 9000, which employs the erasure code algorithm to ensure data reliability, stores N+M pieces of data on N+M virtual nodes, where N ranges from 2 to 16, and M ranges from 1 to </w:t>
      </w:r>
      <w:r w:rsidRPr="00043A2E">
        <w:rPr>
          <w:rFonts w:cs="Times New Roman"/>
          <w:noProof/>
          <w:szCs w:val="24"/>
        </w:rPr>
        <w:t>4</w:t>
      </w:r>
      <w:r w:rsidR="00364E5E" w:rsidRPr="00E43C12">
        <w:rPr>
          <w:rFonts w:cs="Times New Roman" w:hint="eastAsia"/>
          <w:noProof/>
          <w:szCs w:val="24"/>
        </w:rPr>
        <w:t>(</w:t>
      </w:r>
      <w:r w:rsidR="00F85350" w:rsidRPr="00E43C12">
        <w:rPr>
          <w:rFonts w:cs="Times New Roman"/>
          <w:noProof/>
          <w:szCs w:val="24"/>
        </w:rPr>
        <w:t xml:space="preserve">Distributed </w:t>
      </w:r>
      <w:r w:rsidR="00364E5E" w:rsidRPr="00E43C12">
        <w:rPr>
          <w:rFonts w:cs="Times New Roman" w:hint="eastAsia"/>
          <w:noProof/>
          <w:szCs w:val="24"/>
        </w:rPr>
        <w:t xml:space="preserve">File M ranges from </w:t>
      </w:r>
      <w:r w:rsidR="00364E5E" w:rsidRPr="00E43C12">
        <w:rPr>
          <w:rFonts w:cs="Times New Roman"/>
          <w:noProof/>
          <w:szCs w:val="24"/>
        </w:rPr>
        <w:t>1/2/3</w:t>
      </w:r>
      <w:r w:rsidR="00364E5E" w:rsidRPr="00E43C12">
        <w:rPr>
          <w:rFonts w:cs="Times New Roman" w:hint="eastAsia"/>
          <w:noProof/>
          <w:szCs w:val="24"/>
        </w:rPr>
        <w:t xml:space="preserve">/4, </w:t>
      </w:r>
      <w:r w:rsidR="00F85350" w:rsidRPr="00E43C12">
        <w:rPr>
          <w:rFonts w:cs="Times New Roman"/>
          <w:noProof/>
          <w:szCs w:val="24"/>
        </w:rPr>
        <w:t xml:space="preserve">distributed </w:t>
      </w:r>
      <w:r w:rsidR="00364E5E" w:rsidRPr="00E43C12">
        <w:rPr>
          <w:rFonts w:cs="Times New Roman" w:hint="eastAsia"/>
          <w:noProof/>
          <w:szCs w:val="24"/>
        </w:rPr>
        <w:t>Object M</w:t>
      </w:r>
      <w:r w:rsidR="00364E5E" w:rsidRPr="00E43C12">
        <w:rPr>
          <w:rFonts w:cs="Times New Roman"/>
          <w:noProof/>
          <w:szCs w:val="24"/>
        </w:rPr>
        <w:t xml:space="preserve"> ranges from 1/2/3</w:t>
      </w:r>
      <w:r w:rsidR="00F85350" w:rsidRPr="00E43C12">
        <w:rPr>
          <w:rFonts w:cs="Times New Roman"/>
          <w:noProof/>
          <w:szCs w:val="24"/>
        </w:rPr>
        <w:t>)</w:t>
      </w:r>
      <w:r>
        <w:rPr>
          <w:rFonts w:cs="Times New Roman"/>
          <w:noProof/>
          <w:szCs w:val="24"/>
        </w:rPr>
        <w:t xml:space="preserve">. </w:t>
      </w:r>
      <w:r w:rsidR="0089593D">
        <w:rPr>
          <w:rFonts w:cs="Times New Roman"/>
          <w:noProof/>
          <w:szCs w:val="24"/>
        </w:rPr>
        <w:t xml:space="preserve">If </w:t>
      </w:r>
      <w:r>
        <w:rPr>
          <w:rFonts w:cs="Times New Roman"/>
          <w:noProof/>
          <w:szCs w:val="24"/>
        </w:rPr>
        <w:t xml:space="preserve">four nodes </w:t>
      </w:r>
      <w:r w:rsidR="0089593D">
        <w:rPr>
          <w:rFonts w:cs="Times New Roman"/>
          <w:noProof/>
          <w:szCs w:val="24"/>
        </w:rPr>
        <w:t>become damaged</w:t>
      </w:r>
      <w:r>
        <w:rPr>
          <w:rFonts w:cs="Times New Roman"/>
          <w:noProof/>
          <w:szCs w:val="24"/>
        </w:rPr>
        <w:t xml:space="preserve"> at the same time, the </w:t>
      </w:r>
      <w:r w:rsidRPr="00043A2E">
        <w:rPr>
          <w:rFonts w:cs="Times New Roman"/>
          <w:noProof/>
          <w:szCs w:val="24"/>
        </w:rPr>
        <w:t>OceanStor</w:t>
      </w:r>
      <w:r>
        <w:rPr>
          <w:rFonts w:cs="Times New Roman"/>
          <w:noProof/>
          <w:szCs w:val="24"/>
        </w:rPr>
        <w:t xml:space="preserve"> 9000 is capable of restoring </w:t>
      </w:r>
      <w:r w:rsidR="0056190C">
        <w:rPr>
          <w:rFonts w:cs="Times New Roman"/>
          <w:noProof/>
          <w:szCs w:val="24"/>
        </w:rPr>
        <w:t xml:space="preserve">the </w:t>
      </w:r>
      <w:r>
        <w:rPr>
          <w:rFonts w:cs="Times New Roman"/>
          <w:noProof/>
          <w:szCs w:val="24"/>
        </w:rPr>
        <w:t xml:space="preserve">original data using other data slices without affecting service continuity, providing </w:t>
      </w:r>
      <w:r w:rsidR="0056190C">
        <w:rPr>
          <w:rFonts w:cs="Times New Roman"/>
          <w:noProof/>
          <w:szCs w:val="24"/>
        </w:rPr>
        <w:t xml:space="preserve">better </w:t>
      </w:r>
      <w:r>
        <w:rPr>
          <w:rFonts w:cs="Times New Roman"/>
          <w:noProof/>
          <w:szCs w:val="24"/>
        </w:rPr>
        <w:t>data protection than traditional RAID 5 (which tolerates damage to one piece of data) and RAID 6 (</w:t>
      </w:r>
      <w:r w:rsidR="0056190C">
        <w:rPr>
          <w:rFonts w:cs="Times New Roman"/>
          <w:noProof/>
          <w:szCs w:val="24"/>
        </w:rPr>
        <w:t>which</w:t>
      </w:r>
      <w:r>
        <w:rPr>
          <w:rFonts w:cs="Times New Roman"/>
          <w:noProof/>
          <w:szCs w:val="24"/>
        </w:rPr>
        <w:t xml:space="preserve"> tolerates damage to two pieces of </w:t>
      </w:r>
      <w:r w:rsidRPr="00043A2E">
        <w:rPr>
          <w:rFonts w:cs="Times New Roman"/>
          <w:noProof/>
          <w:szCs w:val="24"/>
        </w:rPr>
        <w:t>data</w:t>
      </w:r>
      <w:r>
        <w:rPr>
          <w:rFonts w:cs="Times New Roman"/>
          <w:noProof/>
          <w:szCs w:val="24"/>
        </w:rPr>
        <w:t xml:space="preserve">). </w:t>
      </w:r>
      <w:r w:rsidR="009817E2">
        <w:rPr>
          <w:rFonts w:cs="Times New Roman"/>
          <w:noProof/>
          <w:szCs w:val="24"/>
        </w:rPr>
        <w:fldChar w:fldCharType="begin"/>
      </w:r>
      <w:r>
        <w:rPr>
          <w:rFonts w:cs="Times New Roman"/>
          <w:noProof/>
          <w:szCs w:val="24"/>
        </w:rPr>
        <w:instrText xml:space="preserve"> REF _Ref355798828 \r \h </w:instrText>
      </w:r>
      <w:r w:rsidR="009817E2">
        <w:rPr>
          <w:rFonts w:cs="Times New Roman"/>
          <w:noProof/>
          <w:szCs w:val="24"/>
        </w:rPr>
      </w:r>
      <w:r w:rsidR="009817E2">
        <w:rPr>
          <w:rFonts w:cs="Times New Roman"/>
          <w:noProof/>
          <w:szCs w:val="24"/>
        </w:rPr>
        <w:fldChar w:fldCharType="separate"/>
      </w:r>
      <w:r>
        <w:rPr>
          <w:rFonts w:cs="Times New Roman"/>
          <w:noProof/>
          <w:szCs w:val="24"/>
        </w:rPr>
        <w:t>Figure 4-1</w:t>
      </w:r>
      <w:r w:rsidR="009817E2">
        <w:rPr>
          <w:rFonts w:cs="Times New Roman"/>
          <w:noProof/>
          <w:szCs w:val="24"/>
        </w:rPr>
        <w:fldChar w:fldCharType="end"/>
      </w:r>
      <w:r>
        <w:rPr>
          <w:rFonts w:cs="Times New Roman"/>
          <w:noProof/>
          <w:szCs w:val="24"/>
        </w:rPr>
        <w:t xml:space="preserve"> shows the </w:t>
      </w:r>
      <w:r w:rsidR="0056190C">
        <w:rPr>
          <w:rFonts w:cs="Times New Roman"/>
          <w:noProof/>
          <w:szCs w:val="24"/>
        </w:rPr>
        <w:t xml:space="preserve">working </w:t>
      </w:r>
      <w:r w:rsidR="00E50C89">
        <w:rPr>
          <w:rFonts w:cs="Times New Roman" w:hint="eastAsia"/>
          <w:noProof/>
          <w:szCs w:val="24"/>
        </w:rPr>
        <w:t>principle</w:t>
      </w:r>
      <w:r w:rsidR="0056190C">
        <w:rPr>
          <w:rFonts w:cs="Times New Roman"/>
          <w:noProof/>
          <w:szCs w:val="24"/>
        </w:rPr>
        <w:t xml:space="preserve"> of the </w:t>
      </w:r>
      <w:r>
        <w:rPr>
          <w:rFonts w:cs="Times New Roman"/>
          <w:noProof/>
          <w:szCs w:val="24"/>
        </w:rPr>
        <w:t xml:space="preserve">erasure code </w:t>
      </w:r>
      <w:r w:rsidR="0056190C">
        <w:rPr>
          <w:rFonts w:cs="Times New Roman"/>
          <w:noProof/>
          <w:szCs w:val="24"/>
        </w:rPr>
        <w:t>mechanism</w:t>
      </w:r>
      <w:r>
        <w:rPr>
          <w:rFonts w:cs="Times New Roman"/>
          <w:noProof/>
          <w:szCs w:val="24"/>
        </w:rPr>
        <w:t>.</w:t>
      </w:r>
    </w:p>
    <w:p w:rsidR="00893DFF" w:rsidRDefault="00893DFF">
      <w:pPr>
        <w:pStyle w:val="FigureDescription"/>
        <w:rPr>
          <w:rFonts w:eastAsia="宋体" w:cs="Times New Roman"/>
          <w:szCs w:val="24"/>
        </w:rPr>
      </w:pPr>
      <w:bookmarkStart w:id="54" w:name="_Ref355798828"/>
      <w:r>
        <w:rPr>
          <w:rFonts w:eastAsia="宋体" w:cs="Times New Roman"/>
          <w:noProof/>
          <w:szCs w:val="24"/>
        </w:rPr>
        <w:t>Erasure code principle</w:t>
      </w:r>
      <w:bookmarkEnd w:id="54"/>
    </w:p>
    <w:p w:rsidR="00893DFF" w:rsidRDefault="008C2D9C">
      <w:pPr>
        <w:pStyle w:val="Figure"/>
        <w:rPr>
          <w:rFonts w:cs="Times New Roman"/>
          <w:szCs w:val="24"/>
        </w:rPr>
      </w:pPr>
      <w:r>
        <w:rPr>
          <w:rFonts w:cs="Times New Roman"/>
          <w:noProof/>
          <w:snapToGrid/>
          <w:szCs w:val="24"/>
        </w:rPr>
        <w:drawing>
          <wp:inline distT="0" distB="0" distL="0" distR="0">
            <wp:extent cx="3556000" cy="4146550"/>
            <wp:effectExtent l="19050" t="0" r="6350" b="0"/>
            <wp:docPr id="8" name="Í¼Æ¬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7"/>
                    <pic:cNvPicPr>
                      <a:picLocks noChangeAspect="1" noChangeArrowheads="1"/>
                    </pic:cNvPicPr>
                  </pic:nvPicPr>
                  <pic:blipFill>
                    <a:blip r:embed="rId24"/>
                    <a:srcRect/>
                    <a:stretch>
                      <a:fillRect/>
                    </a:stretch>
                  </pic:blipFill>
                  <pic:spPr bwMode="auto">
                    <a:xfrm>
                      <a:off x="0" y="0"/>
                      <a:ext cx="3556000" cy="4146550"/>
                    </a:xfrm>
                    <a:prstGeom prst="rect">
                      <a:avLst/>
                    </a:prstGeom>
                    <a:noFill/>
                    <a:ln w="9525">
                      <a:noFill/>
                      <a:miter lim="800000"/>
                      <a:headEnd/>
                      <a:tailEnd/>
                    </a:ln>
                  </pic:spPr>
                </pic:pic>
              </a:graphicData>
            </a:graphic>
          </wp:inline>
        </w:drawing>
      </w:r>
    </w:p>
    <w:p w:rsidR="00893DFF" w:rsidRDefault="008C2D9C">
      <w:pPr>
        <w:rPr>
          <w:rFonts w:cs="Times New Roman"/>
          <w:szCs w:val="24"/>
        </w:rPr>
      </w:pPr>
      <w:r>
        <w:rPr>
          <w:rFonts w:cs="Times New Roman"/>
          <w:noProof/>
          <w:snapToGrid/>
          <w:szCs w:val="24"/>
        </w:rPr>
        <w:lastRenderedPageBreak/>
        <w:drawing>
          <wp:inline distT="0" distB="0" distL="0" distR="0">
            <wp:extent cx="3536950" cy="4165600"/>
            <wp:effectExtent l="19050" t="0" r="6350" b="0"/>
            <wp:docPr id="9" name="Í¼Æ¬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16"/>
                    <pic:cNvPicPr>
                      <a:picLocks noChangeAspect="1" noChangeArrowheads="1"/>
                    </pic:cNvPicPr>
                  </pic:nvPicPr>
                  <pic:blipFill>
                    <a:blip r:embed="rId25"/>
                    <a:srcRect/>
                    <a:stretch>
                      <a:fillRect/>
                    </a:stretch>
                  </pic:blipFill>
                  <pic:spPr bwMode="auto">
                    <a:xfrm>
                      <a:off x="0" y="0"/>
                      <a:ext cx="3536950" cy="4165600"/>
                    </a:xfrm>
                    <a:prstGeom prst="rect">
                      <a:avLst/>
                    </a:prstGeom>
                    <a:noFill/>
                    <a:ln w="9525">
                      <a:noFill/>
                      <a:miter lim="800000"/>
                      <a:headEnd/>
                      <a:tailEnd/>
                    </a:ln>
                  </pic:spPr>
                </pic:pic>
              </a:graphicData>
            </a:graphic>
          </wp:inline>
        </w:drawing>
      </w:r>
    </w:p>
    <w:p w:rsidR="00893DFF" w:rsidRDefault="00893DFF">
      <w:pPr>
        <w:rPr>
          <w:rFonts w:cs="Times New Roman"/>
          <w:szCs w:val="24"/>
        </w:rPr>
      </w:pPr>
    </w:p>
    <w:p w:rsidR="00F80FE9" w:rsidRDefault="00893DFF">
      <w:pPr>
        <w:rPr>
          <w:rFonts w:cs="Times New Roman"/>
          <w:noProof/>
          <w:szCs w:val="24"/>
        </w:rPr>
      </w:pPr>
      <w:r>
        <w:rPr>
          <w:rFonts w:cs="Times New Roman"/>
          <w:noProof/>
          <w:szCs w:val="24"/>
        </w:rPr>
        <w:t xml:space="preserve">The </w:t>
      </w:r>
      <w:r w:rsidRPr="00043A2E">
        <w:rPr>
          <w:rFonts w:cs="Times New Roman"/>
          <w:noProof/>
          <w:szCs w:val="24"/>
        </w:rPr>
        <w:t>OceanStor</w:t>
      </w:r>
      <w:r>
        <w:rPr>
          <w:rFonts w:cs="Times New Roman"/>
          <w:noProof/>
          <w:szCs w:val="24"/>
        </w:rPr>
        <w:t xml:space="preserve"> 9000 distributed storage system </w:t>
      </w:r>
      <w:r w:rsidR="00F80FE9">
        <w:rPr>
          <w:rFonts w:cs="Times New Roman"/>
          <w:noProof/>
          <w:szCs w:val="24"/>
        </w:rPr>
        <w:t>provides optimized storage</w:t>
      </w:r>
      <w:r>
        <w:rPr>
          <w:rFonts w:cs="Times New Roman"/>
          <w:noProof/>
          <w:szCs w:val="24"/>
        </w:rPr>
        <w:t xml:space="preserve"> of small-sized files. </w:t>
      </w:r>
      <w:r w:rsidRPr="00043A2E">
        <w:rPr>
          <w:rFonts w:cs="Times New Roman"/>
          <w:noProof/>
          <w:szCs w:val="24"/>
        </w:rPr>
        <w:t>If</w:t>
      </w:r>
      <w:r>
        <w:rPr>
          <w:rFonts w:cs="Times New Roman"/>
          <w:noProof/>
          <w:szCs w:val="24"/>
        </w:rPr>
        <w:t xml:space="preserve"> the size of a file is not larger than that of one slice, the </w:t>
      </w:r>
      <w:r w:rsidRPr="00043A2E">
        <w:rPr>
          <w:rFonts w:cs="Times New Roman"/>
          <w:noProof/>
          <w:szCs w:val="24"/>
        </w:rPr>
        <w:t>OceanStor</w:t>
      </w:r>
      <w:r>
        <w:rPr>
          <w:rFonts w:cs="Times New Roman"/>
          <w:noProof/>
          <w:szCs w:val="24"/>
        </w:rPr>
        <w:t xml:space="preserve"> 9000 working in N+M protection mode automatically divides the file into 1+M pieces and store</w:t>
      </w:r>
      <w:r w:rsidR="00F80FE9">
        <w:rPr>
          <w:rFonts w:cs="Times New Roman"/>
          <w:noProof/>
          <w:szCs w:val="24"/>
        </w:rPr>
        <w:t>s</w:t>
      </w:r>
      <w:r>
        <w:rPr>
          <w:rFonts w:cs="Times New Roman"/>
          <w:noProof/>
          <w:szCs w:val="24"/>
        </w:rPr>
        <w:t xml:space="preserve"> the </w:t>
      </w:r>
      <w:r w:rsidRPr="00043A2E">
        <w:rPr>
          <w:rFonts w:cs="Times New Roman"/>
          <w:noProof/>
          <w:szCs w:val="24"/>
        </w:rPr>
        <w:t>data</w:t>
      </w:r>
      <w:r>
        <w:rPr>
          <w:rFonts w:cs="Times New Roman"/>
          <w:noProof/>
          <w:szCs w:val="24"/>
        </w:rPr>
        <w:t xml:space="preserve">. </w:t>
      </w:r>
      <w:r w:rsidRPr="00043A2E">
        <w:rPr>
          <w:rFonts w:cs="Times New Roman"/>
          <w:noProof/>
          <w:szCs w:val="24"/>
        </w:rPr>
        <w:t>If</w:t>
      </w:r>
      <w:r>
        <w:rPr>
          <w:rFonts w:cs="Times New Roman"/>
          <w:noProof/>
          <w:szCs w:val="24"/>
        </w:rPr>
        <w:t xml:space="preserve"> the size of a file is larger than that of one slice, the </w:t>
      </w:r>
      <w:r w:rsidRPr="00043A2E">
        <w:rPr>
          <w:rFonts w:cs="Times New Roman"/>
          <w:noProof/>
          <w:szCs w:val="24"/>
        </w:rPr>
        <w:t>OceanStor</w:t>
      </w:r>
      <w:r>
        <w:rPr>
          <w:rFonts w:cs="Times New Roman"/>
          <w:noProof/>
          <w:szCs w:val="24"/>
        </w:rPr>
        <w:t xml:space="preserve"> 9000 working in N+M protection mode check</w:t>
      </w:r>
      <w:r w:rsidR="00F80FE9">
        <w:rPr>
          <w:rFonts w:cs="Times New Roman"/>
          <w:noProof/>
          <w:szCs w:val="24"/>
        </w:rPr>
        <w:t>s the</w:t>
      </w:r>
      <w:r>
        <w:rPr>
          <w:rFonts w:cs="Times New Roman"/>
          <w:noProof/>
          <w:szCs w:val="24"/>
        </w:rPr>
        <w:t xml:space="preserve"> data </w:t>
      </w:r>
      <w:r w:rsidR="00F80FE9">
        <w:rPr>
          <w:rFonts w:cs="Times New Roman"/>
          <w:noProof/>
          <w:szCs w:val="24"/>
        </w:rPr>
        <w:t xml:space="preserve">in </w:t>
      </w:r>
      <w:r>
        <w:rPr>
          <w:rFonts w:cs="Times New Roman"/>
          <w:noProof/>
          <w:szCs w:val="24"/>
        </w:rPr>
        <w:t xml:space="preserve">the </w:t>
      </w:r>
      <w:r w:rsidRPr="00043A2E">
        <w:rPr>
          <w:rFonts w:cs="Times New Roman"/>
          <w:noProof/>
          <w:szCs w:val="24"/>
        </w:rPr>
        <w:t>file</w:t>
      </w:r>
      <w:r>
        <w:rPr>
          <w:rFonts w:cs="Times New Roman"/>
          <w:noProof/>
          <w:szCs w:val="24"/>
        </w:rPr>
        <w:t>.</w:t>
      </w:r>
    </w:p>
    <w:p w:rsidR="00893DFF" w:rsidRDefault="00893DFF">
      <w:pPr>
        <w:rPr>
          <w:rFonts w:cs="Times New Roman"/>
          <w:szCs w:val="24"/>
        </w:rPr>
      </w:pPr>
      <w:r>
        <w:rPr>
          <w:rFonts w:cs="Times New Roman"/>
          <w:noProof/>
          <w:szCs w:val="24"/>
        </w:rPr>
        <w:t>The optimization improves performance in reading and writing small-sized files and enhances storage utilization.</w:t>
      </w:r>
    </w:p>
    <w:p w:rsidR="00893DFF" w:rsidRDefault="00893DFF">
      <w:pPr>
        <w:pStyle w:val="31"/>
        <w:rPr>
          <w:rFonts w:eastAsia="宋体" w:cs="Times New Roman"/>
          <w:szCs w:val="24"/>
        </w:rPr>
      </w:pPr>
      <w:r>
        <w:rPr>
          <w:rFonts w:eastAsia="宋体" w:cs="Times New Roman"/>
          <w:szCs w:val="24"/>
        </w:rPr>
        <w:t>High Metadata Reliability</w:t>
      </w:r>
    </w:p>
    <w:p w:rsidR="00893DFF" w:rsidRDefault="00893DFF">
      <w:pPr>
        <w:rPr>
          <w:rFonts w:cs="Times New Roman"/>
          <w:szCs w:val="24"/>
        </w:rPr>
      </w:pPr>
      <w:r>
        <w:rPr>
          <w:rFonts w:cs="Times New Roman"/>
          <w:noProof/>
          <w:szCs w:val="24"/>
        </w:rPr>
        <w:t xml:space="preserve">The </w:t>
      </w:r>
      <w:r w:rsidRPr="00043A2E">
        <w:rPr>
          <w:rFonts w:cs="Times New Roman"/>
          <w:noProof/>
          <w:szCs w:val="24"/>
        </w:rPr>
        <w:t>OceanStor</w:t>
      </w:r>
      <w:r>
        <w:rPr>
          <w:rFonts w:cs="Times New Roman"/>
          <w:noProof/>
          <w:szCs w:val="24"/>
        </w:rPr>
        <w:t xml:space="preserve"> 9000 distributed storage system stores multiple copies of metadata. In addition, the number of metadata copies stored for a folder under N+M protection is automatically set to M+2</w:t>
      </w:r>
      <w:r w:rsidR="00F80FE9">
        <w:rPr>
          <w:rFonts w:cs="Times New Roman"/>
          <w:noProof/>
          <w:szCs w:val="24"/>
        </w:rPr>
        <w:t>.</w:t>
      </w:r>
      <w:r>
        <w:rPr>
          <w:rFonts w:cs="Times New Roman"/>
          <w:noProof/>
          <w:szCs w:val="24"/>
        </w:rPr>
        <w:t xml:space="preserve"> </w:t>
      </w:r>
      <w:r w:rsidR="00F80FE9">
        <w:rPr>
          <w:rFonts w:cs="Times New Roman"/>
          <w:noProof/>
          <w:szCs w:val="24"/>
        </w:rPr>
        <w:t xml:space="preserve">This functionality enhances the reliability of metadata </w:t>
      </w:r>
      <w:r>
        <w:rPr>
          <w:rFonts w:cs="Times New Roman"/>
          <w:noProof/>
          <w:szCs w:val="24"/>
        </w:rPr>
        <w:t>stored on the system.</w:t>
      </w:r>
    </w:p>
    <w:p w:rsidR="00893DFF" w:rsidRDefault="00893DFF">
      <w:pPr>
        <w:pStyle w:val="31"/>
        <w:rPr>
          <w:rFonts w:eastAsia="宋体" w:cs="Times New Roman"/>
          <w:szCs w:val="24"/>
        </w:rPr>
      </w:pPr>
      <w:r>
        <w:rPr>
          <w:rFonts w:eastAsia="宋体" w:cs="Times New Roman"/>
          <w:szCs w:val="24"/>
        </w:rPr>
        <w:t>Data Self-Healing</w:t>
      </w:r>
    </w:p>
    <w:p w:rsidR="00893DFF" w:rsidRDefault="00893DFF">
      <w:pPr>
        <w:rPr>
          <w:rFonts w:cs="Times New Roman"/>
          <w:szCs w:val="24"/>
        </w:rPr>
      </w:pPr>
      <w:r>
        <w:rPr>
          <w:rFonts w:cs="Times New Roman"/>
          <w:noProof/>
          <w:szCs w:val="24"/>
        </w:rPr>
        <w:t xml:space="preserve">The </w:t>
      </w:r>
      <w:r w:rsidRPr="00043A2E">
        <w:rPr>
          <w:rFonts w:cs="Times New Roman"/>
          <w:noProof/>
          <w:szCs w:val="24"/>
        </w:rPr>
        <w:t>OceanStor</w:t>
      </w:r>
      <w:r>
        <w:rPr>
          <w:rFonts w:cs="Times New Roman"/>
          <w:noProof/>
          <w:szCs w:val="24"/>
        </w:rPr>
        <w:t xml:space="preserve"> 9000 distributed storage system employs the </w:t>
      </w:r>
      <w:r w:rsidRPr="00043A2E">
        <w:rPr>
          <w:rFonts w:cs="Times New Roman"/>
          <w:noProof/>
          <w:szCs w:val="24"/>
        </w:rPr>
        <w:t>InfoProtector</w:t>
      </w:r>
      <w:r>
        <w:rPr>
          <w:rFonts w:cs="Times New Roman"/>
          <w:noProof/>
          <w:szCs w:val="24"/>
        </w:rPr>
        <w:t xml:space="preserve">, which is one of Huawei's patented technologies. </w:t>
      </w:r>
      <w:r w:rsidRPr="00043A2E">
        <w:rPr>
          <w:rFonts w:cs="Times New Roman"/>
          <w:noProof/>
          <w:szCs w:val="24"/>
        </w:rPr>
        <w:t>InfoProtector</w:t>
      </w:r>
      <w:r>
        <w:rPr>
          <w:rFonts w:cs="Times New Roman"/>
          <w:noProof/>
          <w:szCs w:val="24"/>
        </w:rPr>
        <w:t xml:space="preserve"> provides data protection against simultaneous failure of up to four nodes. </w:t>
      </w:r>
      <w:r w:rsidRPr="00043A2E">
        <w:rPr>
          <w:rFonts w:cs="Times New Roman"/>
          <w:noProof/>
          <w:szCs w:val="24"/>
        </w:rPr>
        <w:t>Also</w:t>
      </w:r>
      <w:r>
        <w:rPr>
          <w:rFonts w:cs="Times New Roman"/>
          <w:noProof/>
          <w:szCs w:val="24"/>
        </w:rPr>
        <w:t xml:space="preserve">, </w:t>
      </w:r>
      <w:r w:rsidRPr="00043A2E">
        <w:rPr>
          <w:rFonts w:cs="Times New Roman"/>
          <w:noProof/>
          <w:szCs w:val="24"/>
        </w:rPr>
        <w:t>InfoProtector</w:t>
      </w:r>
      <w:r>
        <w:rPr>
          <w:rFonts w:cs="Times New Roman"/>
          <w:noProof/>
          <w:szCs w:val="24"/>
        </w:rPr>
        <w:t xml:space="preserve"> </w:t>
      </w:r>
      <w:r w:rsidR="0049684A">
        <w:rPr>
          <w:rFonts w:cs="Times New Roman"/>
          <w:noProof/>
          <w:szCs w:val="24"/>
        </w:rPr>
        <w:t xml:space="preserve">helps </w:t>
      </w:r>
      <w:r>
        <w:rPr>
          <w:rFonts w:cs="Times New Roman"/>
          <w:noProof/>
          <w:szCs w:val="24"/>
        </w:rPr>
        <w:t>ensure</w:t>
      </w:r>
      <w:r w:rsidR="0049684A">
        <w:rPr>
          <w:rFonts w:cs="Times New Roman"/>
          <w:noProof/>
          <w:szCs w:val="24"/>
        </w:rPr>
        <w:t xml:space="preserve"> minimal reconstruction time</w:t>
      </w:r>
      <w:r>
        <w:rPr>
          <w:rFonts w:cs="Times New Roman"/>
          <w:noProof/>
          <w:szCs w:val="24"/>
        </w:rPr>
        <w:t xml:space="preserve"> of a single faulty disk </w:t>
      </w:r>
      <w:r w:rsidR="00CB2EEC">
        <w:rPr>
          <w:rFonts w:cs="Times New Roman"/>
          <w:noProof/>
          <w:szCs w:val="24"/>
        </w:rPr>
        <w:t xml:space="preserve">with a restoration speed of up to </w:t>
      </w:r>
      <w:r>
        <w:rPr>
          <w:rFonts w:cs="Times New Roman"/>
          <w:noProof/>
          <w:szCs w:val="24"/>
        </w:rPr>
        <w:t xml:space="preserve">1 TB </w:t>
      </w:r>
      <w:r w:rsidR="00CB2EEC">
        <w:rPr>
          <w:rFonts w:cs="Times New Roman"/>
          <w:noProof/>
          <w:szCs w:val="24"/>
        </w:rPr>
        <w:t xml:space="preserve">per </w:t>
      </w:r>
      <w:r w:rsidR="00CB2EEC" w:rsidRPr="00043A2E">
        <w:rPr>
          <w:rFonts w:cs="Times New Roman"/>
          <w:noProof/>
          <w:szCs w:val="24"/>
        </w:rPr>
        <w:t>hour</w:t>
      </w:r>
      <w:r>
        <w:rPr>
          <w:rFonts w:cs="Times New Roman"/>
          <w:noProof/>
          <w:szCs w:val="24"/>
        </w:rPr>
        <w:t>.</w:t>
      </w:r>
    </w:p>
    <w:p w:rsidR="00893DFF" w:rsidRDefault="00893DFF">
      <w:pPr>
        <w:rPr>
          <w:rFonts w:cs="Times New Roman"/>
          <w:szCs w:val="24"/>
        </w:rPr>
      </w:pPr>
      <w:r>
        <w:rPr>
          <w:rFonts w:cs="Times New Roman"/>
          <w:noProof/>
          <w:szCs w:val="24"/>
        </w:rPr>
        <w:t xml:space="preserve">Data to be stored is sliced, and slices are distributed </w:t>
      </w:r>
      <w:r w:rsidR="00CB2EEC">
        <w:rPr>
          <w:rFonts w:cs="Times New Roman"/>
          <w:noProof/>
          <w:szCs w:val="24"/>
        </w:rPr>
        <w:t xml:space="preserve">to </w:t>
      </w:r>
      <w:r>
        <w:rPr>
          <w:rFonts w:cs="Times New Roman"/>
          <w:noProof/>
          <w:szCs w:val="24"/>
        </w:rPr>
        <w:t xml:space="preserve">multiple storage nodes. If a data error occurs, the internal self-check mechanism automatically discovers the data fault. Then, the </w:t>
      </w:r>
      <w:r w:rsidRPr="00043A2E">
        <w:rPr>
          <w:rFonts w:cs="Times New Roman"/>
          <w:noProof/>
          <w:szCs w:val="24"/>
        </w:rPr>
        <w:t>OceanStor</w:t>
      </w:r>
      <w:r>
        <w:rPr>
          <w:rFonts w:cs="Times New Roman"/>
          <w:noProof/>
          <w:szCs w:val="24"/>
        </w:rPr>
        <w:t xml:space="preserve"> 9000 automatically starts the data repair mechanism in the </w:t>
      </w:r>
      <w:r>
        <w:rPr>
          <w:rFonts w:cs="Times New Roman"/>
          <w:noProof/>
          <w:szCs w:val="24"/>
        </w:rPr>
        <w:lastRenderedPageBreak/>
        <w:t>background</w:t>
      </w:r>
      <w:r w:rsidR="00F75D3E">
        <w:rPr>
          <w:rFonts w:cs="Times New Roman"/>
          <w:noProof/>
          <w:szCs w:val="24"/>
        </w:rPr>
        <w:t xml:space="preserve"> with multiple no</w:t>
      </w:r>
      <w:r w:rsidR="00564D2C">
        <w:rPr>
          <w:rFonts w:cs="Times New Roman"/>
          <w:noProof/>
          <w:szCs w:val="24"/>
        </w:rPr>
        <w:t>d</w:t>
      </w:r>
      <w:r w:rsidR="00F75D3E">
        <w:rPr>
          <w:rFonts w:cs="Times New Roman"/>
          <w:noProof/>
          <w:szCs w:val="24"/>
        </w:rPr>
        <w:t>es working in parallel</w:t>
      </w:r>
      <w:r>
        <w:rPr>
          <w:rFonts w:cs="Times New Roman"/>
          <w:noProof/>
          <w:szCs w:val="24"/>
        </w:rPr>
        <w:t xml:space="preserve">. </w:t>
      </w:r>
      <w:r w:rsidR="00F75D3E" w:rsidRPr="00043A2E">
        <w:rPr>
          <w:rFonts w:cs="Times New Roman"/>
          <w:noProof/>
          <w:szCs w:val="24"/>
        </w:rPr>
        <w:t>As</w:t>
      </w:r>
      <w:r w:rsidR="00F75D3E">
        <w:rPr>
          <w:rFonts w:cs="Times New Roman"/>
          <w:noProof/>
          <w:szCs w:val="24"/>
        </w:rPr>
        <w:t xml:space="preserve"> e</w:t>
      </w:r>
      <w:r>
        <w:rPr>
          <w:rFonts w:cs="Times New Roman"/>
          <w:noProof/>
          <w:szCs w:val="24"/>
        </w:rPr>
        <w:t>ach node needs to repair a small proportion of data</w:t>
      </w:r>
      <w:r w:rsidR="00F75D3E">
        <w:rPr>
          <w:rFonts w:cs="Times New Roman"/>
          <w:noProof/>
          <w:szCs w:val="24"/>
        </w:rPr>
        <w:t xml:space="preserve"> only, </w:t>
      </w:r>
      <w:r>
        <w:rPr>
          <w:rFonts w:cs="Times New Roman"/>
          <w:noProof/>
          <w:szCs w:val="24"/>
        </w:rPr>
        <w:t>performance bottleneck</w:t>
      </w:r>
      <w:r w:rsidR="00CB2EEC">
        <w:rPr>
          <w:rFonts w:cs="Times New Roman"/>
          <w:noProof/>
          <w:szCs w:val="24"/>
        </w:rPr>
        <w:t>s</w:t>
      </w:r>
      <w:r>
        <w:rPr>
          <w:rFonts w:cs="Times New Roman"/>
          <w:noProof/>
          <w:szCs w:val="24"/>
        </w:rPr>
        <w:t xml:space="preserve"> </w:t>
      </w:r>
      <w:r w:rsidR="00F75D3E">
        <w:rPr>
          <w:rFonts w:cs="Times New Roman"/>
          <w:noProof/>
          <w:szCs w:val="24"/>
        </w:rPr>
        <w:t xml:space="preserve">are avoided and </w:t>
      </w:r>
      <w:r>
        <w:rPr>
          <w:rFonts w:cs="Times New Roman"/>
          <w:noProof/>
          <w:szCs w:val="24"/>
        </w:rPr>
        <w:t xml:space="preserve">the impact on upper-layer services is </w:t>
      </w:r>
      <w:r w:rsidRPr="00043A2E">
        <w:rPr>
          <w:rFonts w:cs="Times New Roman"/>
          <w:noProof/>
          <w:szCs w:val="24"/>
        </w:rPr>
        <w:t>minimized</w:t>
      </w:r>
      <w:r>
        <w:rPr>
          <w:rFonts w:cs="Times New Roman"/>
          <w:noProof/>
          <w:szCs w:val="24"/>
        </w:rPr>
        <w:t>.</w:t>
      </w:r>
    </w:p>
    <w:p w:rsidR="00893DFF" w:rsidRDefault="00893DFF" w:rsidP="00CA3398">
      <w:pPr>
        <w:pStyle w:val="31"/>
        <w:rPr>
          <w:rFonts w:ascii="Arial" w:hAnsi="Arial"/>
        </w:rPr>
      </w:pPr>
      <w:r>
        <w:t>Remote DR and Backup</w:t>
      </w:r>
    </w:p>
    <w:p w:rsidR="00893DFF" w:rsidRDefault="00893DFF">
      <w:pPr>
        <w:rPr>
          <w:rFonts w:ascii="Arial" w:hAnsi="Arial" w:cs="Times New Roman"/>
          <w:szCs w:val="24"/>
        </w:rPr>
      </w:pPr>
      <w:r w:rsidRPr="00043A2E">
        <w:rPr>
          <w:rFonts w:cs="Times New Roman"/>
          <w:szCs w:val="24"/>
        </w:rPr>
        <w:t>The</w:t>
      </w:r>
      <w:r>
        <w:rPr>
          <w:rFonts w:cs="Times New Roman"/>
          <w:szCs w:val="24"/>
        </w:rPr>
        <w:t xml:space="preserve"> </w:t>
      </w:r>
      <w:r w:rsidRPr="00043A2E">
        <w:rPr>
          <w:rFonts w:cs="Times New Roman"/>
          <w:szCs w:val="24"/>
        </w:rPr>
        <w:t>OceanStor</w:t>
      </w:r>
      <w:r>
        <w:rPr>
          <w:rFonts w:cs="Times New Roman"/>
          <w:szCs w:val="24"/>
        </w:rPr>
        <w:t xml:space="preserve"> 9000 provides a directory-level snapshot function which protects all the files and sub-directories under a specific path</w:t>
      </w:r>
      <w:r w:rsidR="0089593D">
        <w:rPr>
          <w:rFonts w:cs="Times New Roman"/>
          <w:szCs w:val="24"/>
        </w:rPr>
        <w:t>; the content of other files remains undisturbed</w:t>
      </w:r>
      <w:r>
        <w:rPr>
          <w:rFonts w:cs="Times New Roman"/>
          <w:szCs w:val="24"/>
        </w:rPr>
        <w:t xml:space="preserve">. The </w:t>
      </w:r>
      <w:r w:rsidRPr="00043A2E">
        <w:rPr>
          <w:rFonts w:cs="Times New Roman"/>
          <w:szCs w:val="24"/>
        </w:rPr>
        <w:t>InfoReplicator</w:t>
      </w:r>
      <w:r>
        <w:rPr>
          <w:rFonts w:cs="Times New Roman"/>
          <w:szCs w:val="24"/>
        </w:rPr>
        <w:t xml:space="preserve"> function is implemented based on the directory-level snapshot and asynchronously replicates data between the primary and secondary directories. </w:t>
      </w:r>
      <w:r w:rsidRPr="00043A2E">
        <w:rPr>
          <w:rFonts w:cs="Times New Roman"/>
          <w:szCs w:val="24"/>
        </w:rPr>
        <w:t>Before</w:t>
      </w:r>
      <w:r>
        <w:rPr>
          <w:rFonts w:cs="Times New Roman"/>
          <w:szCs w:val="24"/>
        </w:rPr>
        <w:t xml:space="preserve"> data </w:t>
      </w:r>
      <w:r w:rsidR="00564D2C">
        <w:rPr>
          <w:rFonts w:cs="Times New Roman"/>
          <w:szCs w:val="24"/>
        </w:rPr>
        <w:t>is synchronized</w:t>
      </w:r>
      <w:r>
        <w:rPr>
          <w:rFonts w:cs="Times New Roman"/>
          <w:szCs w:val="24"/>
        </w:rPr>
        <w:t xml:space="preserve">, it creates a snapshot for the data to be backed up and then starts </w:t>
      </w:r>
      <w:r w:rsidR="00564D2C">
        <w:rPr>
          <w:rFonts w:cs="Times New Roman"/>
          <w:szCs w:val="24"/>
        </w:rPr>
        <w:t xml:space="preserve">the </w:t>
      </w:r>
      <w:r>
        <w:rPr>
          <w:rFonts w:cs="Times New Roman"/>
          <w:szCs w:val="24"/>
        </w:rPr>
        <w:t xml:space="preserve">synchronization based on the </w:t>
      </w:r>
      <w:r w:rsidRPr="00043A2E">
        <w:rPr>
          <w:rFonts w:cs="Times New Roman"/>
          <w:szCs w:val="24"/>
        </w:rPr>
        <w:t>snapshot</w:t>
      </w:r>
      <w:r>
        <w:rPr>
          <w:rFonts w:cs="Times New Roman"/>
          <w:szCs w:val="24"/>
        </w:rPr>
        <w:t xml:space="preserve">. This mechanism causes </w:t>
      </w:r>
      <w:r w:rsidR="00564D2C">
        <w:rPr>
          <w:rFonts w:cs="Times New Roman"/>
          <w:szCs w:val="24"/>
        </w:rPr>
        <w:t>near-</w:t>
      </w:r>
      <w:r>
        <w:rPr>
          <w:rFonts w:cs="Times New Roman"/>
          <w:szCs w:val="24"/>
        </w:rPr>
        <w:t xml:space="preserve">zero impact on customer services and ensures the consistency and integrity of </w:t>
      </w:r>
      <w:r w:rsidR="00C44A98">
        <w:rPr>
          <w:rFonts w:cs="Times New Roman"/>
          <w:szCs w:val="24"/>
        </w:rPr>
        <w:t>the</w:t>
      </w:r>
      <w:r>
        <w:rPr>
          <w:rFonts w:cs="Times New Roman"/>
          <w:szCs w:val="24"/>
        </w:rPr>
        <w:t xml:space="preserve"> data. </w:t>
      </w:r>
      <w:r w:rsidR="00564D2C">
        <w:rPr>
          <w:rFonts w:cs="Times New Roman"/>
          <w:szCs w:val="24"/>
        </w:rPr>
        <w:t>Enabling</w:t>
      </w:r>
      <w:r>
        <w:rPr>
          <w:rFonts w:cs="Times New Roman"/>
          <w:szCs w:val="24"/>
        </w:rPr>
        <w:t xml:space="preserve"> </w:t>
      </w:r>
      <w:r w:rsidRPr="00043A2E">
        <w:rPr>
          <w:rFonts w:cs="Times New Roman"/>
          <w:szCs w:val="24"/>
        </w:rPr>
        <w:t>InfoReplicator</w:t>
      </w:r>
      <w:r w:rsidR="00564D2C">
        <w:rPr>
          <w:rFonts w:cs="Times New Roman"/>
          <w:szCs w:val="24"/>
        </w:rPr>
        <w:t xml:space="preserve"> allows</w:t>
      </w:r>
      <w:r>
        <w:rPr>
          <w:rFonts w:cs="Times New Roman"/>
          <w:szCs w:val="24"/>
        </w:rPr>
        <w:t xml:space="preserve"> critical data </w:t>
      </w:r>
      <w:r w:rsidR="00564D2C">
        <w:rPr>
          <w:rFonts w:cs="Times New Roman"/>
          <w:szCs w:val="24"/>
        </w:rPr>
        <w:t xml:space="preserve">to </w:t>
      </w:r>
      <w:r>
        <w:rPr>
          <w:rFonts w:cs="Times New Roman"/>
          <w:szCs w:val="24"/>
        </w:rPr>
        <w:t>be quickly and efficiently replicated to the backup site. This function can also be used for remote data archiving. It can replicate data to a remote site and to a level-2 storage system if needed. Then</w:t>
      </w:r>
      <w:r w:rsidR="00564D2C">
        <w:rPr>
          <w:rFonts w:cs="Times New Roman"/>
          <w:szCs w:val="24"/>
        </w:rPr>
        <w:t>,</w:t>
      </w:r>
      <w:r>
        <w:rPr>
          <w:rFonts w:cs="Times New Roman"/>
          <w:szCs w:val="24"/>
        </w:rPr>
        <w:t xml:space="preserve"> the original local data is deleted and local storage space is released. The data archived remotely can be retained for a long period of time.</w:t>
      </w:r>
    </w:p>
    <w:p w:rsidR="00893DFF" w:rsidRDefault="00893DFF" w:rsidP="00CA3398">
      <w:pPr>
        <w:pStyle w:val="21"/>
      </w:pPr>
      <w:bookmarkStart w:id="55" w:name="_Toc425581525"/>
      <w:r>
        <w:t>Simplified Management</w:t>
      </w:r>
      <w:bookmarkEnd w:id="55"/>
    </w:p>
    <w:p w:rsidR="00893DFF" w:rsidRDefault="00893DFF">
      <w:pPr>
        <w:rPr>
          <w:rFonts w:cs="Times New Roman"/>
          <w:szCs w:val="24"/>
        </w:rPr>
      </w:pPr>
      <w:r>
        <w:rPr>
          <w:rFonts w:cs="Times New Roman"/>
          <w:noProof/>
          <w:szCs w:val="24"/>
        </w:rPr>
        <w:t xml:space="preserve">The </w:t>
      </w:r>
      <w:r w:rsidRPr="00043A2E">
        <w:rPr>
          <w:rFonts w:cs="Times New Roman"/>
          <w:noProof/>
          <w:szCs w:val="24"/>
        </w:rPr>
        <w:t>OceanStor</w:t>
      </w:r>
      <w:r>
        <w:rPr>
          <w:rFonts w:cs="Times New Roman"/>
          <w:noProof/>
          <w:szCs w:val="24"/>
        </w:rPr>
        <w:t xml:space="preserve"> 9000 supports </w:t>
      </w:r>
      <w:r w:rsidR="00576D7A">
        <w:rPr>
          <w:rFonts w:cs="Times New Roman"/>
          <w:noProof/>
          <w:szCs w:val="24"/>
        </w:rPr>
        <w:t xml:space="preserve">visualized </w:t>
      </w:r>
      <w:r>
        <w:rPr>
          <w:rFonts w:cs="Times New Roman"/>
          <w:noProof/>
          <w:szCs w:val="24"/>
        </w:rPr>
        <w:t xml:space="preserve">and automatic deployment. </w:t>
      </w:r>
      <w:r w:rsidRPr="00043A2E">
        <w:rPr>
          <w:rFonts w:cs="Times New Roman"/>
          <w:noProof/>
          <w:szCs w:val="24"/>
        </w:rPr>
        <w:t>The</w:t>
      </w:r>
      <w:r>
        <w:rPr>
          <w:rFonts w:cs="Times New Roman"/>
          <w:noProof/>
          <w:szCs w:val="24"/>
        </w:rPr>
        <w:t xml:space="preserve"> </w:t>
      </w:r>
      <w:r w:rsidRPr="00043A2E">
        <w:rPr>
          <w:rFonts w:cs="Times New Roman"/>
          <w:noProof/>
          <w:szCs w:val="24"/>
        </w:rPr>
        <w:t>OceanStor</w:t>
      </w:r>
      <w:r>
        <w:rPr>
          <w:rFonts w:cs="Times New Roman"/>
          <w:noProof/>
          <w:szCs w:val="24"/>
        </w:rPr>
        <w:t xml:space="preserve"> 9000 provides a dedicated network management tool that supports a web UI</w:t>
      </w:r>
      <w:r w:rsidR="0089593D">
        <w:rPr>
          <w:rFonts w:cs="Times New Roman"/>
          <w:noProof/>
          <w:szCs w:val="24"/>
        </w:rPr>
        <w:t xml:space="preserve">. This wen UI </w:t>
      </w:r>
      <w:r>
        <w:rPr>
          <w:rFonts w:cs="Times New Roman"/>
          <w:noProof/>
          <w:szCs w:val="24"/>
        </w:rPr>
        <w:t>display</w:t>
      </w:r>
      <w:r w:rsidR="0089593D">
        <w:rPr>
          <w:rFonts w:cs="Times New Roman"/>
          <w:noProof/>
          <w:szCs w:val="24"/>
        </w:rPr>
        <w:t>s</w:t>
      </w:r>
      <w:r>
        <w:rPr>
          <w:rFonts w:cs="Times New Roman"/>
          <w:noProof/>
          <w:szCs w:val="24"/>
        </w:rPr>
        <w:t xml:space="preserve"> </w:t>
      </w:r>
      <w:r w:rsidR="00576D7A">
        <w:rPr>
          <w:rFonts w:cs="Times New Roman"/>
          <w:noProof/>
          <w:szCs w:val="24"/>
        </w:rPr>
        <w:t xml:space="preserve">the </w:t>
      </w:r>
      <w:r>
        <w:rPr>
          <w:rFonts w:cs="Times New Roman"/>
          <w:noProof/>
          <w:szCs w:val="24"/>
        </w:rPr>
        <w:t>network topology containing all devices</w:t>
      </w:r>
      <w:r w:rsidR="00576D7A">
        <w:rPr>
          <w:rFonts w:cs="Times New Roman"/>
          <w:noProof/>
          <w:szCs w:val="24"/>
        </w:rPr>
        <w:t xml:space="preserve">; </w:t>
      </w:r>
      <w:r>
        <w:rPr>
          <w:rFonts w:cs="Times New Roman"/>
          <w:noProof/>
          <w:szCs w:val="24"/>
        </w:rPr>
        <w:t>each device's information such as capacity, CPU, and memory</w:t>
      </w:r>
      <w:r w:rsidR="0089593D">
        <w:rPr>
          <w:rFonts w:cs="Times New Roman"/>
          <w:noProof/>
          <w:szCs w:val="24"/>
        </w:rPr>
        <w:t xml:space="preserve"> utilization</w:t>
      </w:r>
      <w:r w:rsidR="00576D7A">
        <w:rPr>
          <w:rFonts w:cs="Times New Roman"/>
          <w:noProof/>
          <w:szCs w:val="24"/>
        </w:rPr>
        <w:t xml:space="preserve">; and </w:t>
      </w:r>
      <w:r>
        <w:rPr>
          <w:rFonts w:cs="Times New Roman"/>
          <w:noProof/>
          <w:szCs w:val="24"/>
        </w:rPr>
        <w:t xml:space="preserve">the running status of each process and </w:t>
      </w:r>
      <w:r w:rsidRPr="00043A2E">
        <w:rPr>
          <w:rFonts w:cs="Times New Roman"/>
          <w:noProof/>
          <w:szCs w:val="24"/>
        </w:rPr>
        <w:t>service</w:t>
      </w:r>
      <w:r>
        <w:rPr>
          <w:rFonts w:cs="Times New Roman"/>
          <w:noProof/>
          <w:szCs w:val="24"/>
        </w:rPr>
        <w:t xml:space="preserve">. In addition, the tool displays system performance in real time and allows users to save and query operation logs. The tool is easy to use, providing centralized and efficient management and maintenance. </w:t>
      </w:r>
      <w:r w:rsidRPr="00043A2E">
        <w:rPr>
          <w:rFonts w:cs="Times New Roman"/>
          <w:noProof/>
          <w:szCs w:val="24"/>
        </w:rPr>
        <w:t>An</w:t>
      </w:r>
      <w:r>
        <w:rPr>
          <w:rFonts w:cs="Times New Roman"/>
          <w:noProof/>
          <w:szCs w:val="24"/>
        </w:rPr>
        <w:t xml:space="preserve"> administrator can access the network management page using any node in a cluster, </w:t>
      </w:r>
      <w:r w:rsidR="0089593D">
        <w:rPr>
          <w:rFonts w:cs="Times New Roman"/>
          <w:noProof/>
          <w:szCs w:val="24"/>
        </w:rPr>
        <w:t xml:space="preserve">completly </w:t>
      </w:r>
      <w:r w:rsidR="007F0A5E">
        <w:rPr>
          <w:rFonts w:cs="Times New Roman"/>
          <w:noProof/>
          <w:szCs w:val="24"/>
        </w:rPr>
        <w:t xml:space="preserve">unifying </w:t>
      </w:r>
      <w:r>
        <w:rPr>
          <w:rFonts w:cs="Times New Roman"/>
          <w:noProof/>
          <w:szCs w:val="24"/>
        </w:rPr>
        <w:t xml:space="preserve">management of hardware, software, clusters, and </w:t>
      </w:r>
      <w:r w:rsidRPr="00043A2E">
        <w:rPr>
          <w:rFonts w:cs="Times New Roman"/>
          <w:noProof/>
          <w:szCs w:val="24"/>
        </w:rPr>
        <w:t>services</w:t>
      </w:r>
      <w:r>
        <w:rPr>
          <w:rFonts w:cs="Times New Roman"/>
          <w:noProof/>
          <w:szCs w:val="24"/>
        </w:rPr>
        <w:t xml:space="preserve">. </w:t>
      </w:r>
      <w:r w:rsidR="007F0A5E" w:rsidRPr="00043A2E">
        <w:rPr>
          <w:rFonts w:cs="Times New Roman"/>
          <w:noProof/>
          <w:szCs w:val="24"/>
        </w:rPr>
        <w:t>S</w:t>
      </w:r>
      <w:r w:rsidRPr="00043A2E">
        <w:rPr>
          <w:rFonts w:cs="Times New Roman"/>
          <w:noProof/>
          <w:szCs w:val="24"/>
        </w:rPr>
        <w:t>ingle</w:t>
      </w:r>
      <w:r>
        <w:rPr>
          <w:rFonts w:cs="Times New Roman"/>
          <w:noProof/>
          <w:szCs w:val="24"/>
        </w:rPr>
        <w:t xml:space="preserve"> node </w:t>
      </w:r>
      <w:r w:rsidR="007F0A5E">
        <w:rPr>
          <w:rFonts w:cs="Times New Roman"/>
          <w:noProof/>
          <w:szCs w:val="24"/>
        </w:rPr>
        <w:t>failures do not affect user ability to log in to the</w:t>
      </w:r>
      <w:r>
        <w:rPr>
          <w:rFonts w:cs="Times New Roman"/>
          <w:noProof/>
          <w:szCs w:val="24"/>
        </w:rPr>
        <w:t xml:space="preserve"> network management page </w:t>
      </w:r>
      <w:r w:rsidR="007F0A5E">
        <w:rPr>
          <w:rFonts w:cs="Times New Roman"/>
          <w:noProof/>
          <w:szCs w:val="24"/>
        </w:rPr>
        <w:t xml:space="preserve">or </w:t>
      </w:r>
      <w:r>
        <w:rPr>
          <w:rFonts w:cs="Times New Roman"/>
          <w:noProof/>
          <w:szCs w:val="24"/>
        </w:rPr>
        <w:t xml:space="preserve">perform operations on the network management </w:t>
      </w:r>
      <w:r w:rsidRPr="00043A2E">
        <w:rPr>
          <w:rFonts w:cs="Times New Roman"/>
          <w:noProof/>
          <w:szCs w:val="24"/>
        </w:rPr>
        <w:t>page</w:t>
      </w:r>
      <w:r>
        <w:rPr>
          <w:rFonts w:cs="Times New Roman"/>
          <w:noProof/>
          <w:szCs w:val="24"/>
        </w:rPr>
        <w:t>.</w:t>
      </w:r>
      <w:r>
        <w:rPr>
          <w:rFonts w:cs="Times New Roman"/>
          <w:szCs w:val="24"/>
        </w:rPr>
        <w:t xml:space="preserve"> </w:t>
      </w:r>
    </w:p>
    <w:p w:rsidR="00893DFF" w:rsidRDefault="00893DFF" w:rsidP="00CA3398">
      <w:pPr>
        <w:pStyle w:val="31"/>
      </w:pPr>
      <w:r>
        <w:t>Thin Provisioning</w:t>
      </w:r>
    </w:p>
    <w:p w:rsidR="00893DFF" w:rsidRDefault="00893DFF">
      <w:pPr>
        <w:rPr>
          <w:rFonts w:cs="Times New Roman"/>
          <w:noProof/>
          <w:szCs w:val="24"/>
        </w:rPr>
      </w:pPr>
      <w:r w:rsidRPr="00043A2E">
        <w:rPr>
          <w:rFonts w:cs="Times New Roman"/>
          <w:noProof/>
          <w:szCs w:val="24"/>
        </w:rPr>
        <w:t>In</w:t>
      </w:r>
      <w:r>
        <w:rPr>
          <w:rFonts w:cs="Times New Roman"/>
          <w:noProof/>
          <w:szCs w:val="24"/>
        </w:rPr>
        <w:t xml:space="preserve"> the event that many applications are running on the client side, data storage space assigned to some applications may </w:t>
      </w:r>
      <w:r w:rsidR="007F0A5E">
        <w:rPr>
          <w:rFonts w:cs="Times New Roman"/>
          <w:noProof/>
          <w:szCs w:val="24"/>
        </w:rPr>
        <w:t>become</w:t>
      </w:r>
      <w:r>
        <w:rPr>
          <w:rFonts w:cs="Times New Roman"/>
          <w:noProof/>
          <w:szCs w:val="24"/>
        </w:rPr>
        <w:t xml:space="preserve"> used up, whereas that assigned to other applications may </w:t>
      </w:r>
      <w:r w:rsidR="007F0A5E">
        <w:rPr>
          <w:rFonts w:cs="Times New Roman"/>
          <w:noProof/>
          <w:szCs w:val="24"/>
        </w:rPr>
        <w:t xml:space="preserve">remain </w:t>
      </w:r>
      <w:r w:rsidR="007F0A5E" w:rsidRPr="00043A2E">
        <w:rPr>
          <w:rFonts w:cs="Times New Roman"/>
          <w:noProof/>
          <w:szCs w:val="24"/>
        </w:rPr>
        <w:t>unused</w:t>
      </w:r>
      <w:r>
        <w:rPr>
          <w:rFonts w:cs="Times New Roman"/>
          <w:noProof/>
          <w:szCs w:val="24"/>
        </w:rPr>
        <w:t xml:space="preserve">. The </w:t>
      </w:r>
      <w:r w:rsidRPr="00043A2E">
        <w:rPr>
          <w:rFonts w:cs="Times New Roman"/>
          <w:noProof/>
          <w:szCs w:val="24"/>
        </w:rPr>
        <w:t>OceanStor</w:t>
      </w:r>
      <w:r>
        <w:rPr>
          <w:rFonts w:cs="Times New Roman"/>
          <w:noProof/>
          <w:szCs w:val="24"/>
        </w:rPr>
        <w:t xml:space="preserve"> 9000, </w:t>
      </w:r>
      <w:r w:rsidR="007F0A5E">
        <w:rPr>
          <w:rFonts w:cs="Times New Roman"/>
          <w:noProof/>
          <w:szCs w:val="24"/>
        </w:rPr>
        <w:t xml:space="preserve">with support for </w:t>
      </w:r>
      <w:r>
        <w:rPr>
          <w:rFonts w:cs="Times New Roman"/>
          <w:noProof/>
          <w:szCs w:val="24"/>
        </w:rPr>
        <w:t xml:space="preserve">thin provisioning, dynamically allocates storage space based on customer needs. In addition, flexible capacity expansion is supported. When </w:t>
      </w:r>
      <w:r w:rsidR="007F0A5E">
        <w:rPr>
          <w:rFonts w:cs="Times New Roman"/>
          <w:noProof/>
          <w:szCs w:val="24"/>
        </w:rPr>
        <w:t>the amounts of data that need to be stored increases</w:t>
      </w:r>
      <w:r>
        <w:rPr>
          <w:rFonts w:cs="Times New Roman"/>
          <w:noProof/>
          <w:szCs w:val="24"/>
        </w:rPr>
        <w:t xml:space="preserve">, more storage space is allocated. </w:t>
      </w:r>
      <w:r w:rsidR="007F0A5E" w:rsidRPr="00043A2E">
        <w:rPr>
          <w:rFonts w:cs="Times New Roman"/>
          <w:noProof/>
          <w:szCs w:val="24"/>
        </w:rPr>
        <w:t>C</w:t>
      </w:r>
      <w:r w:rsidRPr="00043A2E">
        <w:rPr>
          <w:rFonts w:cs="Times New Roman"/>
          <w:noProof/>
          <w:szCs w:val="24"/>
        </w:rPr>
        <w:t>ustomers</w:t>
      </w:r>
      <w:r>
        <w:rPr>
          <w:rFonts w:cs="Times New Roman"/>
          <w:noProof/>
          <w:szCs w:val="24"/>
        </w:rPr>
        <w:t xml:space="preserve"> are no longer </w:t>
      </w:r>
      <w:r w:rsidR="007F0A5E">
        <w:rPr>
          <w:rFonts w:cs="Times New Roman"/>
          <w:noProof/>
          <w:szCs w:val="24"/>
        </w:rPr>
        <w:t xml:space="preserve">burdened with trying to </w:t>
      </w:r>
      <w:r w:rsidR="007F0A5E" w:rsidRPr="007F0A5E">
        <w:rPr>
          <w:rFonts w:cs="Times New Roman"/>
          <w:noProof/>
          <w:szCs w:val="24"/>
        </w:rPr>
        <w:t>accurately</w:t>
      </w:r>
      <w:r w:rsidR="007F0A5E">
        <w:rPr>
          <w:rFonts w:cs="Times New Roman"/>
          <w:noProof/>
          <w:szCs w:val="24"/>
        </w:rPr>
        <w:t xml:space="preserve"> </w:t>
      </w:r>
      <w:r>
        <w:rPr>
          <w:rFonts w:cs="Times New Roman"/>
          <w:noProof/>
          <w:szCs w:val="24"/>
        </w:rPr>
        <w:t xml:space="preserve">plan </w:t>
      </w:r>
      <w:r w:rsidR="007F0A5E">
        <w:rPr>
          <w:rFonts w:cs="Times New Roman"/>
          <w:noProof/>
          <w:szCs w:val="24"/>
        </w:rPr>
        <w:t xml:space="preserve">the needed </w:t>
      </w:r>
      <w:r>
        <w:rPr>
          <w:rFonts w:cs="Times New Roman"/>
          <w:noProof/>
          <w:szCs w:val="24"/>
        </w:rPr>
        <w:t xml:space="preserve">storage space for different applications at the initial stage of </w:t>
      </w:r>
      <w:r w:rsidR="007F0A5E">
        <w:rPr>
          <w:rFonts w:cs="Times New Roman"/>
          <w:noProof/>
          <w:szCs w:val="24"/>
        </w:rPr>
        <w:t xml:space="preserve">the </w:t>
      </w:r>
      <w:r>
        <w:rPr>
          <w:rFonts w:cs="Times New Roman"/>
          <w:noProof/>
          <w:szCs w:val="24"/>
        </w:rPr>
        <w:t>project</w:t>
      </w:r>
      <w:r w:rsidR="007F0A5E">
        <w:rPr>
          <w:rFonts w:cs="Times New Roman"/>
          <w:noProof/>
          <w:szCs w:val="24"/>
        </w:rPr>
        <w:t>, and wa</w:t>
      </w:r>
      <w:r w:rsidR="00952FC7">
        <w:rPr>
          <w:rFonts w:cs="Times New Roman"/>
          <w:noProof/>
          <w:szCs w:val="24"/>
        </w:rPr>
        <w:t xml:space="preserve">stes in overplanning can be </w:t>
      </w:r>
      <w:r w:rsidR="007F0A5E" w:rsidRPr="00043A2E">
        <w:rPr>
          <w:rFonts w:cs="Times New Roman"/>
          <w:noProof/>
          <w:szCs w:val="24"/>
        </w:rPr>
        <w:t>avoided</w:t>
      </w:r>
      <w:r>
        <w:rPr>
          <w:rFonts w:cs="Times New Roman"/>
          <w:noProof/>
          <w:szCs w:val="24"/>
        </w:rPr>
        <w:t>.</w:t>
      </w:r>
    </w:p>
    <w:p w:rsidR="00893DFF" w:rsidRDefault="00893DFF" w:rsidP="00CA3398">
      <w:pPr>
        <w:pStyle w:val="21"/>
      </w:pPr>
      <w:bookmarkStart w:id="56" w:name="_Toc425581526"/>
      <w:r>
        <w:t>Fined-Grained Quota Management</w:t>
      </w:r>
      <w:bookmarkEnd w:id="56"/>
    </w:p>
    <w:p w:rsidR="00893DFF" w:rsidRDefault="00893DFF">
      <w:pPr>
        <w:rPr>
          <w:rFonts w:cs="Times New Roman"/>
          <w:szCs w:val="24"/>
        </w:rPr>
      </w:pPr>
      <w:r>
        <w:rPr>
          <w:rFonts w:cs="Times New Roman"/>
          <w:noProof/>
          <w:szCs w:val="24"/>
        </w:rPr>
        <w:t xml:space="preserve">The </w:t>
      </w:r>
      <w:r w:rsidRPr="00043A2E">
        <w:rPr>
          <w:rFonts w:cs="Times New Roman"/>
          <w:noProof/>
          <w:szCs w:val="24"/>
        </w:rPr>
        <w:t>OceanStor</w:t>
      </w:r>
      <w:r>
        <w:rPr>
          <w:rFonts w:cs="Times New Roman"/>
          <w:noProof/>
          <w:szCs w:val="24"/>
        </w:rPr>
        <w:t xml:space="preserve"> 9000 implements fine-grained management </w:t>
      </w:r>
      <w:r w:rsidR="007F0A5E">
        <w:rPr>
          <w:rFonts w:cs="Times New Roman"/>
          <w:noProof/>
          <w:szCs w:val="24"/>
        </w:rPr>
        <w:t xml:space="preserve">on the </w:t>
      </w:r>
      <w:r>
        <w:rPr>
          <w:rFonts w:cs="Times New Roman"/>
          <w:noProof/>
          <w:szCs w:val="24"/>
        </w:rPr>
        <w:t xml:space="preserve">storage space. The </w:t>
      </w:r>
      <w:r w:rsidRPr="00043A2E">
        <w:rPr>
          <w:rFonts w:cs="Times New Roman"/>
          <w:noProof/>
          <w:szCs w:val="24"/>
        </w:rPr>
        <w:t>OceanStor</w:t>
      </w:r>
      <w:r>
        <w:rPr>
          <w:rFonts w:cs="Times New Roman"/>
          <w:noProof/>
          <w:szCs w:val="24"/>
        </w:rPr>
        <w:t xml:space="preserve"> 9000 supports quota management and configuration at three levels:</w:t>
      </w:r>
      <w:r>
        <w:rPr>
          <w:rFonts w:cs="Times New Roman"/>
          <w:szCs w:val="24"/>
        </w:rPr>
        <w:t xml:space="preserve"> </w:t>
      </w:r>
      <w:r>
        <w:rPr>
          <w:rFonts w:cs="Times New Roman"/>
          <w:noProof/>
          <w:szCs w:val="24"/>
        </w:rPr>
        <w:t>user, user group, and directory. Also, nested quota management is supported</w:t>
      </w:r>
      <w:r w:rsidR="00424CDA">
        <w:rPr>
          <w:rFonts w:cs="Times New Roman"/>
          <w:noProof/>
          <w:szCs w:val="24"/>
        </w:rPr>
        <w:t xml:space="preserve"> for </w:t>
      </w:r>
      <w:r w:rsidR="00424CDA">
        <w:rPr>
          <w:rFonts w:cs="Times New Roman" w:hint="eastAsia"/>
          <w:noProof/>
          <w:szCs w:val="24"/>
        </w:rPr>
        <w:t>enhanced</w:t>
      </w:r>
      <w:r w:rsidR="007F0A5E">
        <w:rPr>
          <w:rFonts w:cs="Times New Roman"/>
          <w:noProof/>
          <w:szCs w:val="24"/>
        </w:rPr>
        <w:t xml:space="preserve"> </w:t>
      </w:r>
      <w:r>
        <w:rPr>
          <w:rFonts w:cs="Times New Roman"/>
          <w:noProof/>
          <w:szCs w:val="24"/>
        </w:rPr>
        <w:t xml:space="preserve">resource management. The </w:t>
      </w:r>
      <w:r w:rsidRPr="00043A2E">
        <w:rPr>
          <w:rFonts w:cs="Times New Roman"/>
          <w:noProof/>
          <w:szCs w:val="24"/>
        </w:rPr>
        <w:t>InfoAllocator</w:t>
      </w:r>
      <w:r>
        <w:rPr>
          <w:rFonts w:cs="Times New Roman"/>
          <w:noProof/>
          <w:szCs w:val="24"/>
        </w:rPr>
        <w:t xml:space="preserve"> feature of the </w:t>
      </w:r>
      <w:r w:rsidRPr="00043A2E">
        <w:rPr>
          <w:rFonts w:cs="Times New Roman"/>
          <w:noProof/>
          <w:szCs w:val="24"/>
        </w:rPr>
        <w:t>OceanStor</w:t>
      </w:r>
      <w:r>
        <w:rPr>
          <w:rFonts w:cs="Times New Roman"/>
          <w:noProof/>
          <w:szCs w:val="24"/>
        </w:rPr>
        <w:t xml:space="preserve"> 9000 provides the following quotas:</w:t>
      </w:r>
    </w:p>
    <w:p w:rsidR="00893DFF" w:rsidRDefault="00893DFF">
      <w:pPr>
        <w:pStyle w:val="ItemList"/>
        <w:rPr>
          <w:rFonts w:cs="Times New Roman"/>
          <w:szCs w:val="24"/>
        </w:rPr>
      </w:pPr>
      <w:r>
        <w:rPr>
          <w:rFonts w:cs="Times New Roman"/>
          <w:noProof/>
          <w:szCs w:val="24"/>
        </w:rPr>
        <w:lastRenderedPageBreak/>
        <w:t>Directory-specific quota:</w:t>
      </w:r>
      <w:r>
        <w:rPr>
          <w:rFonts w:cs="Times New Roman"/>
          <w:szCs w:val="24"/>
        </w:rPr>
        <w:t xml:space="preserve"> </w:t>
      </w:r>
      <w:r w:rsidRPr="00043A2E">
        <w:rPr>
          <w:rFonts w:cs="Times New Roman"/>
          <w:noProof/>
          <w:szCs w:val="24"/>
        </w:rPr>
        <w:t>The</w:t>
      </w:r>
      <w:r>
        <w:rPr>
          <w:rFonts w:cs="Times New Roman"/>
          <w:noProof/>
          <w:szCs w:val="24"/>
        </w:rPr>
        <w:t xml:space="preserve"> administrator can set a quota for an empty shared directory to limit the maximum storage space available to the shared </w:t>
      </w:r>
      <w:r w:rsidRPr="00043A2E">
        <w:rPr>
          <w:rFonts w:cs="Times New Roman"/>
          <w:noProof/>
          <w:szCs w:val="24"/>
        </w:rPr>
        <w:t>directory</w:t>
      </w:r>
      <w:r>
        <w:rPr>
          <w:rFonts w:cs="Times New Roman"/>
          <w:noProof/>
          <w:szCs w:val="24"/>
        </w:rPr>
        <w:t>.</w:t>
      </w:r>
    </w:p>
    <w:p w:rsidR="00893DFF" w:rsidRDefault="00893DFF">
      <w:pPr>
        <w:pStyle w:val="ItemList"/>
        <w:rPr>
          <w:rFonts w:cs="Times New Roman"/>
          <w:szCs w:val="24"/>
        </w:rPr>
      </w:pPr>
      <w:r>
        <w:rPr>
          <w:rFonts w:cs="Times New Roman"/>
          <w:noProof/>
          <w:szCs w:val="24"/>
        </w:rPr>
        <w:t>User/User group-specific quota:</w:t>
      </w:r>
      <w:r>
        <w:rPr>
          <w:rFonts w:cs="Times New Roman"/>
          <w:szCs w:val="24"/>
        </w:rPr>
        <w:t xml:space="preserve"> </w:t>
      </w:r>
      <w:r w:rsidRPr="00043A2E">
        <w:rPr>
          <w:rFonts w:cs="Times New Roman"/>
          <w:noProof/>
          <w:szCs w:val="24"/>
        </w:rPr>
        <w:t>The</w:t>
      </w:r>
      <w:r>
        <w:rPr>
          <w:rFonts w:cs="Times New Roman"/>
          <w:noProof/>
          <w:szCs w:val="24"/>
        </w:rPr>
        <w:t xml:space="preserve"> administrator can set a quota for any user or user group to limit the maximum storage space available to the user or user </w:t>
      </w:r>
      <w:r w:rsidRPr="00043A2E">
        <w:rPr>
          <w:rFonts w:cs="Times New Roman"/>
          <w:noProof/>
          <w:szCs w:val="24"/>
        </w:rPr>
        <w:t>group</w:t>
      </w:r>
      <w:r>
        <w:rPr>
          <w:rFonts w:cs="Times New Roman"/>
          <w:noProof/>
          <w:szCs w:val="24"/>
        </w:rPr>
        <w:t>.</w:t>
      </w:r>
    </w:p>
    <w:p w:rsidR="00893DFF" w:rsidRDefault="00893DFF">
      <w:pPr>
        <w:widowControl w:val="0"/>
        <w:topLinePunct w:val="0"/>
        <w:autoSpaceDE w:val="0"/>
        <w:autoSpaceDN w:val="0"/>
        <w:snapToGrid/>
        <w:spacing w:before="0" w:after="0" w:line="360" w:lineRule="auto"/>
        <w:ind w:left="1680"/>
        <w:rPr>
          <w:rFonts w:ascii="Arial" w:hAnsi="Arial" w:cs="Times New Roman"/>
          <w:sz w:val="18"/>
          <w:szCs w:val="24"/>
        </w:rPr>
      </w:pPr>
    </w:p>
    <w:p w:rsidR="00893DFF" w:rsidRDefault="00893DFF">
      <w:pPr>
        <w:widowControl w:val="0"/>
        <w:topLinePunct w:val="0"/>
        <w:autoSpaceDE w:val="0"/>
        <w:autoSpaceDN w:val="0"/>
        <w:snapToGrid/>
        <w:spacing w:before="0" w:after="0" w:line="360" w:lineRule="auto"/>
        <w:ind w:left="1680"/>
        <w:rPr>
          <w:rFonts w:ascii="Arial" w:hAnsi="Arial" w:cs="Times New Roman"/>
          <w:szCs w:val="24"/>
        </w:rPr>
        <w:sectPr w:rsidR="00893DFF">
          <w:pgSz w:w="11900" w:h="16832"/>
          <w:pgMar w:top="1553" w:right="1440" w:bottom="1327" w:left="1440" w:header="648" w:footer="648" w:gutter="0"/>
          <w:cols w:space="720"/>
          <w:titlePg/>
          <w:docGrid w:linePitch="286"/>
        </w:sectPr>
      </w:pPr>
    </w:p>
    <w:p w:rsidR="00893DFF" w:rsidRDefault="00893DFF" w:rsidP="00CA3398">
      <w:pPr>
        <w:pStyle w:val="1"/>
      </w:pPr>
      <w:bookmarkStart w:id="57" w:name="_Toc425581527"/>
      <w:r>
        <w:rPr>
          <w:noProof/>
        </w:rPr>
        <w:lastRenderedPageBreak/>
        <w:t>Product Introduction</w:t>
      </w:r>
      <w:bookmarkEnd w:id="57"/>
    </w:p>
    <w:p w:rsidR="00893DFF" w:rsidRDefault="00893DFF" w:rsidP="00CA3398">
      <w:pPr>
        <w:pStyle w:val="21"/>
      </w:pPr>
      <w:bookmarkStart w:id="58" w:name="_Toc425581528"/>
      <w:r>
        <w:t>Product Overview</w:t>
      </w:r>
      <w:bookmarkEnd w:id="58"/>
    </w:p>
    <w:p w:rsidR="00893DFF" w:rsidRDefault="00893DFF">
      <w:pPr>
        <w:rPr>
          <w:rFonts w:cs="Times New Roman"/>
          <w:noProof/>
          <w:szCs w:val="24"/>
        </w:rPr>
      </w:pPr>
    </w:p>
    <w:p w:rsidR="00484BBA" w:rsidRPr="0032773A" w:rsidRDefault="00484BBA">
      <w:pPr>
        <w:rPr>
          <w:rFonts w:cs="Times New Roman"/>
          <w:noProof/>
          <w:szCs w:val="24"/>
        </w:rPr>
      </w:pPr>
      <w:bookmarkStart w:id="59" w:name="OLE_LINK49"/>
      <w:r w:rsidRPr="00043A2E">
        <w:rPr>
          <w:color w:val="000000"/>
          <w:kern w:val="0"/>
        </w:rPr>
        <w:t>Designed</w:t>
      </w:r>
      <w:r>
        <w:rPr>
          <w:color w:val="000000"/>
          <w:kern w:val="0"/>
        </w:rPr>
        <w:t xml:space="preserve"> for Big Data, the Huawei </w:t>
      </w:r>
      <w:r w:rsidRPr="00043A2E">
        <w:rPr>
          <w:color w:val="000000"/>
          <w:kern w:val="0"/>
        </w:rPr>
        <w:t>OceanStor</w:t>
      </w:r>
      <w:r>
        <w:rPr>
          <w:color w:val="000000"/>
          <w:kern w:val="0"/>
        </w:rPr>
        <w:t xml:space="preserve"> 9000 features a fully symmetrical distributed architecture to deliver cutting-edge performance, large-scale horizontal expansion capabilities, and a super-large single file system – providing shared storage for structured and unstructured </w:t>
      </w:r>
      <w:r w:rsidRPr="00043A2E">
        <w:rPr>
          <w:color w:val="000000"/>
          <w:kern w:val="0"/>
        </w:rPr>
        <w:t>data</w:t>
      </w:r>
      <w:r>
        <w:rPr>
          <w:color w:val="000000"/>
          <w:kern w:val="0"/>
        </w:rPr>
        <w:t xml:space="preserve">. </w:t>
      </w:r>
      <w:bookmarkEnd w:id="59"/>
      <w:r w:rsidRPr="00043A2E">
        <w:rPr>
          <w:color w:val="000000"/>
          <w:kern w:val="0"/>
        </w:rPr>
        <w:t>Adding</w:t>
      </w:r>
      <w:r>
        <w:rPr>
          <w:color w:val="000000"/>
          <w:kern w:val="0"/>
        </w:rPr>
        <w:t xml:space="preserve"> to the appeal, </w:t>
      </w:r>
      <w:r w:rsidRPr="00043A2E">
        <w:rPr>
          <w:rFonts w:cs="Times New Roman"/>
          <w:noProof/>
          <w:szCs w:val="24"/>
        </w:rPr>
        <w:t>OceanStor</w:t>
      </w:r>
      <w:r>
        <w:rPr>
          <w:rFonts w:cs="Times New Roman"/>
          <w:noProof/>
          <w:szCs w:val="24"/>
        </w:rPr>
        <w:t xml:space="preserve"> 9000 employs the Huawei </w:t>
      </w:r>
      <w:r w:rsidR="00C6453F">
        <w:rPr>
          <w:rFonts w:cs="Times New Roman" w:hint="eastAsia"/>
          <w:noProof/>
          <w:szCs w:val="24"/>
        </w:rPr>
        <w:t>proprietary</w:t>
      </w:r>
      <w:r>
        <w:rPr>
          <w:rFonts w:cs="Times New Roman"/>
          <w:noProof/>
          <w:szCs w:val="24"/>
        </w:rPr>
        <w:t xml:space="preserve"> erasure code data protection technology, delivers industry-leading read and write performance, and provides unified interfaces externally to carry various services, meeting the needs of the Big Data </w:t>
      </w:r>
      <w:r w:rsidRPr="00043A2E">
        <w:rPr>
          <w:rFonts w:cs="Times New Roman"/>
          <w:noProof/>
          <w:szCs w:val="24"/>
        </w:rPr>
        <w:t>era</w:t>
      </w:r>
      <w:r>
        <w:rPr>
          <w:rFonts w:cs="Times New Roman"/>
          <w:noProof/>
          <w:szCs w:val="24"/>
        </w:rPr>
        <w:t xml:space="preserve">. </w:t>
      </w:r>
    </w:p>
    <w:p w:rsidR="00893DFF" w:rsidRDefault="00893DFF">
      <w:pPr>
        <w:pStyle w:val="21"/>
        <w:rPr>
          <w:rFonts w:eastAsia="宋体" w:cs="Times New Roman"/>
          <w:bCs w:val="0"/>
          <w:szCs w:val="24"/>
        </w:rPr>
      </w:pPr>
      <w:bookmarkStart w:id="60" w:name="_Toc425581529"/>
      <w:r>
        <w:rPr>
          <w:rFonts w:eastAsia="宋体" w:cs="Times New Roman"/>
          <w:bCs w:val="0"/>
          <w:szCs w:val="24"/>
        </w:rPr>
        <w:t>Product Composition</w:t>
      </w:r>
      <w:bookmarkEnd w:id="60"/>
    </w:p>
    <w:p w:rsidR="00893DFF" w:rsidRDefault="00893DFF">
      <w:pPr>
        <w:rPr>
          <w:rFonts w:cs="Times New Roman"/>
          <w:szCs w:val="24"/>
        </w:rPr>
      </w:pPr>
      <w:r w:rsidRPr="00043A2E">
        <w:rPr>
          <w:rFonts w:cs="Times New Roman"/>
          <w:szCs w:val="24"/>
        </w:rPr>
        <w:t>The</w:t>
      </w:r>
      <w:r>
        <w:rPr>
          <w:rFonts w:cs="Times New Roman"/>
          <w:szCs w:val="24"/>
        </w:rPr>
        <w:t xml:space="preserve"> </w:t>
      </w:r>
      <w:r w:rsidRPr="00043A2E">
        <w:rPr>
          <w:rFonts w:cs="Times New Roman"/>
          <w:szCs w:val="24"/>
        </w:rPr>
        <w:t>OceanStor</w:t>
      </w:r>
      <w:r>
        <w:rPr>
          <w:rFonts w:cs="Times New Roman"/>
          <w:szCs w:val="24"/>
        </w:rPr>
        <w:t xml:space="preserve"> 9000 </w:t>
      </w:r>
      <w:r w:rsidR="00484BBA">
        <w:rPr>
          <w:rFonts w:cs="Times New Roman"/>
          <w:szCs w:val="24"/>
        </w:rPr>
        <w:t>is able to achieve a superb balance in capacity and performance</w:t>
      </w:r>
      <w:r>
        <w:rPr>
          <w:rFonts w:cs="Times New Roman"/>
          <w:szCs w:val="24"/>
        </w:rPr>
        <w:t xml:space="preserve"> </w:t>
      </w:r>
      <w:r w:rsidR="00484BBA">
        <w:rPr>
          <w:rFonts w:cs="Times New Roman"/>
          <w:szCs w:val="24"/>
        </w:rPr>
        <w:t xml:space="preserve">with flexibility </w:t>
      </w:r>
      <w:r w:rsidR="0089593D">
        <w:rPr>
          <w:rFonts w:cs="Times New Roman"/>
          <w:szCs w:val="24"/>
        </w:rPr>
        <w:t xml:space="preserve">to </w:t>
      </w:r>
      <w:r w:rsidR="00484BBA">
        <w:rPr>
          <w:rFonts w:cs="Times New Roman"/>
          <w:szCs w:val="24"/>
        </w:rPr>
        <w:t>combin</w:t>
      </w:r>
      <w:r w:rsidR="0089593D">
        <w:rPr>
          <w:rFonts w:cs="Times New Roman"/>
          <w:szCs w:val="24"/>
        </w:rPr>
        <w:t>e</w:t>
      </w:r>
      <w:r w:rsidR="00484BBA">
        <w:rPr>
          <w:rFonts w:cs="Times New Roman"/>
          <w:szCs w:val="24"/>
        </w:rPr>
        <w:t xml:space="preserve"> node </w:t>
      </w:r>
      <w:bookmarkStart w:id="61" w:name="OLE_LINK28"/>
      <w:r w:rsidR="00484BBA">
        <w:rPr>
          <w:rFonts w:cs="Times New Roman"/>
          <w:szCs w:val="24"/>
        </w:rPr>
        <w:t xml:space="preserve">types to suit the particulars of </w:t>
      </w:r>
      <w:bookmarkEnd w:id="61"/>
      <w:r w:rsidR="00484BBA">
        <w:rPr>
          <w:rFonts w:cs="Times New Roman"/>
          <w:szCs w:val="24"/>
        </w:rPr>
        <w:t xml:space="preserve">each use </w:t>
      </w:r>
      <w:r w:rsidR="00484BBA" w:rsidRPr="00043A2E">
        <w:rPr>
          <w:rFonts w:cs="Times New Roman"/>
          <w:szCs w:val="24"/>
        </w:rPr>
        <w:t>case</w:t>
      </w:r>
      <w:r>
        <w:rPr>
          <w:rFonts w:cs="Times New Roman"/>
          <w:szCs w:val="24"/>
        </w:rPr>
        <w:t xml:space="preserve">. </w:t>
      </w:r>
      <w:r w:rsidR="00484BBA">
        <w:rPr>
          <w:rFonts w:cs="Times New Roman"/>
          <w:noProof/>
          <w:szCs w:val="24"/>
        </w:rPr>
        <w:t>These nodes can coexist in the same storage system and provide a unified namespace to e</w:t>
      </w:r>
      <w:r w:rsidR="0032773A">
        <w:rPr>
          <w:rFonts w:cs="Times New Roman" w:hint="eastAsia"/>
          <w:noProof/>
          <w:szCs w:val="24"/>
        </w:rPr>
        <w:t>nhance</w:t>
      </w:r>
      <w:r w:rsidR="00484BBA">
        <w:rPr>
          <w:rFonts w:cs="Times New Roman"/>
          <w:noProof/>
          <w:szCs w:val="24"/>
        </w:rPr>
        <w:t xml:space="preserve"> system </w:t>
      </w:r>
      <w:r w:rsidR="00653DF2">
        <w:rPr>
          <w:rFonts w:cs="Times New Roman" w:hint="eastAsia"/>
          <w:noProof/>
          <w:szCs w:val="24"/>
        </w:rPr>
        <w:t>capabilities</w:t>
      </w:r>
      <w:r w:rsidR="00484BBA">
        <w:rPr>
          <w:rFonts w:cs="Times New Roman"/>
          <w:noProof/>
          <w:szCs w:val="24"/>
        </w:rPr>
        <w:t>.</w:t>
      </w:r>
    </w:p>
    <w:p w:rsidR="006F35C1" w:rsidRDefault="006F35C1" w:rsidP="006F35C1">
      <w:pPr>
        <w:rPr>
          <w:rFonts w:cs="Times New Roman"/>
          <w:szCs w:val="24"/>
        </w:rPr>
      </w:pPr>
      <w:r>
        <w:rPr>
          <w:rFonts w:cs="Times New Roman"/>
          <w:szCs w:val="24"/>
        </w:rPr>
        <w:t>Huawei offers P and C series nodes, each with distinct performance and capacity specifications.</w:t>
      </w:r>
    </w:p>
    <w:p w:rsidR="006F35C1" w:rsidRDefault="006F35C1" w:rsidP="006F35C1">
      <w:pPr>
        <w:pStyle w:val="ItemList"/>
        <w:numPr>
          <w:ilvl w:val="0"/>
          <w:numId w:val="38"/>
        </w:numPr>
      </w:pPr>
      <w:r>
        <w:rPr>
          <w:noProof/>
        </w:rPr>
        <w:t xml:space="preserve">P </w:t>
      </w:r>
      <w:r>
        <w:rPr>
          <w:rFonts w:cs="Times New Roman"/>
          <w:noProof/>
          <w:szCs w:val="24"/>
        </w:rPr>
        <w:t>series</w:t>
      </w:r>
      <w:r>
        <w:rPr>
          <w:noProof/>
        </w:rPr>
        <w:t xml:space="preserve">, applicable </w:t>
      </w:r>
      <w:r w:rsidRPr="00043A2E">
        <w:rPr>
          <w:noProof/>
        </w:rPr>
        <w:t>to</w:t>
      </w:r>
      <w:r>
        <w:rPr>
          <w:noProof/>
        </w:rPr>
        <w:t xml:space="preserve"> high-performance </w:t>
      </w:r>
      <w:r>
        <w:t>use cases</w:t>
      </w:r>
    </w:p>
    <w:p w:rsidR="006F35C1" w:rsidRDefault="006F35C1" w:rsidP="006F35C1">
      <w:pPr>
        <w:ind w:left="2127"/>
        <w:rPr>
          <w:rFonts w:cs="Times New Roman"/>
          <w:szCs w:val="24"/>
        </w:rPr>
      </w:pPr>
      <w:r>
        <w:rPr>
          <w:rFonts w:cs="Times New Roman"/>
          <w:szCs w:val="24"/>
        </w:rPr>
        <w:t>P25</w:t>
      </w:r>
      <w:r w:rsidR="00F85350">
        <w:rPr>
          <w:rFonts w:cs="Times New Roman"/>
          <w:szCs w:val="24"/>
        </w:rPr>
        <w:t>E</w:t>
      </w:r>
      <w:r>
        <w:rPr>
          <w:rFonts w:cs="Times New Roman"/>
          <w:szCs w:val="24"/>
        </w:rPr>
        <w:t xml:space="preserve">: </w:t>
      </w:r>
      <w:r w:rsidRPr="00043A2E">
        <w:rPr>
          <w:rFonts w:cs="Times New Roman"/>
          <w:szCs w:val="24"/>
        </w:rPr>
        <w:t>2</w:t>
      </w:r>
      <w:r>
        <w:rPr>
          <w:rFonts w:cs="Times New Roman"/>
          <w:szCs w:val="24"/>
        </w:rPr>
        <w:t xml:space="preserve"> U, 25 disks, </w:t>
      </w:r>
      <w:r w:rsidR="006F20EB">
        <w:rPr>
          <w:rFonts w:ascii="Arial" w:hAnsi="Arial"/>
        </w:rPr>
        <w:t>2.5 inch hard disk</w:t>
      </w:r>
    </w:p>
    <w:p w:rsidR="006F35C1" w:rsidRDefault="006F35C1" w:rsidP="006F35C1">
      <w:pPr>
        <w:ind w:left="2127"/>
        <w:rPr>
          <w:rFonts w:cs="Times New Roman"/>
          <w:szCs w:val="24"/>
        </w:rPr>
      </w:pPr>
      <w:r>
        <w:rPr>
          <w:rFonts w:cs="Times New Roman"/>
          <w:szCs w:val="24"/>
        </w:rPr>
        <w:t>P36</w:t>
      </w:r>
      <w:r w:rsidR="00F85350">
        <w:rPr>
          <w:rFonts w:cs="Times New Roman"/>
          <w:szCs w:val="24"/>
        </w:rPr>
        <w:t>E</w:t>
      </w:r>
      <w:r>
        <w:rPr>
          <w:rFonts w:cs="Times New Roman"/>
          <w:szCs w:val="24"/>
        </w:rPr>
        <w:t xml:space="preserve">: </w:t>
      </w:r>
      <w:r w:rsidRPr="00043A2E">
        <w:rPr>
          <w:rFonts w:cs="Times New Roman"/>
          <w:szCs w:val="24"/>
        </w:rPr>
        <w:t>4</w:t>
      </w:r>
      <w:r>
        <w:rPr>
          <w:rFonts w:cs="Times New Roman"/>
          <w:szCs w:val="24"/>
        </w:rPr>
        <w:t xml:space="preserve"> U, 36 disks, </w:t>
      </w:r>
      <w:r w:rsidR="006F20EB">
        <w:rPr>
          <w:rFonts w:ascii="Arial" w:hAnsi="Arial"/>
        </w:rPr>
        <w:t>3.5 inch hard disk</w:t>
      </w:r>
    </w:p>
    <w:p w:rsidR="006F35C1" w:rsidRDefault="006F35C1" w:rsidP="006F35C1">
      <w:pPr>
        <w:ind w:left="2127"/>
        <w:rPr>
          <w:rFonts w:cs="Times New Roman"/>
          <w:szCs w:val="24"/>
        </w:rPr>
      </w:pPr>
      <w:r>
        <w:rPr>
          <w:rFonts w:cs="Times New Roman"/>
          <w:szCs w:val="24"/>
        </w:rPr>
        <w:t>P12</w:t>
      </w:r>
      <w:r w:rsidR="00F85350">
        <w:rPr>
          <w:rFonts w:cs="Times New Roman"/>
          <w:szCs w:val="24"/>
        </w:rPr>
        <w:t>E</w:t>
      </w:r>
      <w:r>
        <w:rPr>
          <w:rFonts w:cs="Times New Roman"/>
          <w:szCs w:val="24"/>
        </w:rPr>
        <w:t xml:space="preserve">: </w:t>
      </w:r>
      <w:r w:rsidRPr="00043A2E">
        <w:rPr>
          <w:rFonts w:cs="Times New Roman"/>
          <w:szCs w:val="24"/>
        </w:rPr>
        <w:t>2</w:t>
      </w:r>
      <w:r>
        <w:rPr>
          <w:rFonts w:cs="Times New Roman"/>
          <w:szCs w:val="24"/>
        </w:rPr>
        <w:t xml:space="preserve"> U, 12 disks, </w:t>
      </w:r>
      <w:r w:rsidR="006F20EB">
        <w:rPr>
          <w:rFonts w:ascii="Arial" w:hAnsi="Arial"/>
        </w:rPr>
        <w:t>3.5 inch hard disk</w:t>
      </w:r>
    </w:p>
    <w:p w:rsidR="006F35C1" w:rsidRDefault="006F35C1" w:rsidP="006F35C1">
      <w:pPr>
        <w:pStyle w:val="ItemList"/>
        <w:numPr>
          <w:ilvl w:val="0"/>
          <w:numId w:val="38"/>
        </w:numPr>
        <w:rPr>
          <w:rFonts w:cs="Times New Roman"/>
          <w:szCs w:val="24"/>
        </w:rPr>
      </w:pPr>
      <w:r>
        <w:rPr>
          <w:rFonts w:cs="Times New Roman"/>
          <w:szCs w:val="24"/>
        </w:rPr>
        <w:t>C series, applicable to video surveillance and near-line archiving</w:t>
      </w:r>
    </w:p>
    <w:p w:rsidR="006F35C1" w:rsidRDefault="006F35C1" w:rsidP="006F35C1">
      <w:pPr>
        <w:ind w:left="2127"/>
        <w:rPr>
          <w:rFonts w:cs="Times New Roman"/>
          <w:szCs w:val="24"/>
        </w:rPr>
      </w:pPr>
      <w:r>
        <w:rPr>
          <w:rFonts w:cs="Times New Roman"/>
          <w:szCs w:val="24"/>
        </w:rPr>
        <w:t>C36</w:t>
      </w:r>
      <w:r w:rsidR="00F85350">
        <w:rPr>
          <w:rFonts w:cs="Times New Roman"/>
          <w:szCs w:val="24"/>
        </w:rPr>
        <w:t>E</w:t>
      </w:r>
      <w:r>
        <w:rPr>
          <w:rFonts w:cs="Times New Roman"/>
          <w:szCs w:val="24"/>
        </w:rPr>
        <w:t xml:space="preserve">: 4 U, 36 disks, </w:t>
      </w:r>
      <w:r w:rsidR="006F20EB">
        <w:rPr>
          <w:rFonts w:ascii="Arial" w:hAnsi="Arial"/>
        </w:rPr>
        <w:t>3.5 inch hard disk</w:t>
      </w:r>
    </w:p>
    <w:p w:rsidR="006F35C1" w:rsidRDefault="006F35C1" w:rsidP="006F35C1">
      <w:pPr>
        <w:ind w:left="2127"/>
        <w:rPr>
          <w:rFonts w:cs="Times New Roman"/>
          <w:szCs w:val="24"/>
        </w:rPr>
      </w:pPr>
      <w:r>
        <w:rPr>
          <w:rFonts w:cs="Times New Roman"/>
          <w:szCs w:val="24"/>
        </w:rPr>
        <w:t xml:space="preserve">C72: 4 U, 72 disks, </w:t>
      </w:r>
      <w:r w:rsidR="006F20EB">
        <w:rPr>
          <w:rFonts w:ascii="Arial" w:hAnsi="Arial"/>
        </w:rPr>
        <w:t>3.5 inch hard disk</w:t>
      </w:r>
    </w:p>
    <w:p w:rsidR="006F35C1" w:rsidRDefault="006F35C1" w:rsidP="006F35C1">
      <w:pPr>
        <w:rPr>
          <w:rFonts w:cs="Times New Roman"/>
          <w:szCs w:val="24"/>
        </w:rPr>
      </w:pPr>
      <w:r>
        <w:rPr>
          <w:rFonts w:cs="Times New Roman"/>
          <w:szCs w:val="24"/>
        </w:rPr>
        <w:t>Different types of nodes can be intermixed to achieve optimal performance. However, the same node type must be added in groups of three or more.</w:t>
      </w:r>
    </w:p>
    <w:p w:rsidR="00893DFF" w:rsidRDefault="00893DFF">
      <w:pPr>
        <w:rPr>
          <w:rFonts w:cs="Times New Roman"/>
          <w:szCs w:val="24"/>
        </w:rPr>
      </w:pPr>
      <w:r>
        <w:rPr>
          <w:rFonts w:cs="Times New Roman"/>
          <w:noProof/>
          <w:szCs w:val="24"/>
        </w:rPr>
        <w:t>The following figures show the front and rear views of each node.</w:t>
      </w:r>
    </w:p>
    <w:p w:rsidR="00893DFF" w:rsidRDefault="00893DFF">
      <w:pPr>
        <w:pStyle w:val="FigureDescription"/>
        <w:rPr>
          <w:rFonts w:eastAsia="宋体" w:cs="Times New Roman"/>
          <w:szCs w:val="24"/>
        </w:rPr>
      </w:pPr>
      <w:r>
        <w:rPr>
          <w:rFonts w:eastAsia="宋体" w:cs="Times New Roman"/>
          <w:noProof/>
          <w:szCs w:val="24"/>
        </w:rPr>
        <w:lastRenderedPageBreak/>
        <w:t>P25</w:t>
      </w:r>
      <w:r w:rsidR="00F85350">
        <w:rPr>
          <w:rFonts w:eastAsia="宋体" w:cs="Times New Roman"/>
          <w:noProof/>
          <w:szCs w:val="24"/>
        </w:rPr>
        <w:t>E</w:t>
      </w:r>
      <w:r>
        <w:rPr>
          <w:rFonts w:eastAsia="宋体" w:cs="Times New Roman"/>
          <w:noProof/>
          <w:szCs w:val="24"/>
        </w:rPr>
        <w:t xml:space="preserve"> front and rear views</w:t>
      </w:r>
    </w:p>
    <w:p w:rsidR="00893DFF" w:rsidRDefault="00F85350">
      <w:pPr>
        <w:pStyle w:val="afff2"/>
        <w:spacing w:line="360" w:lineRule="auto"/>
        <w:ind w:firstLineChars="200" w:firstLine="360"/>
        <w:rPr>
          <w:rFonts w:ascii="Arial" w:hAnsi="Arial" w:cs="Times New Roman"/>
          <w:sz w:val="28"/>
          <w:szCs w:val="24"/>
        </w:rPr>
      </w:pPr>
      <w:r w:rsidRPr="00173607">
        <w:rPr>
          <w:noProof/>
          <w:sz w:val="18"/>
          <w:szCs w:val="18"/>
        </w:rPr>
        <w:drawing>
          <wp:inline distT="0" distB="0" distL="0" distR="0" wp14:anchorId="33EF5257" wp14:editId="7F36AA5E">
            <wp:extent cx="2256472" cy="538163"/>
            <wp:effectExtent l="0" t="0" r="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a:stretch>
                      <a:fillRect/>
                    </a:stretch>
                  </pic:blipFill>
                  <pic:spPr>
                    <a:xfrm>
                      <a:off x="0" y="0"/>
                      <a:ext cx="2256472" cy="538163"/>
                    </a:xfrm>
                    <a:prstGeom prst="rect">
                      <a:avLst/>
                    </a:prstGeom>
                  </pic:spPr>
                </pic:pic>
              </a:graphicData>
            </a:graphic>
          </wp:inline>
        </w:drawing>
      </w:r>
    </w:p>
    <w:p w:rsidR="00893DFF" w:rsidRDefault="00F85350">
      <w:pPr>
        <w:pStyle w:val="afff2"/>
        <w:spacing w:line="360" w:lineRule="auto"/>
        <w:ind w:firstLineChars="200" w:firstLine="360"/>
        <w:rPr>
          <w:rFonts w:ascii="Arial" w:hAnsi="Arial" w:cs="Times New Roman"/>
          <w:sz w:val="28"/>
          <w:szCs w:val="24"/>
        </w:rPr>
      </w:pPr>
      <w:r w:rsidRPr="00173607">
        <w:rPr>
          <w:noProof/>
          <w:sz w:val="18"/>
          <w:szCs w:val="18"/>
        </w:rPr>
        <w:drawing>
          <wp:inline distT="0" distB="0" distL="0" distR="0" wp14:anchorId="452B6C7B" wp14:editId="2DED9263">
            <wp:extent cx="2265998" cy="448569"/>
            <wp:effectExtent l="0" t="0" r="1270" b="889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7"/>
                    <a:stretch>
                      <a:fillRect/>
                    </a:stretch>
                  </pic:blipFill>
                  <pic:spPr>
                    <a:xfrm>
                      <a:off x="0" y="0"/>
                      <a:ext cx="2265998" cy="448569"/>
                    </a:xfrm>
                    <a:prstGeom prst="rect">
                      <a:avLst/>
                    </a:prstGeom>
                  </pic:spPr>
                </pic:pic>
              </a:graphicData>
            </a:graphic>
          </wp:inline>
        </w:drawing>
      </w:r>
    </w:p>
    <w:p w:rsidR="00893DFF" w:rsidRDefault="00893DFF">
      <w:pPr>
        <w:rPr>
          <w:rFonts w:cs="Times New Roman"/>
          <w:szCs w:val="24"/>
        </w:rPr>
      </w:pPr>
    </w:p>
    <w:p w:rsidR="00893DFF" w:rsidRDefault="00893DFF">
      <w:pPr>
        <w:pStyle w:val="FigureDescription"/>
        <w:rPr>
          <w:rFonts w:eastAsia="宋体" w:cs="Times New Roman"/>
          <w:szCs w:val="24"/>
        </w:rPr>
      </w:pPr>
      <w:r>
        <w:rPr>
          <w:rFonts w:eastAsia="宋体" w:cs="Times New Roman"/>
          <w:noProof/>
          <w:szCs w:val="24"/>
        </w:rPr>
        <w:t>P36</w:t>
      </w:r>
      <w:r w:rsidR="00F85350">
        <w:rPr>
          <w:rFonts w:eastAsia="宋体" w:cs="Times New Roman"/>
          <w:noProof/>
          <w:szCs w:val="24"/>
        </w:rPr>
        <w:t>E</w:t>
      </w:r>
      <w:r>
        <w:rPr>
          <w:rFonts w:eastAsia="宋体" w:cs="Times New Roman"/>
          <w:noProof/>
          <w:szCs w:val="24"/>
        </w:rPr>
        <w:t>/C36</w:t>
      </w:r>
      <w:r w:rsidR="00F85350">
        <w:rPr>
          <w:rFonts w:eastAsia="宋体" w:cs="Times New Roman"/>
          <w:noProof/>
          <w:szCs w:val="24"/>
        </w:rPr>
        <w:t>E</w:t>
      </w:r>
      <w:r>
        <w:rPr>
          <w:rFonts w:eastAsia="宋体" w:cs="Times New Roman"/>
          <w:noProof/>
          <w:szCs w:val="24"/>
        </w:rPr>
        <w:t xml:space="preserve"> front and rear views</w:t>
      </w:r>
    </w:p>
    <w:p w:rsidR="00893DFF" w:rsidRDefault="00F85350">
      <w:pPr>
        <w:pStyle w:val="afff2"/>
        <w:spacing w:line="360" w:lineRule="auto"/>
        <w:ind w:firstLineChars="200" w:firstLine="560"/>
        <w:rPr>
          <w:rFonts w:ascii="Arial" w:hAnsi="Arial" w:cs="Times New Roman"/>
          <w:sz w:val="28"/>
          <w:szCs w:val="24"/>
        </w:rPr>
      </w:pPr>
      <w:bookmarkStart w:id="62" w:name="gen-id1.6.6.7.5.5.2.8.2.2"/>
      <w:bookmarkEnd w:id="62"/>
      <w:r w:rsidRPr="003E3BC3">
        <w:rPr>
          <w:noProof/>
          <w:sz w:val="28"/>
          <w:szCs w:val="28"/>
        </w:rPr>
        <w:drawing>
          <wp:inline distT="0" distB="0" distL="0" distR="0" wp14:anchorId="66FD2B10" wp14:editId="1969F7D5">
            <wp:extent cx="2254568" cy="817749"/>
            <wp:effectExtent l="0" t="0" r="0" b="190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8"/>
                    <a:stretch>
                      <a:fillRect/>
                    </a:stretch>
                  </pic:blipFill>
                  <pic:spPr>
                    <a:xfrm>
                      <a:off x="0" y="0"/>
                      <a:ext cx="2254568" cy="817749"/>
                    </a:xfrm>
                    <a:prstGeom prst="rect">
                      <a:avLst/>
                    </a:prstGeom>
                  </pic:spPr>
                </pic:pic>
              </a:graphicData>
            </a:graphic>
          </wp:inline>
        </w:drawing>
      </w:r>
    </w:p>
    <w:p w:rsidR="00893DFF" w:rsidRDefault="00F85350">
      <w:pPr>
        <w:pStyle w:val="afff2"/>
        <w:spacing w:line="360" w:lineRule="auto"/>
        <w:ind w:firstLineChars="200" w:firstLine="560"/>
        <w:rPr>
          <w:rFonts w:ascii="Arial" w:hAnsi="Arial" w:cs="Times New Roman"/>
          <w:sz w:val="28"/>
          <w:szCs w:val="24"/>
        </w:rPr>
      </w:pPr>
      <w:r w:rsidRPr="003E3BC3">
        <w:rPr>
          <w:noProof/>
          <w:sz w:val="28"/>
          <w:szCs w:val="28"/>
        </w:rPr>
        <w:drawing>
          <wp:inline distT="0" distB="0" distL="0" distR="0" wp14:anchorId="18279A9C" wp14:editId="4263180E">
            <wp:extent cx="2249805" cy="868851"/>
            <wp:effectExtent l="0" t="0" r="0" b="762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9"/>
                    <a:stretch>
                      <a:fillRect/>
                    </a:stretch>
                  </pic:blipFill>
                  <pic:spPr>
                    <a:xfrm>
                      <a:off x="0" y="0"/>
                      <a:ext cx="2249805" cy="868851"/>
                    </a:xfrm>
                    <a:prstGeom prst="rect">
                      <a:avLst/>
                    </a:prstGeom>
                  </pic:spPr>
                </pic:pic>
              </a:graphicData>
            </a:graphic>
          </wp:inline>
        </w:drawing>
      </w:r>
    </w:p>
    <w:p w:rsidR="00893DFF" w:rsidRDefault="00893DFF">
      <w:pPr>
        <w:rPr>
          <w:rFonts w:cs="Times New Roman"/>
          <w:szCs w:val="24"/>
        </w:rPr>
      </w:pPr>
    </w:p>
    <w:p w:rsidR="00893DFF" w:rsidRDefault="00893DFF">
      <w:pPr>
        <w:pStyle w:val="FigureDescription"/>
        <w:rPr>
          <w:rFonts w:eastAsia="宋体" w:cs="Times New Roman"/>
          <w:szCs w:val="24"/>
        </w:rPr>
      </w:pPr>
      <w:r>
        <w:rPr>
          <w:rFonts w:eastAsia="宋体" w:cs="Times New Roman"/>
          <w:noProof/>
          <w:szCs w:val="24"/>
        </w:rPr>
        <w:t>P12</w:t>
      </w:r>
      <w:r w:rsidR="00F85350">
        <w:rPr>
          <w:rFonts w:eastAsia="宋体" w:cs="Times New Roman"/>
          <w:noProof/>
          <w:szCs w:val="24"/>
        </w:rPr>
        <w:t>E</w:t>
      </w:r>
      <w:r>
        <w:rPr>
          <w:rFonts w:eastAsia="宋体" w:cs="Times New Roman"/>
          <w:noProof/>
          <w:szCs w:val="24"/>
        </w:rPr>
        <w:t xml:space="preserve"> front and rear views</w:t>
      </w:r>
    </w:p>
    <w:p w:rsidR="00893DFF" w:rsidRDefault="00F85350">
      <w:pPr>
        <w:ind w:firstLineChars="300" w:firstLine="630"/>
        <w:rPr>
          <w:rFonts w:ascii="Arial" w:hAnsi="Arial" w:cs="Times New Roman"/>
          <w:szCs w:val="24"/>
        </w:rPr>
      </w:pPr>
      <w:r w:rsidRPr="003E3BC3">
        <w:rPr>
          <w:noProof/>
        </w:rPr>
        <w:drawing>
          <wp:inline distT="0" distB="0" distL="0" distR="0" wp14:anchorId="5F618164" wp14:editId="3AADB019">
            <wp:extent cx="2254567" cy="511493"/>
            <wp:effectExtent l="0" t="0" r="0" b="31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0"/>
                    <a:stretch>
                      <a:fillRect/>
                    </a:stretch>
                  </pic:blipFill>
                  <pic:spPr>
                    <a:xfrm>
                      <a:off x="0" y="0"/>
                      <a:ext cx="2254567" cy="511493"/>
                    </a:xfrm>
                    <a:prstGeom prst="rect">
                      <a:avLst/>
                    </a:prstGeom>
                  </pic:spPr>
                </pic:pic>
              </a:graphicData>
            </a:graphic>
          </wp:inline>
        </w:drawing>
      </w:r>
    </w:p>
    <w:p w:rsidR="00893DFF" w:rsidRDefault="00F85350">
      <w:pPr>
        <w:ind w:firstLineChars="300" w:firstLine="630"/>
        <w:rPr>
          <w:rFonts w:ascii="Arial" w:hAnsi="Arial" w:cs="Times New Roman"/>
          <w:szCs w:val="24"/>
        </w:rPr>
      </w:pPr>
      <w:r w:rsidRPr="003E3BC3">
        <w:rPr>
          <w:noProof/>
        </w:rPr>
        <w:drawing>
          <wp:inline distT="0" distB="0" distL="0" distR="0" wp14:anchorId="11A3337F" wp14:editId="3CFB3E1E">
            <wp:extent cx="2265998" cy="448569"/>
            <wp:effectExtent l="0" t="0" r="1270" b="889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2265998" cy="448569"/>
                    </a:xfrm>
                    <a:prstGeom prst="rect">
                      <a:avLst/>
                    </a:prstGeom>
                  </pic:spPr>
                </pic:pic>
              </a:graphicData>
            </a:graphic>
          </wp:inline>
        </w:drawing>
      </w:r>
    </w:p>
    <w:p w:rsidR="003F6AAE" w:rsidRPr="00DE626C" w:rsidRDefault="003F6AAE" w:rsidP="003F6AAE">
      <w:pPr>
        <w:pStyle w:val="FigureDescription"/>
        <w:rPr>
          <w:rFonts w:eastAsia="宋体" w:cs="Times New Roman"/>
          <w:szCs w:val="24"/>
        </w:rPr>
      </w:pPr>
      <w:r w:rsidRPr="00DE626C">
        <w:rPr>
          <w:rFonts w:eastAsia="宋体" w:cs="Times New Roman" w:hint="eastAsia"/>
          <w:noProof/>
          <w:szCs w:val="24"/>
        </w:rPr>
        <w:t>C7</w:t>
      </w:r>
      <w:r w:rsidRPr="00DE626C">
        <w:rPr>
          <w:rFonts w:eastAsia="宋体" w:cs="Times New Roman"/>
          <w:noProof/>
          <w:szCs w:val="24"/>
        </w:rPr>
        <w:t>2 front</w:t>
      </w:r>
      <w:r w:rsidRPr="00DE626C">
        <w:rPr>
          <w:rFonts w:eastAsia="宋体" w:cs="Times New Roman" w:hint="eastAsia"/>
          <w:noProof/>
          <w:szCs w:val="24"/>
        </w:rPr>
        <w:t>,</w:t>
      </w:r>
      <w:r w:rsidRPr="00DE626C">
        <w:rPr>
          <w:rFonts w:eastAsia="宋体" w:cs="Times New Roman"/>
          <w:noProof/>
          <w:szCs w:val="24"/>
        </w:rPr>
        <w:t xml:space="preserve"> rear </w:t>
      </w:r>
      <w:r w:rsidRPr="00DE626C">
        <w:rPr>
          <w:rFonts w:eastAsia="宋体" w:cs="Times New Roman" w:hint="eastAsia"/>
          <w:noProof/>
          <w:szCs w:val="24"/>
        </w:rPr>
        <w:t xml:space="preserve">and top </w:t>
      </w:r>
      <w:r w:rsidRPr="00DE626C">
        <w:rPr>
          <w:rFonts w:eastAsia="宋体" w:cs="Times New Roman"/>
          <w:noProof/>
          <w:szCs w:val="24"/>
        </w:rPr>
        <w:t>views</w:t>
      </w:r>
    </w:p>
    <w:p w:rsidR="003F6AAE" w:rsidRPr="00DE626C" w:rsidRDefault="00F85350" w:rsidP="003F6AAE">
      <w:pPr>
        <w:jc w:val="center"/>
        <w:rPr>
          <w:rFonts w:cs="Times New Roman"/>
          <w:szCs w:val="24"/>
        </w:rPr>
      </w:pPr>
      <w:r w:rsidRPr="007479A4">
        <w:rPr>
          <w:rFonts w:cs="Times New Roman"/>
          <w:noProof/>
          <w:szCs w:val="24"/>
        </w:rPr>
        <w:drawing>
          <wp:inline distT="0" distB="0" distL="0" distR="0" wp14:anchorId="037AEC80" wp14:editId="1DCF8D45">
            <wp:extent cx="2407891" cy="890546"/>
            <wp:effectExtent l="0" t="0" r="0" b="0"/>
            <wp:docPr id="25" name="图片 1"/>
            <wp:cNvGraphicFramePr/>
            <a:graphic xmlns:a="http://schemas.openxmlformats.org/drawingml/2006/main">
              <a:graphicData uri="http://schemas.openxmlformats.org/drawingml/2006/picture">
                <pic:pic xmlns:pic="http://schemas.openxmlformats.org/drawingml/2006/picture">
                  <pic:nvPicPr>
                    <pic:cNvPr id="247810" name="Picture 2"/>
                    <pic:cNvPicPr>
                      <a:picLocks noChangeAspect="1" noChangeArrowheads="1"/>
                    </pic:cNvPicPr>
                  </pic:nvPicPr>
                  <pic:blipFill>
                    <a:blip r:embed="rId31" cstate="print"/>
                    <a:srcRect/>
                    <a:stretch>
                      <a:fillRect/>
                    </a:stretch>
                  </pic:blipFill>
                  <pic:spPr bwMode="auto">
                    <a:xfrm>
                      <a:off x="0" y="0"/>
                      <a:ext cx="2510347" cy="928439"/>
                    </a:xfrm>
                    <a:prstGeom prst="rect">
                      <a:avLst/>
                    </a:prstGeom>
                    <a:noFill/>
                    <a:ln w="9525">
                      <a:noFill/>
                      <a:miter lim="800000"/>
                      <a:headEnd/>
                      <a:tailEnd/>
                    </a:ln>
                  </pic:spPr>
                </pic:pic>
              </a:graphicData>
            </a:graphic>
          </wp:inline>
        </w:drawing>
      </w:r>
    </w:p>
    <w:p w:rsidR="003F6AAE" w:rsidRPr="00DE626C" w:rsidRDefault="00F85350" w:rsidP="003F6AAE">
      <w:pPr>
        <w:jc w:val="center"/>
        <w:rPr>
          <w:rFonts w:cs="Times New Roman"/>
          <w:szCs w:val="24"/>
        </w:rPr>
      </w:pPr>
      <w:r w:rsidRPr="007479A4">
        <w:rPr>
          <w:rFonts w:cs="Times New Roman"/>
          <w:noProof/>
          <w:szCs w:val="24"/>
        </w:rPr>
        <w:drawing>
          <wp:inline distT="0" distB="0" distL="0" distR="0" wp14:anchorId="497EEF6C" wp14:editId="25B3DE19">
            <wp:extent cx="2425148" cy="922020"/>
            <wp:effectExtent l="0" t="0" r="0" b="0"/>
            <wp:docPr id="26" name="图片 2"/>
            <wp:cNvGraphicFramePr/>
            <a:graphic xmlns:a="http://schemas.openxmlformats.org/drawingml/2006/main">
              <a:graphicData uri="http://schemas.openxmlformats.org/drawingml/2006/picture">
                <pic:pic xmlns:pic="http://schemas.openxmlformats.org/drawingml/2006/picture">
                  <pic:nvPicPr>
                    <pic:cNvPr id="247811" name="Picture 3"/>
                    <pic:cNvPicPr>
                      <a:picLocks noChangeAspect="1" noChangeArrowheads="1"/>
                    </pic:cNvPicPr>
                  </pic:nvPicPr>
                  <pic:blipFill>
                    <a:blip r:embed="rId32" cstate="print"/>
                    <a:srcRect/>
                    <a:stretch>
                      <a:fillRect/>
                    </a:stretch>
                  </pic:blipFill>
                  <pic:spPr bwMode="auto">
                    <a:xfrm>
                      <a:off x="0" y="0"/>
                      <a:ext cx="2467001" cy="937932"/>
                    </a:xfrm>
                    <a:prstGeom prst="rect">
                      <a:avLst/>
                    </a:prstGeom>
                    <a:noFill/>
                    <a:ln w="9525">
                      <a:noFill/>
                      <a:miter lim="800000"/>
                      <a:headEnd/>
                      <a:tailEnd/>
                    </a:ln>
                  </pic:spPr>
                </pic:pic>
              </a:graphicData>
            </a:graphic>
          </wp:inline>
        </w:drawing>
      </w:r>
    </w:p>
    <w:p w:rsidR="003F6AAE" w:rsidRPr="00DE626C" w:rsidRDefault="003F6AAE" w:rsidP="003F6AAE">
      <w:pPr>
        <w:jc w:val="center"/>
        <w:rPr>
          <w:rFonts w:cs="Times New Roman"/>
          <w:szCs w:val="24"/>
        </w:rPr>
      </w:pPr>
      <w:r w:rsidRPr="00DE626C">
        <w:rPr>
          <w:rFonts w:cs="Times New Roman"/>
          <w:noProof/>
          <w:szCs w:val="24"/>
        </w:rPr>
        <w:lastRenderedPageBreak/>
        <w:drawing>
          <wp:inline distT="0" distB="0" distL="0" distR="0">
            <wp:extent cx="1941081" cy="2615979"/>
            <wp:effectExtent l="19050" t="0" r="2019" b="0"/>
            <wp:docPr id="21" name="图片 3"/>
            <wp:cNvGraphicFramePr/>
            <a:graphic xmlns:a="http://schemas.openxmlformats.org/drawingml/2006/main">
              <a:graphicData uri="http://schemas.openxmlformats.org/drawingml/2006/picture">
                <pic:pic xmlns:pic="http://schemas.openxmlformats.org/drawingml/2006/picture">
                  <pic:nvPicPr>
                    <pic:cNvPr id="247812" name="Picture 4"/>
                    <pic:cNvPicPr>
                      <a:picLocks noChangeAspect="1" noChangeArrowheads="1"/>
                    </pic:cNvPicPr>
                  </pic:nvPicPr>
                  <pic:blipFill>
                    <a:blip r:embed="rId33" cstate="print"/>
                    <a:srcRect/>
                    <a:stretch>
                      <a:fillRect/>
                    </a:stretch>
                  </pic:blipFill>
                  <pic:spPr bwMode="auto">
                    <a:xfrm>
                      <a:off x="0" y="0"/>
                      <a:ext cx="1943064" cy="2618652"/>
                    </a:xfrm>
                    <a:prstGeom prst="rect">
                      <a:avLst/>
                    </a:prstGeom>
                    <a:noFill/>
                    <a:ln w="9525">
                      <a:noFill/>
                      <a:miter lim="800000"/>
                      <a:headEnd/>
                      <a:tailEnd/>
                    </a:ln>
                  </pic:spPr>
                </pic:pic>
              </a:graphicData>
            </a:graphic>
          </wp:inline>
        </w:drawing>
      </w:r>
    </w:p>
    <w:p w:rsidR="00893DFF" w:rsidRDefault="00893DFF">
      <w:pPr>
        <w:rPr>
          <w:rFonts w:cs="Times New Roman"/>
          <w:szCs w:val="24"/>
        </w:rPr>
      </w:pPr>
    </w:p>
    <w:p w:rsidR="00893DFF" w:rsidRDefault="00893DFF">
      <w:pPr>
        <w:rPr>
          <w:rFonts w:cs="Times New Roman"/>
          <w:szCs w:val="24"/>
        </w:rPr>
      </w:pPr>
      <w:r w:rsidRPr="00043A2E">
        <w:rPr>
          <w:rFonts w:cs="Times New Roman"/>
          <w:noProof/>
          <w:szCs w:val="24"/>
        </w:rPr>
        <w:t>OceanStor</w:t>
      </w:r>
      <w:r>
        <w:rPr>
          <w:rFonts w:cs="Times New Roman"/>
          <w:noProof/>
          <w:szCs w:val="24"/>
        </w:rPr>
        <w:t xml:space="preserve"> 9000 supports 10GE, InfiniBand, and GE internal and external network</w:t>
      </w:r>
      <w:r w:rsidR="006F35C1">
        <w:rPr>
          <w:rFonts w:cs="Times New Roman"/>
          <w:noProof/>
          <w:szCs w:val="24"/>
        </w:rPr>
        <w:t>ing</w:t>
      </w:r>
      <w:r>
        <w:rPr>
          <w:rFonts w:cs="Times New Roman"/>
          <w:noProof/>
          <w:szCs w:val="24"/>
        </w:rPr>
        <w:t xml:space="preserve">. The front-end and back-end networks are separated. </w:t>
      </w:r>
      <w:r w:rsidR="009817E2">
        <w:rPr>
          <w:rFonts w:cs="Times New Roman"/>
          <w:noProof/>
          <w:szCs w:val="24"/>
        </w:rPr>
        <w:fldChar w:fldCharType="begin"/>
      </w:r>
      <w:r>
        <w:rPr>
          <w:rFonts w:cs="Times New Roman"/>
          <w:noProof/>
          <w:szCs w:val="24"/>
        </w:rPr>
        <w:instrText xml:space="preserve"> REF _Ref355798874 \r \h </w:instrText>
      </w:r>
      <w:r w:rsidR="009817E2">
        <w:rPr>
          <w:rFonts w:cs="Times New Roman"/>
          <w:noProof/>
          <w:szCs w:val="24"/>
        </w:rPr>
      </w:r>
      <w:r w:rsidR="009817E2">
        <w:rPr>
          <w:rFonts w:cs="Times New Roman"/>
          <w:noProof/>
          <w:szCs w:val="24"/>
        </w:rPr>
        <w:fldChar w:fldCharType="separate"/>
      </w:r>
      <w:r>
        <w:rPr>
          <w:rFonts w:cs="Times New Roman"/>
          <w:noProof/>
          <w:szCs w:val="24"/>
        </w:rPr>
        <w:t>Table 5-1</w:t>
      </w:r>
      <w:r w:rsidR="009817E2">
        <w:rPr>
          <w:rFonts w:cs="Times New Roman"/>
          <w:noProof/>
          <w:szCs w:val="24"/>
        </w:rPr>
        <w:fldChar w:fldCharType="end"/>
      </w:r>
      <w:r>
        <w:rPr>
          <w:rFonts w:cs="Times New Roman"/>
          <w:noProof/>
          <w:szCs w:val="24"/>
        </w:rPr>
        <w:t xml:space="preserve"> lists the networking types supported by </w:t>
      </w:r>
      <w:r w:rsidRPr="00043A2E">
        <w:rPr>
          <w:rFonts w:cs="Times New Roman"/>
          <w:noProof/>
          <w:szCs w:val="24"/>
        </w:rPr>
        <w:t>OceanStor</w:t>
      </w:r>
      <w:r>
        <w:rPr>
          <w:rFonts w:cs="Times New Roman"/>
          <w:noProof/>
          <w:szCs w:val="24"/>
        </w:rPr>
        <w:t xml:space="preserve"> 9000.</w:t>
      </w:r>
    </w:p>
    <w:p w:rsidR="00893DFF" w:rsidRDefault="00893DFF">
      <w:pPr>
        <w:pStyle w:val="TableDescription"/>
        <w:rPr>
          <w:rFonts w:cs="Times New Roman"/>
          <w:szCs w:val="24"/>
        </w:rPr>
      </w:pPr>
      <w:bookmarkStart w:id="63" w:name="_Ref355798874"/>
      <w:r>
        <w:rPr>
          <w:rFonts w:cs="Times New Roman"/>
          <w:noProof/>
          <w:szCs w:val="24"/>
        </w:rPr>
        <w:t xml:space="preserve">Networking types supported by </w:t>
      </w:r>
      <w:r w:rsidRPr="00043A2E">
        <w:rPr>
          <w:rFonts w:cs="Times New Roman"/>
          <w:noProof/>
          <w:szCs w:val="24"/>
        </w:rPr>
        <w:t>OceanStor</w:t>
      </w:r>
      <w:r>
        <w:rPr>
          <w:rFonts w:cs="Times New Roman"/>
          <w:noProof/>
          <w:szCs w:val="24"/>
        </w:rPr>
        <w:t xml:space="preserve"> 9000</w:t>
      </w:r>
      <w:bookmarkEnd w:id="63"/>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640"/>
        <w:gridCol w:w="2100"/>
        <w:gridCol w:w="2099"/>
        <w:gridCol w:w="2099"/>
      </w:tblGrid>
      <w:tr w:rsidR="00893DFF" w:rsidRPr="00893DFF">
        <w:trPr>
          <w:cantSplit/>
        </w:trPr>
        <w:tc>
          <w:tcPr>
            <w:tcW w:w="1033" w:type="pct"/>
            <w:tcBorders>
              <w:top w:val="single" w:sz="6" w:space="0" w:color="auto"/>
              <w:left w:val="single" w:sz="6" w:space="0" w:color="auto"/>
              <w:bottom w:val="single" w:sz="6" w:space="0" w:color="auto"/>
              <w:right w:val="single" w:sz="6" w:space="0" w:color="auto"/>
            </w:tcBorders>
            <w:shd w:val="clear" w:color="auto" w:fill="D9D9D9"/>
          </w:tcPr>
          <w:p w:rsidR="00893DFF" w:rsidRDefault="00893DFF">
            <w:pPr>
              <w:pStyle w:val="TableHeading"/>
              <w:rPr>
                <w:rFonts w:ascii="宋体" w:eastAsia="宋体" w:hAnsi="Times New Roman" w:cs="Times New Roman"/>
                <w:bCs w:val="0"/>
                <w:szCs w:val="24"/>
              </w:rPr>
            </w:pPr>
            <w:r>
              <w:rPr>
                <w:rFonts w:cs="Times New Roman"/>
                <w:bCs w:val="0"/>
                <w:noProof/>
                <w:szCs w:val="24"/>
              </w:rPr>
              <w:t>Front-End Service Network</w:t>
            </w:r>
          </w:p>
        </w:tc>
        <w:tc>
          <w:tcPr>
            <w:tcW w:w="1323" w:type="pct"/>
            <w:tcBorders>
              <w:top w:val="single" w:sz="6" w:space="0" w:color="auto"/>
              <w:left w:val="single" w:sz="6" w:space="0" w:color="auto"/>
              <w:bottom w:val="single" w:sz="6" w:space="0" w:color="auto"/>
              <w:right w:val="single" w:sz="6" w:space="0" w:color="auto"/>
            </w:tcBorders>
            <w:shd w:val="clear" w:color="auto" w:fill="D9D9D9"/>
          </w:tcPr>
          <w:p w:rsidR="00893DFF" w:rsidRDefault="00893DFF">
            <w:pPr>
              <w:pStyle w:val="TableHeading"/>
              <w:rPr>
                <w:rFonts w:ascii="宋体" w:eastAsia="宋体" w:hAnsi="Times New Roman" w:cs="Times New Roman"/>
                <w:bCs w:val="0"/>
                <w:szCs w:val="24"/>
              </w:rPr>
            </w:pPr>
            <w:r>
              <w:rPr>
                <w:rFonts w:cs="Times New Roman"/>
                <w:bCs w:val="0"/>
                <w:noProof/>
                <w:szCs w:val="24"/>
              </w:rPr>
              <w:t>Back-End Storage Network</w:t>
            </w:r>
          </w:p>
        </w:tc>
        <w:tc>
          <w:tcPr>
            <w:tcW w:w="1322" w:type="pct"/>
            <w:tcBorders>
              <w:top w:val="single" w:sz="6" w:space="0" w:color="auto"/>
              <w:left w:val="single" w:sz="6" w:space="0" w:color="auto"/>
              <w:bottom w:val="single" w:sz="6" w:space="0" w:color="auto"/>
              <w:right w:val="single" w:sz="6" w:space="0" w:color="auto"/>
            </w:tcBorders>
            <w:shd w:val="clear" w:color="auto" w:fill="D9D9D9"/>
          </w:tcPr>
          <w:p w:rsidR="00893DFF" w:rsidRDefault="00893DFF">
            <w:pPr>
              <w:pStyle w:val="TableHeading"/>
              <w:rPr>
                <w:rFonts w:ascii="宋体" w:eastAsia="宋体" w:hAnsi="Times New Roman" w:cs="Times New Roman"/>
                <w:bCs w:val="0"/>
                <w:szCs w:val="24"/>
              </w:rPr>
            </w:pPr>
            <w:r>
              <w:rPr>
                <w:rFonts w:cs="Times New Roman"/>
                <w:bCs w:val="0"/>
                <w:noProof/>
                <w:szCs w:val="24"/>
              </w:rPr>
              <w:t>Switch Used in Internal Network</w:t>
            </w:r>
          </w:p>
        </w:tc>
        <w:tc>
          <w:tcPr>
            <w:tcW w:w="1322" w:type="pct"/>
            <w:tcBorders>
              <w:top w:val="single" w:sz="6" w:space="0" w:color="auto"/>
              <w:left w:val="single" w:sz="6" w:space="0" w:color="auto"/>
              <w:bottom w:val="single" w:sz="6" w:space="0" w:color="auto"/>
              <w:right w:val="single" w:sz="6" w:space="0" w:color="auto"/>
            </w:tcBorders>
            <w:shd w:val="clear" w:color="auto" w:fill="D9D9D9"/>
          </w:tcPr>
          <w:p w:rsidR="00893DFF" w:rsidRDefault="008E2E2F" w:rsidP="008E2E2F">
            <w:pPr>
              <w:pStyle w:val="TableHeading"/>
              <w:rPr>
                <w:rFonts w:ascii="宋体" w:eastAsia="宋体" w:hAnsi="Times New Roman" w:cs="Times New Roman"/>
                <w:bCs w:val="0"/>
                <w:szCs w:val="24"/>
              </w:rPr>
            </w:pPr>
            <w:r>
              <w:rPr>
                <w:rFonts w:cs="Times New Roman"/>
                <w:bCs w:val="0"/>
                <w:noProof/>
                <w:szCs w:val="24"/>
              </w:rPr>
              <w:t>Is This the R</w:t>
            </w:r>
            <w:r w:rsidR="00893DFF">
              <w:rPr>
                <w:rFonts w:cs="Times New Roman"/>
                <w:bCs w:val="0"/>
                <w:noProof/>
                <w:szCs w:val="24"/>
              </w:rPr>
              <w:t xml:space="preserve">ecommended </w:t>
            </w:r>
            <w:r>
              <w:rPr>
                <w:rFonts w:cs="Times New Roman"/>
                <w:bCs w:val="0"/>
                <w:noProof/>
                <w:szCs w:val="24"/>
              </w:rPr>
              <w:t>Networking?</w:t>
            </w:r>
          </w:p>
        </w:tc>
      </w:tr>
      <w:tr w:rsidR="00893DFF" w:rsidRPr="00893DFF">
        <w:trPr>
          <w:cantSplit/>
        </w:trPr>
        <w:tc>
          <w:tcPr>
            <w:tcW w:w="1033" w:type="pct"/>
          </w:tcPr>
          <w:p w:rsidR="00893DFF" w:rsidRPr="00893DFF" w:rsidRDefault="00893DFF">
            <w:pPr>
              <w:pStyle w:val="TableText"/>
              <w:rPr>
                <w:rFonts w:cs="Times New Roman"/>
                <w:szCs w:val="24"/>
              </w:rPr>
            </w:pPr>
            <w:r w:rsidRPr="00893DFF">
              <w:rPr>
                <w:rFonts w:cs="Times New Roman"/>
                <w:noProof/>
                <w:szCs w:val="24"/>
              </w:rPr>
              <w:t>10GE access</w:t>
            </w:r>
          </w:p>
        </w:tc>
        <w:tc>
          <w:tcPr>
            <w:tcW w:w="1323" w:type="pct"/>
          </w:tcPr>
          <w:p w:rsidR="00893DFF" w:rsidRPr="00893DFF" w:rsidRDefault="00893DFF">
            <w:pPr>
              <w:pStyle w:val="TableText"/>
              <w:rPr>
                <w:rFonts w:cs="Times New Roman"/>
                <w:szCs w:val="24"/>
              </w:rPr>
            </w:pPr>
            <w:r w:rsidRPr="00893DFF">
              <w:rPr>
                <w:rFonts w:cs="Times New Roman"/>
                <w:noProof/>
                <w:szCs w:val="24"/>
              </w:rPr>
              <w:t>10GE access</w:t>
            </w:r>
          </w:p>
        </w:tc>
        <w:tc>
          <w:tcPr>
            <w:tcW w:w="1322" w:type="pct"/>
          </w:tcPr>
          <w:p w:rsidR="00893DFF" w:rsidRPr="00893DFF" w:rsidRDefault="00893DFF">
            <w:pPr>
              <w:pStyle w:val="TableText"/>
              <w:rPr>
                <w:rFonts w:cs="Times New Roman"/>
                <w:szCs w:val="24"/>
              </w:rPr>
            </w:pPr>
            <w:r w:rsidRPr="00893DFF">
              <w:rPr>
                <w:rFonts w:cs="Times New Roman"/>
                <w:noProof/>
                <w:szCs w:val="24"/>
              </w:rPr>
              <w:t>CE6800</w:t>
            </w:r>
          </w:p>
        </w:tc>
        <w:tc>
          <w:tcPr>
            <w:tcW w:w="1322" w:type="pct"/>
          </w:tcPr>
          <w:p w:rsidR="00893DFF" w:rsidRPr="00893DFF" w:rsidRDefault="008E2E2F" w:rsidP="0089593D">
            <w:pPr>
              <w:pStyle w:val="TableText"/>
              <w:rPr>
                <w:rFonts w:cs="Times New Roman"/>
                <w:szCs w:val="24"/>
              </w:rPr>
            </w:pPr>
            <w:r>
              <w:rPr>
                <w:rFonts w:cs="Times New Roman"/>
                <w:noProof/>
                <w:szCs w:val="24"/>
              </w:rPr>
              <w:t>Yes</w:t>
            </w:r>
            <w:r w:rsidR="0089593D">
              <w:rPr>
                <w:rFonts w:cs="Times New Roman"/>
                <w:noProof/>
                <w:szCs w:val="24"/>
              </w:rPr>
              <w:t xml:space="preserve">; </w:t>
            </w:r>
            <w:r>
              <w:rPr>
                <w:rFonts w:cs="Times New Roman"/>
                <w:noProof/>
                <w:szCs w:val="24"/>
              </w:rPr>
              <w:t>highly</w:t>
            </w:r>
            <w:r w:rsidRPr="00893DFF">
              <w:rPr>
                <w:rFonts w:cs="Times New Roman"/>
                <w:noProof/>
                <w:szCs w:val="24"/>
              </w:rPr>
              <w:t xml:space="preserve"> </w:t>
            </w:r>
            <w:r w:rsidR="00893DFF" w:rsidRPr="00893DFF">
              <w:rPr>
                <w:rFonts w:cs="Times New Roman"/>
                <w:noProof/>
                <w:szCs w:val="24"/>
              </w:rPr>
              <w:t>recommended</w:t>
            </w:r>
          </w:p>
        </w:tc>
      </w:tr>
      <w:tr w:rsidR="00893DFF" w:rsidRPr="00893DFF">
        <w:trPr>
          <w:cantSplit/>
        </w:trPr>
        <w:tc>
          <w:tcPr>
            <w:tcW w:w="1033" w:type="pct"/>
          </w:tcPr>
          <w:p w:rsidR="00893DFF" w:rsidRPr="00893DFF" w:rsidRDefault="00893DFF">
            <w:pPr>
              <w:pStyle w:val="TableText"/>
              <w:rPr>
                <w:rFonts w:cs="Times New Roman"/>
                <w:szCs w:val="24"/>
              </w:rPr>
            </w:pPr>
            <w:r w:rsidRPr="00893DFF">
              <w:rPr>
                <w:rFonts w:cs="Times New Roman"/>
                <w:noProof/>
                <w:szCs w:val="24"/>
              </w:rPr>
              <w:t>10GEaccess</w:t>
            </w:r>
          </w:p>
        </w:tc>
        <w:tc>
          <w:tcPr>
            <w:tcW w:w="1323" w:type="pct"/>
          </w:tcPr>
          <w:p w:rsidR="00893DFF" w:rsidRPr="00893DFF" w:rsidRDefault="00893DFF">
            <w:pPr>
              <w:pStyle w:val="TableText"/>
              <w:rPr>
                <w:rFonts w:cs="Times New Roman"/>
                <w:szCs w:val="24"/>
              </w:rPr>
            </w:pPr>
            <w:r w:rsidRPr="00893DFF">
              <w:rPr>
                <w:rFonts w:cs="Times New Roman"/>
                <w:noProof/>
                <w:szCs w:val="24"/>
              </w:rPr>
              <w:t>IB access</w:t>
            </w:r>
          </w:p>
        </w:tc>
        <w:tc>
          <w:tcPr>
            <w:tcW w:w="1322" w:type="pct"/>
          </w:tcPr>
          <w:p w:rsidR="00893DFF" w:rsidRPr="00893DFF" w:rsidRDefault="00893DFF" w:rsidP="00665781">
            <w:pPr>
              <w:pStyle w:val="TableText"/>
              <w:rPr>
                <w:rFonts w:cs="Times New Roman"/>
                <w:szCs w:val="24"/>
              </w:rPr>
            </w:pPr>
            <w:r w:rsidRPr="00893DFF">
              <w:rPr>
                <w:rFonts w:cs="Times New Roman"/>
                <w:noProof/>
                <w:szCs w:val="24"/>
              </w:rPr>
              <w:t xml:space="preserve">Mellanox </w:t>
            </w:r>
            <w:r w:rsidR="00665781" w:rsidRPr="00665781">
              <w:rPr>
                <w:rFonts w:cs="Times New Roman" w:hint="eastAsia"/>
                <w:noProof/>
                <w:szCs w:val="24"/>
              </w:rPr>
              <w:t>6018F</w:t>
            </w:r>
          </w:p>
        </w:tc>
        <w:tc>
          <w:tcPr>
            <w:tcW w:w="1322" w:type="pct"/>
          </w:tcPr>
          <w:p w:rsidR="00893DFF" w:rsidRPr="00893DFF" w:rsidRDefault="00893DFF">
            <w:pPr>
              <w:pStyle w:val="TableText"/>
              <w:rPr>
                <w:rFonts w:cs="Times New Roman"/>
                <w:szCs w:val="24"/>
              </w:rPr>
            </w:pPr>
            <w:r w:rsidRPr="00893DFF">
              <w:rPr>
                <w:rFonts w:cs="Times New Roman"/>
                <w:szCs w:val="24"/>
              </w:rPr>
              <w:t>-</w:t>
            </w:r>
          </w:p>
        </w:tc>
      </w:tr>
      <w:tr w:rsidR="00893DFF" w:rsidRPr="00893DFF">
        <w:trPr>
          <w:cantSplit/>
        </w:trPr>
        <w:tc>
          <w:tcPr>
            <w:tcW w:w="1033" w:type="pct"/>
          </w:tcPr>
          <w:p w:rsidR="00893DFF" w:rsidRPr="00893DFF" w:rsidRDefault="00893DFF">
            <w:pPr>
              <w:pStyle w:val="TableText"/>
              <w:rPr>
                <w:rFonts w:cs="Times New Roman"/>
                <w:szCs w:val="24"/>
              </w:rPr>
            </w:pPr>
            <w:r w:rsidRPr="00893DFF">
              <w:rPr>
                <w:rFonts w:cs="Times New Roman"/>
                <w:noProof/>
                <w:szCs w:val="24"/>
              </w:rPr>
              <w:t>IB access</w:t>
            </w:r>
          </w:p>
        </w:tc>
        <w:tc>
          <w:tcPr>
            <w:tcW w:w="1323" w:type="pct"/>
          </w:tcPr>
          <w:p w:rsidR="00893DFF" w:rsidRPr="00893DFF" w:rsidRDefault="00893DFF">
            <w:pPr>
              <w:pStyle w:val="TableText"/>
              <w:rPr>
                <w:rFonts w:cs="Times New Roman"/>
                <w:szCs w:val="24"/>
              </w:rPr>
            </w:pPr>
            <w:r w:rsidRPr="00893DFF">
              <w:rPr>
                <w:rFonts w:cs="Times New Roman"/>
                <w:noProof/>
                <w:szCs w:val="24"/>
              </w:rPr>
              <w:t>IB access</w:t>
            </w:r>
          </w:p>
        </w:tc>
        <w:tc>
          <w:tcPr>
            <w:tcW w:w="1322" w:type="pct"/>
          </w:tcPr>
          <w:p w:rsidR="00893DFF" w:rsidRPr="00893DFF" w:rsidRDefault="00893DFF">
            <w:pPr>
              <w:pStyle w:val="TableText"/>
              <w:rPr>
                <w:rFonts w:cs="Times New Roman"/>
                <w:szCs w:val="24"/>
              </w:rPr>
            </w:pPr>
            <w:r w:rsidRPr="00893DFF">
              <w:rPr>
                <w:rFonts w:cs="Times New Roman"/>
                <w:noProof/>
                <w:szCs w:val="24"/>
              </w:rPr>
              <w:t xml:space="preserve">Mellanox </w:t>
            </w:r>
            <w:r w:rsidR="00665781" w:rsidRPr="00665781">
              <w:rPr>
                <w:rFonts w:cs="Times New Roman" w:hint="eastAsia"/>
                <w:noProof/>
                <w:szCs w:val="24"/>
              </w:rPr>
              <w:t>6018F</w:t>
            </w:r>
          </w:p>
        </w:tc>
        <w:tc>
          <w:tcPr>
            <w:tcW w:w="1322" w:type="pct"/>
          </w:tcPr>
          <w:p w:rsidR="00893DFF" w:rsidRPr="00893DFF" w:rsidRDefault="00893DFF">
            <w:pPr>
              <w:pStyle w:val="TableText"/>
              <w:rPr>
                <w:rFonts w:cs="Times New Roman"/>
                <w:szCs w:val="24"/>
              </w:rPr>
            </w:pPr>
            <w:r w:rsidRPr="00893DFF">
              <w:rPr>
                <w:rFonts w:cs="Times New Roman"/>
                <w:szCs w:val="24"/>
              </w:rPr>
              <w:t>-</w:t>
            </w:r>
          </w:p>
        </w:tc>
      </w:tr>
      <w:tr w:rsidR="00893DFF" w:rsidRPr="00893DFF">
        <w:trPr>
          <w:cantSplit/>
        </w:trPr>
        <w:tc>
          <w:tcPr>
            <w:tcW w:w="1033" w:type="pct"/>
          </w:tcPr>
          <w:p w:rsidR="00893DFF" w:rsidRPr="00893DFF" w:rsidRDefault="00893DFF">
            <w:pPr>
              <w:pStyle w:val="TableText"/>
              <w:rPr>
                <w:rFonts w:cs="Times New Roman"/>
                <w:szCs w:val="24"/>
              </w:rPr>
            </w:pPr>
            <w:r w:rsidRPr="00893DFF">
              <w:rPr>
                <w:rFonts w:cs="Times New Roman"/>
                <w:noProof/>
                <w:szCs w:val="24"/>
              </w:rPr>
              <w:t>GE access</w:t>
            </w:r>
          </w:p>
        </w:tc>
        <w:tc>
          <w:tcPr>
            <w:tcW w:w="1323" w:type="pct"/>
          </w:tcPr>
          <w:p w:rsidR="00893DFF" w:rsidRPr="00893DFF" w:rsidRDefault="00893DFF">
            <w:pPr>
              <w:pStyle w:val="TableText"/>
              <w:rPr>
                <w:rFonts w:cs="Times New Roman"/>
                <w:szCs w:val="24"/>
              </w:rPr>
            </w:pPr>
            <w:r w:rsidRPr="00893DFF">
              <w:rPr>
                <w:rFonts w:cs="Times New Roman"/>
                <w:noProof/>
                <w:szCs w:val="24"/>
              </w:rPr>
              <w:t>10GE access</w:t>
            </w:r>
          </w:p>
        </w:tc>
        <w:tc>
          <w:tcPr>
            <w:tcW w:w="1322" w:type="pct"/>
          </w:tcPr>
          <w:p w:rsidR="00893DFF" w:rsidRPr="00893DFF" w:rsidRDefault="00893DFF">
            <w:pPr>
              <w:pStyle w:val="TableText"/>
              <w:rPr>
                <w:rFonts w:cs="Times New Roman"/>
                <w:szCs w:val="24"/>
              </w:rPr>
            </w:pPr>
            <w:r w:rsidRPr="00893DFF">
              <w:rPr>
                <w:rFonts w:cs="Times New Roman"/>
                <w:noProof/>
                <w:szCs w:val="24"/>
              </w:rPr>
              <w:t>CE6800</w:t>
            </w:r>
          </w:p>
        </w:tc>
        <w:tc>
          <w:tcPr>
            <w:tcW w:w="1322" w:type="pct"/>
          </w:tcPr>
          <w:p w:rsidR="00893DFF" w:rsidRPr="00893DFF" w:rsidRDefault="00893DFF">
            <w:pPr>
              <w:pStyle w:val="TableText"/>
              <w:rPr>
                <w:rFonts w:cs="Times New Roman"/>
                <w:szCs w:val="24"/>
              </w:rPr>
            </w:pPr>
            <w:r w:rsidRPr="00893DFF">
              <w:rPr>
                <w:rFonts w:cs="Times New Roman"/>
                <w:szCs w:val="24"/>
              </w:rPr>
              <w:t>-</w:t>
            </w:r>
          </w:p>
        </w:tc>
      </w:tr>
    </w:tbl>
    <w:p w:rsidR="00893DFF" w:rsidRDefault="00893DFF">
      <w:pPr>
        <w:rPr>
          <w:rFonts w:cs="Times New Roman"/>
          <w:szCs w:val="24"/>
        </w:rPr>
      </w:pPr>
    </w:p>
    <w:p w:rsidR="00893DFF" w:rsidRDefault="009817E2">
      <w:pPr>
        <w:rPr>
          <w:rFonts w:cs="Times New Roman"/>
          <w:szCs w:val="24"/>
        </w:rPr>
      </w:pPr>
      <w:r>
        <w:rPr>
          <w:rFonts w:cs="Times New Roman"/>
          <w:szCs w:val="24"/>
        </w:rPr>
        <w:fldChar w:fldCharType="begin"/>
      </w:r>
      <w:r w:rsidR="00893DFF">
        <w:rPr>
          <w:rFonts w:cs="Times New Roman"/>
          <w:szCs w:val="24"/>
        </w:rPr>
        <w:instrText xml:space="preserve"> REF _Ref355798845 \r \h </w:instrText>
      </w:r>
      <w:r>
        <w:rPr>
          <w:rFonts w:cs="Times New Roman"/>
          <w:szCs w:val="24"/>
        </w:rPr>
      </w:r>
      <w:r>
        <w:rPr>
          <w:rFonts w:cs="Times New Roman"/>
          <w:szCs w:val="24"/>
        </w:rPr>
        <w:fldChar w:fldCharType="separate"/>
      </w:r>
      <w:r w:rsidR="00A91C9D">
        <w:rPr>
          <w:rFonts w:cs="Times New Roman"/>
          <w:szCs w:val="24"/>
        </w:rPr>
        <w:t>Figure 5-4</w:t>
      </w:r>
      <w:r>
        <w:rPr>
          <w:rFonts w:cs="Times New Roman"/>
          <w:szCs w:val="24"/>
        </w:rPr>
        <w:fldChar w:fldCharType="end"/>
      </w:r>
      <w:r w:rsidR="00893DFF">
        <w:rPr>
          <w:rFonts w:cs="Times New Roman"/>
          <w:szCs w:val="24"/>
        </w:rPr>
        <w:t xml:space="preserve"> </w:t>
      </w:r>
      <w:r w:rsidR="00893DFF">
        <w:rPr>
          <w:rFonts w:cs="Times New Roman"/>
          <w:noProof/>
          <w:szCs w:val="24"/>
        </w:rPr>
        <w:t>shows the rear view of the 10GE switch CE6800, which is used in 10GE internal networking.</w:t>
      </w:r>
    </w:p>
    <w:p w:rsidR="00893DFF" w:rsidRDefault="00893DFF">
      <w:pPr>
        <w:pStyle w:val="FigureDescription"/>
        <w:rPr>
          <w:rFonts w:eastAsia="宋体" w:cs="Times New Roman"/>
          <w:szCs w:val="24"/>
        </w:rPr>
      </w:pPr>
      <w:bookmarkStart w:id="64" w:name="_Ref355798845"/>
      <w:r>
        <w:rPr>
          <w:rFonts w:eastAsia="宋体" w:cs="Times New Roman"/>
          <w:noProof/>
          <w:szCs w:val="24"/>
        </w:rPr>
        <w:t>CE6800 switch unit</w:t>
      </w:r>
      <w:bookmarkEnd w:id="64"/>
    </w:p>
    <w:p w:rsidR="00893DFF" w:rsidRDefault="008C2D9C">
      <w:pPr>
        <w:pStyle w:val="Figure"/>
        <w:rPr>
          <w:rFonts w:cs="Times New Roman"/>
          <w:szCs w:val="24"/>
        </w:rPr>
      </w:pPr>
      <w:r>
        <w:rPr>
          <w:rFonts w:cs="Times New Roman"/>
          <w:noProof/>
          <w:snapToGrid/>
          <w:szCs w:val="24"/>
        </w:rPr>
        <w:drawing>
          <wp:inline distT="0" distB="0" distL="0" distR="0">
            <wp:extent cx="4629150" cy="565150"/>
            <wp:effectExtent l="0" t="0" r="0" b="0"/>
            <wp:docPr id="16" name="Í¼Æ¬ 1" descr="E:\Êý¾ÝÖÐÐÄ\group\Àî¸ñÁ醆DCÕÕÆ¬È«Õý1\CE6850-48S4Q-EI-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1" descr="E:\Êý¾ÝÖÐÐÄ\group\Àî¸ñÁ醆DCÕÕÆ¬È«Õý1\CE6850-48S4Q-EI-Front.png"/>
                    <pic:cNvPicPr>
                      <a:picLocks noChangeAspect="1" noChangeArrowheads="1"/>
                    </pic:cNvPicPr>
                  </pic:nvPicPr>
                  <pic:blipFill>
                    <a:blip r:embed="rId34"/>
                    <a:srcRect/>
                    <a:stretch>
                      <a:fillRect/>
                    </a:stretch>
                  </pic:blipFill>
                  <pic:spPr bwMode="auto">
                    <a:xfrm>
                      <a:off x="0" y="0"/>
                      <a:ext cx="4629150" cy="565150"/>
                    </a:xfrm>
                    <a:prstGeom prst="rect">
                      <a:avLst/>
                    </a:prstGeom>
                    <a:noFill/>
                    <a:ln w="9525">
                      <a:noFill/>
                      <a:miter lim="800000"/>
                      <a:headEnd/>
                      <a:tailEnd/>
                    </a:ln>
                  </pic:spPr>
                </pic:pic>
              </a:graphicData>
            </a:graphic>
          </wp:inline>
        </w:drawing>
      </w:r>
    </w:p>
    <w:p w:rsidR="00893DFF" w:rsidRDefault="00893DFF">
      <w:pPr>
        <w:rPr>
          <w:rFonts w:cs="Times New Roman"/>
          <w:szCs w:val="24"/>
        </w:rPr>
      </w:pPr>
    </w:p>
    <w:p w:rsidR="00893DFF" w:rsidRDefault="00893DFF">
      <w:pPr>
        <w:topLinePunct w:val="0"/>
        <w:adjustRightInd/>
        <w:snapToGrid/>
        <w:spacing w:before="0" w:after="0" w:line="240" w:lineRule="auto"/>
        <w:ind w:left="0"/>
        <w:rPr>
          <w:rFonts w:ascii="黑体" w:eastAsia="黑体" w:cs="Times New Roman"/>
          <w:sz w:val="20"/>
          <w:szCs w:val="24"/>
        </w:rPr>
      </w:pPr>
      <w:r>
        <w:rPr>
          <w:rFonts w:cs="Times New Roman"/>
          <w:szCs w:val="24"/>
        </w:rPr>
        <w:br w:type="page"/>
      </w:r>
    </w:p>
    <w:p w:rsidR="00893DFF" w:rsidRDefault="00893DFF">
      <w:pPr>
        <w:pStyle w:val="af7"/>
        <w:jc w:val="center"/>
        <w:rPr>
          <w:rFonts w:eastAsia="宋体" w:cs="Times New Roman"/>
          <w:szCs w:val="24"/>
        </w:rPr>
      </w:pPr>
    </w:p>
    <w:p w:rsidR="00893DFF" w:rsidRDefault="00893DFF">
      <w:pPr>
        <w:pStyle w:val="1"/>
        <w:rPr>
          <w:rFonts w:eastAsia="宋体" w:cs="Times New Roman"/>
          <w:bCs w:val="0"/>
          <w:szCs w:val="24"/>
        </w:rPr>
      </w:pPr>
      <w:bookmarkStart w:id="65" w:name="_Toc425581531"/>
      <w:r>
        <w:rPr>
          <w:rFonts w:eastAsia="宋体" w:cs="Times New Roman"/>
          <w:bCs w:val="0"/>
          <w:noProof/>
          <w:kern w:val="0"/>
          <w:szCs w:val="24"/>
        </w:rPr>
        <w:t>List of Abbreviations</w:t>
      </w:r>
      <w:bookmarkEnd w:id="65"/>
    </w:p>
    <w:p w:rsidR="00893DFF" w:rsidRDefault="00893DFF">
      <w:pPr>
        <w:rPr>
          <w:rFonts w:cs="Times New Roman"/>
          <w:szCs w:val="24"/>
        </w:rPr>
      </w:pPr>
      <w:r>
        <w:rPr>
          <w:rFonts w:cs="Times New Roman"/>
          <w:noProof/>
          <w:kern w:val="0"/>
          <w:szCs w:val="24"/>
        </w:rPr>
        <w:t xml:space="preserve">This chapter lists </w:t>
      </w:r>
      <w:r w:rsidR="00F75D3E">
        <w:rPr>
          <w:rFonts w:cs="Times New Roman"/>
          <w:noProof/>
          <w:kern w:val="0"/>
          <w:szCs w:val="24"/>
        </w:rPr>
        <w:t xml:space="preserve">the expansions for the </w:t>
      </w:r>
      <w:r w:rsidR="001A02A8">
        <w:rPr>
          <w:rFonts w:cs="Times New Roman" w:hint="eastAsia"/>
          <w:noProof/>
          <w:kern w:val="0"/>
          <w:szCs w:val="24"/>
        </w:rPr>
        <w:t>acronyms</w:t>
      </w:r>
      <w:r w:rsidR="00F75D3E">
        <w:rPr>
          <w:rFonts w:cs="Times New Roman"/>
          <w:noProof/>
          <w:kern w:val="0"/>
          <w:szCs w:val="24"/>
        </w:rPr>
        <w:t xml:space="preserve"> found in this document</w:t>
      </w:r>
      <w:r>
        <w:rPr>
          <w:rFonts w:cs="Times New Roman"/>
          <w:noProof/>
          <w:kern w:val="0"/>
          <w:szCs w:val="24"/>
        </w:rPr>
        <w:t>.</w:t>
      </w:r>
    </w:p>
    <w:p w:rsidR="00893DFF" w:rsidRDefault="00893DFF">
      <w:pPr>
        <w:rPr>
          <w:rFonts w:cs="Times New Roman"/>
          <w:i/>
          <w:color w:val="0000FF"/>
          <w:szCs w:val="24"/>
        </w:rPr>
      </w:pPr>
      <w:r>
        <w:rPr>
          <w:rFonts w:cs="Times New Roman"/>
          <w:i/>
          <w:noProof/>
          <w:color w:val="0000FF"/>
          <w:szCs w:val="24"/>
        </w:rPr>
        <w:t>Example</w:t>
      </w:r>
    </w:p>
    <w:tbl>
      <w:tblPr>
        <w:tblW w:w="6091"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80"/>
        <w:gridCol w:w="4111"/>
      </w:tblGrid>
      <w:tr w:rsidR="00893DFF" w:rsidRPr="00893DFF">
        <w:trPr>
          <w:cantSplit/>
          <w:trHeight w:val="285"/>
        </w:trPr>
        <w:tc>
          <w:tcPr>
            <w:tcW w:w="1980" w:type="dxa"/>
            <w:tcBorders>
              <w:top w:val="single" w:sz="6" w:space="0" w:color="auto"/>
              <w:left w:val="single" w:sz="6" w:space="0" w:color="auto"/>
              <w:bottom w:val="single" w:sz="6" w:space="0" w:color="auto"/>
              <w:right w:val="single" w:sz="6" w:space="0" w:color="auto"/>
            </w:tcBorders>
            <w:shd w:val="clear" w:color="auto" w:fill="D9D9D9"/>
          </w:tcPr>
          <w:p w:rsidR="00893DFF" w:rsidRDefault="00893DFF">
            <w:pPr>
              <w:pStyle w:val="TableHeading"/>
              <w:rPr>
                <w:rFonts w:ascii="Arial" w:hAnsi="Arial" w:cs="Times New Roman"/>
                <w:bCs w:val="0"/>
                <w:szCs w:val="24"/>
              </w:rPr>
            </w:pPr>
            <w:r w:rsidRPr="00893DFF">
              <w:rPr>
                <w:rStyle w:val="word"/>
                <w:bCs w:val="0"/>
                <w:noProof/>
                <w:szCs w:val="24"/>
              </w:rPr>
              <w:t>Abbreviation</w:t>
            </w:r>
          </w:p>
        </w:tc>
        <w:tc>
          <w:tcPr>
            <w:tcW w:w="4111" w:type="dxa"/>
            <w:tcBorders>
              <w:top w:val="single" w:sz="6" w:space="0" w:color="auto"/>
              <w:left w:val="single" w:sz="6" w:space="0" w:color="auto"/>
              <w:bottom w:val="single" w:sz="6" w:space="0" w:color="auto"/>
              <w:right w:val="single" w:sz="6" w:space="0" w:color="auto"/>
            </w:tcBorders>
            <w:shd w:val="clear" w:color="auto" w:fill="D9D9D9"/>
          </w:tcPr>
          <w:p w:rsidR="00893DFF" w:rsidRDefault="00893DFF">
            <w:pPr>
              <w:pStyle w:val="TableHeading"/>
              <w:rPr>
                <w:rFonts w:ascii="Arial" w:hAnsi="Arial" w:cs="Times New Roman"/>
                <w:bCs w:val="0"/>
                <w:szCs w:val="24"/>
              </w:rPr>
            </w:pPr>
            <w:r>
              <w:rPr>
                <w:rFonts w:cs="Times New Roman"/>
                <w:bCs w:val="0"/>
                <w:noProof/>
                <w:szCs w:val="24"/>
              </w:rPr>
              <w:t>Full name</w:t>
            </w:r>
          </w:p>
        </w:tc>
      </w:tr>
      <w:tr w:rsidR="00893DFF" w:rsidRPr="00893DFF">
        <w:trPr>
          <w:cantSplit/>
          <w:trHeight w:val="300"/>
        </w:trPr>
        <w:tc>
          <w:tcPr>
            <w:tcW w:w="1980" w:type="dxa"/>
            <w:noWrap/>
          </w:tcPr>
          <w:p w:rsidR="00893DFF" w:rsidRPr="00893DFF" w:rsidRDefault="00893DFF">
            <w:pPr>
              <w:pStyle w:val="TableText"/>
              <w:rPr>
                <w:rFonts w:cs="Times New Roman"/>
                <w:szCs w:val="24"/>
              </w:rPr>
            </w:pPr>
            <w:r w:rsidRPr="00893DFF">
              <w:rPr>
                <w:rFonts w:cs="Times New Roman"/>
                <w:noProof/>
                <w:szCs w:val="24"/>
              </w:rPr>
              <w:t>NAS</w:t>
            </w:r>
          </w:p>
        </w:tc>
        <w:tc>
          <w:tcPr>
            <w:tcW w:w="4111" w:type="dxa"/>
            <w:noWrap/>
          </w:tcPr>
          <w:p w:rsidR="00893DFF" w:rsidRPr="00893DFF" w:rsidRDefault="00893DFF">
            <w:pPr>
              <w:pStyle w:val="TableText"/>
              <w:rPr>
                <w:rFonts w:cs="Times New Roman"/>
                <w:szCs w:val="24"/>
              </w:rPr>
            </w:pPr>
            <w:r w:rsidRPr="00893DFF">
              <w:rPr>
                <w:rFonts w:cs="Times New Roman"/>
                <w:noProof/>
                <w:szCs w:val="24"/>
              </w:rPr>
              <w:t>Network Attached Storage</w:t>
            </w:r>
          </w:p>
        </w:tc>
      </w:tr>
      <w:tr w:rsidR="00893DFF" w:rsidRPr="00893DFF">
        <w:trPr>
          <w:cantSplit/>
          <w:trHeight w:val="300"/>
        </w:trPr>
        <w:tc>
          <w:tcPr>
            <w:tcW w:w="1980" w:type="dxa"/>
            <w:noWrap/>
          </w:tcPr>
          <w:p w:rsidR="00893DFF" w:rsidRPr="00893DFF" w:rsidRDefault="00893DFF">
            <w:pPr>
              <w:pStyle w:val="TableText"/>
              <w:rPr>
                <w:rFonts w:cs="Times New Roman"/>
                <w:szCs w:val="24"/>
              </w:rPr>
            </w:pPr>
            <w:r w:rsidRPr="00893DFF">
              <w:rPr>
                <w:rFonts w:cs="Times New Roman"/>
                <w:noProof/>
                <w:szCs w:val="24"/>
              </w:rPr>
              <w:t>UI</w:t>
            </w:r>
          </w:p>
        </w:tc>
        <w:tc>
          <w:tcPr>
            <w:tcW w:w="4111" w:type="dxa"/>
            <w:noWrap/>
          </w:tcPr>
          <w:p w:rsidR="00893DFF" w:rsidRPr="00893DFF" w:rsidRDefault="00893DFF">
            <w:pPr>
              <w:pStyle w:val="TableText"/>
              <w:rPr>
                <w:rFonts w:cs="Times New Roman"/>
                <w:szCs w:val="24"/>
              </w:rPr>
            </w:pPr>
            <w:r w:rsidRPr="00893DFF">
              <w:rPr>
                <w:rFonts w:cs="Times New Roman"/>
                <w:noProof/>
                <w:szCs w:val="24"/>
              </w:rPr>
              <w:t>User Interface</w:t>
            </w:r>
          </w:p>
        </w:tc>
      </w:tr>
      <w:tr w:rsidR="00893DFF" w:rsidRPr="00893DFF">
        <w:trPr>
          <w:cantSplit/>
          <w:trHeight w:val="300"/>
        </w:trPr>
        <w:tc>
          <w:tcPr>
            <w:tcW w:w="1980" w:type="dxa"/>
            <w:noWrap/>
          </w:tcPr>
          <w:p w:rsidR="00893DFF" w:rsidRPr="00893DFF" w:rsidRDefault="00893DFF">
            <w:pPr>
              <w:pStyle w:val="TableText"/>
              <w:rPr>
                <w:rFonts w:cs="Times New Roman"/>
                <w:szCs w:val="24"/>
              </w:rPr>
            </w:pPr>
            <w:r w:rsidRPr="00893DFF">
              <w:rPr>
                <w:rFonts w:cs="Times New Roman"/>
                <w:noProof/>
                <w:szCs w:val="24"/>
              </w:rPr>
              <w:t>SAN</w:t>
            </w:r>
          </w:p>
        </w:tc>
        <w:tc>
          <w:tcPr>
            <w:tcW w:w="4111" w:type="dxa"/>
            <w:noWrap/>
          </w:tcPr>
          <w:p w:rsidR="00893DFF" w:rsidRPr="00893DFF" w:rsidRDefault="00893DFF">
            <w:pPr>
              <w:pStyle w:val="TableText"/>
              <w:rPr>
                <w:rFonts w:cs="Times New Roman"/>
                <w:szCs w:val="24"/>
              </w:rPr>
            </w:pPr>
            <w:r w:rsidRPr="00043A2E">
              <w:rPr>
                <w:rFonts w:cs="Times New Roman"/>
                <w:noProof/>
                <w:szCs w:val="24"/>
              </w:rPr>
              <w:t>storage</w:t>
            </w:r>
            <w:r w:rsidRPr="00893DFF">
              <w:rPr>
                <w:rFonts w:cs="Times New Roman"/>
                <w:noProof/>
                <w:szCs w:val="24"/>
              </w:rPr>
              <w:t xml:space="preserve"> area network</w:t>
            </w:r>
          </w:p>
        </w:tc>
      </w:tr>
      <w:tr w:rsidR="00893DFF" w:rsidRPr="00893DFF">
        <w:trPr>
          <w:cantSplit/>
          <w:trHeight w:val="300"/>
        </w:trPr>
        <w:tc>
          <w:tcPr>
            <w:tcW w:w="1980" w:type="dxa"/>
            <w:noWrap/>
          </w:tcPr>
          <w:p w:rsidR="00893DFF" w:rsidRPr="00893DFF" w:rsidRDefault="00893DFF">
            <w:pPr>
              <w:pStyle w:val="TableText"/>
              <w:rPr>
                <w:rFonts w:cs="Times New Roman"/>
                <w:szCs w:val="24"/>
              </w:rPr>
            </w:pPr>
            <w:r w:rsidRPr="00893DFF">
              <w:rPr>
                <w:rFonts w:cs="Times New Roman"/>
                <w:noProof/>
                <w:szCs w:val="24"/>
              </w:rPr>
              <w:t>SAS</w:t>
            </w:r>
          </w:p>
        </w:tc>
        <w:tc>
          <w:tcPr>
            <w:tcW w:w="4111" w:type="dxa"/>
            <w:noWrap/>
          </w:tcPr>
          <w:p w:rsidR="00893DFF" w:rsidRPr="00893DFF" w:rsidRDefault="00893DFF">
            <w:pPr>
              <w:pStyle w:val="TableText"/>
              <w:rPr>
                <w:rFonts w:cs="Times New Roman"/>
                <w:szCs w:val="24"/>
              </w:rPr>
            </w:pPr>
            <w:r w:rsidRPr="00043A2E">
              <w:rPr>
                <w:rFonts w:cs="Times New Roman"/>
                <w:noProof/>
                <w:szCs w:val="24"/>
              </w:rPr>
              <w:t>serial</w:t>
            </w:r>
            <w:r w:rsidRPr="00893DFF">
              <w:rPr>
                <w:rFonts w:cs="Times New Roman"/>
                <w:noProof/>
                <w:szCs w:val="24"/>
              </w:rPr>
              <w:t xml:space="preserve"> attached SCSI</w:t>
            </w:r>
          </w:p>
        </w:tc>
      </w:tr>
      <w:tr w:rsidR="00893DFF" w:rsidRPr="00893DFF">
        <w:trPr>
          <w:cantSplit/>
          <w:trHeight w:val="300"/>
        </w:trPr>
        <w:tc>
          <w:tcPr>
            <w:tcW w:w="1980" w:type="dxa"/>
            <w:noWrap/>
          </w:tcPr>
          <w:p w:rsidR="00893DFF" w:rsidRPr="00893DFF" w:rsidRDefault="00893DFF">
            <w:pPr>
              <w:pStyle w:val="TableText"/>
              <w:rPr>
                <w:rFonts w:cs="Times New Roman"/>
                <w:szCs w:val="24"/>
              </w:rPr>
            </w:pPr>
            <w:r w:rsidRPr="00893DFF">
              <w:rPr>
                <w:rFonts w:cs="Times New Roman"/>
                <w:noProof/>
                <w:szCs w:val="24"/>
              </w:rPr>
              <w:t>SATA</w:t>
            </w:r>
          </w:p>
        </w:tc>
        <w:tc>
          <w:tcPr>
            <w:tcW w:w="4111" w:type="dxa"/>
            <w:noWrap/>
          </w:tcPr>
          <w:p w:rsidR="00893DFF" w:rsidRPr="00893DFF" w:rsidRDefault="00893DFF">
            <w:pPr>
              <w:pStyle w:val="TableText"/>
              <w:rPr>
                <w:rFonts w:cs="Times New Roman"/>
                <w:szCs w:val="24"/>
              </w:rPr>
            </w:pPr>
            <w:r w:rsidRPr="00893DFF">
              <w:rPr>
                <w:rFonts w:cs="Times New Roman"/>
                <w:noProof/>
                <w:szCs w:val="24"/>
              </w:rPr>
              <w:t>Serial Advanced Technology Attachment</w:t>
            </w:r>
          </w:p>
        </w:tc>
      </w:tr>
      <w:tr w:rsidR="00893DFF" w:rsidRPr="00893DFF">
        <w:trPr>
          <w:cantSplit/>
          <w:trHeight w:val="300"/>
        </w:trPr>
        <w:tc>
          <w:tcPr>
            <w:tcW w:w="1980" w:type="dxa"/>
            <w:noWrap/>
          </w:tcPr>
          <w:p w:rsidR="00893DFF" w:rsidRPr="00893DFF" w:rsidRDefault="00893DFF">
            <w:pPr>
              <w:pStyle w:val="TableText"/>
              <w:rPr>
                <w:rFonts w:cs="Times New Roman"/>
                <w:szCs w:val="24"/>
              </w:rPr>
            </w:pPr>
            <w:r w:rsidRPr="00893DFF">
              <w:rPr>
                <w:rFonts w:cs="Times New Roman"/>
                <w:noProof/>
                <w:szCs w:val="24"/>
              </w:rPr>
              <w:t>SSD</w:t>
            </w:r>
          </w:p>
        </w:tc>
        <w:tc>
          <w:tcPr>
            <w:tcW w:w="4111" w:type="dxa"/>
            <w:noWrap/>
          </w:tcPr>
          <w:p w:rsidR="00893DFF" w:rsidRPr="00893DFF" w:rsidRDefault="00893DFF">
            <w:pPr>
              <w:pStyle w:val="TableText"/>
              <w:rPr>
                <w:rFonts w:cs="Times New Roman"/>
                <w:szCs w:val="24"/>
              </w:rPr>
            </w:pPr>
            <w:r w:rsidRPr="00043A2E">
              <w:rPr>
                <w:rFonts w:cs="Times New Roman"/>
                <w:noProof/>
                <w:szCs w:val="24"/>
              </w:rPr>
              <w:t>solid</w:t>
            </w:r>
            <w:r w:rsidRPr="00893DFF">
              <w:rPr>
                <w:rFonts w:cs="Times New Roman"/>
                <w:noProof/>
                <w:szCs w:val="24"/>
              </w:rPr>
              <w:t xml:space="preserve"> state disk</w:t>
            </w:r>
          </w:p>
        </w:tc>
      </w:tr>
      <w:tr w:rsidR="00893DFF" w:rsidRPr="00893DFF">
        <w:trPr>
          <w:cantSplit/>
          <w:trHeight w:val="300"/>
        </w:trPr>
        <w:tc>
          <w:tcPr>
            <w:tcW w:w="1980" w:type="dxa"/>
            <w:noWrap/>
          </w:tcPr>
          <w:p w:rsidR="00893DFF" w:rsidRPr="00893DFF" w:rsidRDefault="00893DFF">
            <w:pPr>
              <w:pStyle w:val="TableText"/>
              <w:rPr>
                <w:rFonts w:cs="Times New Roman"/>
                <w:szCs w:val="24"/>
              </w:rPr>
            </w:pPr>
            <w:r w:rsidRPr="00893DFF">
              <w:rPr>
                <w:rFonts w:cs="Times New Roman"/>
                <w:noProof/>
                <w:szCs w:val="24"/>
              </w:rPr>
              <w:t>TCP</w:t>
            </w:r>
          </w:p>
        </w:tc>
        <w:tc>
          <w:tcPr>
            <w:tcW w:w="4111" w:type="dxa"/>
            <w:noWrap/>
          </w:tcPr>
          <w:p w:rsidR="00893DFF" w:rsidRPr="00893DFF" w:rsidRDefault="00893DFF">
            <w:pPr>
              <w:pStyle w:val="TableText"/>
              <w:rPr>
                <w:rFonts w:cs="Times New Roman"/>
                <w:szCs w:val="24"/>
              </w:rPr>
            </w:pPr>
            <w:r w:rsidRPr="00893DFF">
              <w:rPr>
                <w:rFonts w:cs="Times New Roman"/>
                <w:noProof/>
                <w:szCs w:val="24"/>
              </w:rPr>
              <w:t>Transmission Control Protocol</w:t>
            </w:r>
            <w:r w:rsidRPr="00893DFF">
              <w:rPr>
                <w:rFonts w:cs="Times New Roman"/>
                <w:szCs w:val="24"/>
              </w:rPr>
              <w:t xml:space="preserve"> </w:t>
            </w:r>
          </w:p>
        </w:tc>
      </w:tr>
      <w:tr w:rsidR="00893DFF" w:rsidRPr="00893DFF">
        <w:trPr>
          <w:cantSplit/>
          <w:trHeight w:val="300"/>
        </w:trPr>
        <w:tc>
          <w:tcPr>
            <w:tcW w:w="1980" w:type="dxa"/>
            <w:noWrap/>
          </w:tcPr>
          <w:p w:rsidR="00893DFF" w:rsidRPr="00893DFF" w:rsidRDefault="00893DFF">
            <w:pPr>
              <w:pStyle w:val="TableText"/>
              <w:rPr>
                <w:rFonts w:cs="Times New Roman"/>
                <w:szCs w:val="24"/>
              </w:rPr>
            </w:pPr>
            <w:r w:rsidRPr="00893DFF">
              <w:rPr>
                <w:rFonts w:cs="Times New Roman"/>
                <w:noProof/>
                <w:szCs w:val="24"/>
              </w:rPr>
              <w:t>UID</w:t>
            </w:r>
          </w:p>
        </w:tc>
        <w:tc>
          <w:tcPr>
            <w:tcW w:w="4111" w:type="dxa"/>
            <w:noWrap/>
          </w:tcPr>
          <w:p w:rsidR="00893DFF" w:rsidRPr="00893DFF" w:rsidRDefault="00893DFF">
            <w:pPr>
              <w:pStyle w:val="TableText"/>
              <w:rPr>
                <w:rFonts w:cs="Times New Roman"/>
                <w:szCs w:val="24"/>
              </w:rPr>
            </w:pPr>
            <w:r w:rsidRPr="00043A2E">
              <w:rPr>
                <w:rFonts w:cs="Times New Roman"/>
                <w:noProof/>
                <w:szCs w:val="24"/>
              </w:rPr>
              <w:t>user</w:t>
            </w:r>
            <w:r w:rsidRPr="00893DFF">
              <w:rPr>
                <w:rFonts w:cs="Times New Roman"/>
                <w:noProof/>
                <w:szCs w:val="24"/>
              </w:rPr>
              <w:t xml:space="preserve"> ID</w:t>
            </w:r>
          </w:p>
        </w:tc>
      </w:tr>
      <w:tr w:rsidR="0041084B" w:rsidRPr="00893DFF">
        <w:trPr>
          <w:cantSplit/>
          <w:trHeight w:val="300"/>
        </w:trPr>
        <w:tc>
          <w:tcPr>
            <w:tcW w:w="1980" w:type="dxa"/>
            <w:noWrap/>
          </w:tcPr>
          <w:p w:rsidR="0041084B" w:rsidRPr="0041084B" w:rsidRDefault="0041084B" w:rsidP="0041084B">
            <w:pPr>
              <w:pStyle w:val="TableText"/>
              <w:rPr>
                <w:rFonts w:cs="Times New Roman"/>
                <w:szCs w:val="24"/>
              </w:rPr>
            </w:pPr>
            <w:r w:rsidRPr="0041084B">
              <w:rPr>
                <w:rFonts w:cs="Times New Roman" w:hint="eastAsia"/>
                <w:szCs w:val="24"/>
              </w:rPr>
              <w:t>NFS</w:t>
            </w:r>
          </w:p>
        </w:tc>
        <w:tc>
          <w:tcPr>
            <w:tcW w:w="4111" w:type="dxa"/>
            <w:noWrap/>
          </w:tcPr>
          <w:p w:rsidR="0041084B" w:rsidRPr="007479A4" w:rsidRDefault="0041084B" w:rsidP="0041084B">
            <w:pPr>
              <w:pStyle w:val="TableText"/>
              <w:rPr>
                <w:noProof/>
              </w:rPr>
            </w:pPr>
            <w:r w:rsidRPr="00CC6140">
              <w:rPr>
                <w:noProof/>
              </w:rPr>
              <w:t>Network File System</w:t>
            </w:r>
          </w:p>
        </w:tc>
      </w:tr>
      <w:tr w:rsidR="0041084B" w:rsidRPr="00893DFF" w:rsidTr="0041084B">
        <w:trPr>
          <w:cantSplit/>
          <w:trHeight w:val="482"/>
        </w:trPr>
        <w:tc>
          <w:tcPr>
            <w:tcW w:w="1980" w:type="dxa"/>
            <w:noWrap/>
          </w:tcPr>
          <w:p w:rsidR="0041084B" w:rsidRPr="0041084B" w:rsidRDefault="0041084B" w:rsidP="0041084B">
            <w:pPr>
              <w:pStyle w:val="TableText"/>
              <w:rPr>
                <w:rFonts w:cs="Times New Roman"/>
                <w:szCs w:val="24"/>
              </w:rPr>
            </w:pPr>
            <w:r w:rsidRPr="0041084B">
              <w:rPr>
                <w:rFonts w:cs="Times New Roman" w:hint="eastAsia"/>
                <w:szCs w:val="24"/>
              </w:rPr>
              <w:t>CIFS</w:t>
            </w:r>
          </w:p>
        </w:tc>
        <w:tc>
          <w:tcPr>
            <w:tcW w:w="4111" w:type="dxa"/>
            <w:noWrap/>
          </w:tcPr>
          <w:p w:rsidR="0041084B" w:rsidRPr="007479A4" w:rsidRDefault="0041084B" w:rsidP="0041084B">
            <w:pPr>
              <w:pStyle w:val="TableText"/>
              <w:rPr>
                <w:noProof/>
              </w:rPr>
            </w:pPr>
            <w:r w:rsidRPr="00CC6140">
              <w:rPr>
                <w:noProof/>
              </w:rPr>
              <w:t>Common Internet File System</w:t>
            </w:r>
          </w:p>
        </w:tc>
      </w:tr>
      <w:tr w:rsidR="0041084B" w:rsidRPr="00893DFF">
        <w:trPr>
          <w:cantSplit/>
          <w:trHeight w:val="300"/>
        </w:trPr>
        <w:tc>
          <w:tcPr>
            <w:tcW w:w="1980" w:type="dxa"/>
            <w:noWrap/>
          </w:tcPr>
          <w:p w:rsidR="0041084B" w:rsidRPr="0041084B" w:rsidRDefault="0041084B" w:rsidP="0041084B">
            <w:pPr>
              <w:pStyle w:val="TableText"/>
              <w:rPr>
                <w:rFonts w:cs="Times New Roman"/>
                <w:szCs w:val="24"/>
              </w:rPr>
            </w:pPr>
            <w:r w:rsidRPr="0041084B">
              <w:rPr>
                <w:rFonts w:cs="Times New Roman" w:hint="eastAsia"/>
                <w:szCs w:val="24"/>
              </w:rPr>
              <w:t>WORM</w:t>
            </w:r>
          </w:p>
        </w:tc>
        <w:tc>
          <w:tcPr>
            <w:tcW w:w="4111" w:type="dxa"/>
            <w:noWrap/>
          </w:tcPr>
          <w:p w:rsidR="0041084B" w:rsidRPr="007479A4" w:rsidRDefault="0041084B" w:rsidP="0041084B">
            <w:pPr>
              <w:pStyle w:val="TableText"/>
              <w:rPr>
                <w:noProof/>
              </w:rPr>
            </w:pPr>
            <w:r w:rsidRPr="00CC6140">
              <w:rPr>
                <w:noProof/>
              </w:rPr>
              <w:t>Write Once Read Many</w:t>
            </w:r>
          </w:p>
        </w:tc>
      </w:tr>
      <w:tr w:rsidR="0041084B" w:rsidRPr="00893DFF">
        <w:trPr>
          <w:cantSplit/>
          <w:trHeight w:val="300"/>
        </w:trPr>
        <w:tc>
          <w:tcPr>
            <w:tcW w:w="1980" w:type="dxa"/>
            <w:noWrap/>
          </w:tcPr>
          <w:p w:rsidR="0041084B" w:rsidRPr="0041084B" w:rsidRDefault="0041084B" w:rsidP="0041084B">
            <w:pPr>
              <w:pStyle w:val="TableText"/>
              <w:rPr>
                <w:rFonts w:cs="Times New Roman"/>
                <w:szCs w:val="24"/>
              </w:rPr>
            </w:pPr>
            <w:r w:rsidRPr="0041084B">
              <w:rPr>
                <w:rFonts w:cs="Times New Roman" w:hint="eastAsia"/>
                <w:szCs w:val="24"/>
              </w:rPr>
              <w:t>S3</w:t>
            </w:r>
          </w:p>
        </w:tc>
        <w:tc>
          <w:tcPr>
            <w:tcW w:w="4111" w:type="dxa"/>
            <w:noWrap/>
          </w:tcPr>
          <w:p w:rsidR="0041084B" w:rsidRPr="007479A4" w:rsidRDefault="0041084B" w:rsidP="0041084B">
            <w:pPr>
              <w:pStyle w:val="TableText"/>
              <w:rPr>
                <w:noProof/>
              </w:rPr>
            </w:pPr>
            <w:r>
              <w:rPr>
                <w:rFonts w:hint="eastAsia"/>
                <w:noProof/>
              </w:rPr>
              <w:t>Amazon</w:t>
            </w:r>
            <w:r>
              <w:rPr>
                <w:noProof/>
              </w:rPr>
              <w:t xml:space="preserve"> S3 Interface</w:t>
            </w:r>
          </w:p>
        </w:tc>
      </w:tr>
      <w:tr w:rsidR="0041084B" w:rsidRPr="00893DFF">
        <w:trPr>
          <w:cantSplit/>
          <w:trHeight w:val="300"/>
        </w:trPr>
        <w:tc>
          <w:tcPr>
            <w:tcW w:w="1980" w:type="dxa"/>
            <w:noWrap/>
          </w:tcPr>
          <w:p w:rsidR="0041084B" w:rsidRPr="0041084B" w:rsidRDefault="0041084B" w:rsidP="0041084B">
            <w:pPr>
              <w:pStyle w:val="TableText"/>
              <w:rPr>
                <w:rFonts w:cs="Times New Roman"/>
                <w:szCs w:val="24"/>
              </w:rPr>
            </w:pPr>
            <w:r w:rsidRPr="0041084B">
              <w:rPr>
                <w:rFonts w:cs="Times New Roman" w:hint="eastAsia"/>
                <w:szCs w:val="24"/>
              </w:rPr>
              <w:t>Swift</w:t>
            </w:r>
          </w:p>
        </w:tc>
        <w:tc>
          <w:tcPr>
            <w:tcW w:w="4111" w:type="dxa"/>
            <w:noWrap/>
          </w:tcPr>
          <w:p w:rsidR="0041084B" w:rsidRPr="007479A4" w:rsidRDefault="0041084B" w:rsidP="0041084B">
            <w:pPr>
              <w:pStyle w:val="TableText"/>
              <w:rPr>
                <w:noProof/>
              </w:rPr>
            </w:pPr>
            <w:r>
              <w:rPr>
                <w:rFonts w:hint="eastAsia"/>
                <w:noProof/>
              </w:rPr>
              <w:t>OpenStack</w:t>
            </w:r>
            <w:r>
              <w:rPr>
                <w:noProof/>
              </w:rPr>
              <w:t xml:space="preserve"> Swift Interface</w:t>
            </w:r>
          </w:p>
        </w:tc>
      </w:tr>
      <w:tr w:rsidR="0041084B" w:rsidRPr="00893DFF">
        <w:trPr>
          <w:cantSplit/>
          <w:trHeight w:val="300"/>
        </w:trPr>
        <w:tc>
          <w:tcPr>
            <w:tcW w:w="1980" w:type="dxa"/>
            <w:noWrap/>
          </w:tcPr>
          <w:p w:rsidR="0041084B" w:rsidRPr="0041084B" w:rsidRDefault="0041084B" w:rsidP="0041084B">
            <w:pPr>
              <w:pStyle w:val="TableText"/>
              <w:rPr>
                <w:rFonts w:cs="Times New Roman"/>
                <w:szCs w:val="24"/>
              </w:rPr>
            </w:pPr>
            <w:r w:rsidRPr="0041084B">
              <w:rPr>
                <w:rFonts w:cs="Times New Roman" w:hint="eastAsia"/>
                <w:szCs w:val="24"/>
              </w:rPr>
              <w:t>TOE</w:t>
            </w:r>
          </w:p>
        </w:tc>
        <w:tc>
          <w:tcPr>
            <w:tcW w:w="4111" w:type="dxa"/>
            <w:noWrap/>
          </w:tcPr>
          <w:p w:rsidR="0041084B" w:rsidRPr="007479A4" w:rsidRDefault="0041084B" w:rsidP="0041084B">
            <w:pPr>
              <w:pStyle w:val="TableText"/>
              <w:rPr>
                <w:noProof/>
              </w:rPr>
            </w:pPr>
            <w:r w:rsidRPr="00CC6140">
              <w:rPr>
                <w:noProof/>
              </w:rPr>
              <w:t>TCP Offload Engine</w:t>
            </w:r>
          </w:p>
        </w:tc>
      </w:tr>
      <w:tr w:rsidR="0041084B" w:rsidRPr="00893DFF">
        <w:trPr>
          <w:cantSplit/>
          <w:trHeight w:val="300"/>
        </w:trPr>
        <w:tc>
          <w:tcPr>
            <w:tcW w:w="1980" w:type="dxa"/>
            <w:noWrap/>
          </w:tcPr>
          <w:p w:rsidR="0041084B" w:rsidRPr="0041084B" w:rsidRDefault="0041084B" w:rsidP="0041084B">
            <w:pPr>
              <w:pStyle w:val="TableText"/>
              <w:rPr>
                <w:rFonts w:cs="Times New Roman"/>
                <w:szCs w:val="24"/>
              </w:rPr>
            </w:pPr>
            <w:r w:rsidRPr="0041084B">
              <w:rPr>
                <w:rFonts w:cs="Times New Roman" w:hint="eastAsia"/>
                <w:szCs w:val="24"/>
              </w:rPr>
              <w:t>RDMA</w:t>
            </w:r>
          </w:p>
        </w:tc>
        <w:tc>
          <w:tcPr>
            <w:tcW w:w="4111" w:type="dxa"/>
            <w:noWrap/>
          </w:tcPr>
          <w:p w:rsidR="0041084B" w:rsidRPr="007479A4" w:rsidRDefault="0041084B" w:rsidP="0041084B">
            <w:pPr>
              <w:pStyle w:val="TableText"/>
              <w:rPr>
                <w:noProof/>
              </w:rPr>
            </w:pPr>
            <w:r w:rsidRPr="00CC6140">
              <w:rPr>
                <w:noProof/>
              </w:rPr>
              <w:t>Remote Direct Memory Access</w:t>
            </w:r>
          </w:p>
        </w:tc>
      </w:tr>
    </w:tbl>
    <w:p w:rsidR="00893DFF" w:rsidRDefault="00893DFF">
      <w:pPr>
        <w:rPr>
          <w:rFonts w:ascii="Arial" w:hAnsi="Arial" w:cs="Times New Roman"/>
          <w:szCs w:val="24"/>
        </w:rPr>
      </w:pPr>
      <w:bookmarkStart w:id="66" w:name="_GoBack"/>
      <w:bookmarkEnd w:id="66"/>
    </w:p>
    <w:sectPr w:rsidR="00893DFF" w:rsidSect="000F5C58">
      <w:pgSz w:w="11900" w:h="16832"/>
      <w:pgMar w:top="1553" w:right="1440" w:bottom="1327" w:left="1440" w:header="648" w:footer="648"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B77" w:rsidRDefault="00012B77">
      <w:pPr>
        <w:rPr>
          <w:rFonts w:cs="Times New Roman"/>
          <w:szCs w:val="24"/>
        </w:rPr>
      </w:pPr>
      <w:r>
        <w:rPr>
          <w:rFonts w:cs="Times New Roman"/>
          <w:szCs w:val="24"/>
        </w:rPr>
        <w:separator/>
      </w: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endnote>
  <w:endnote w:type="continuationSeparator" w:id="0">
    <w:p w:rsidR="00012B77" w:rsidRDefault="00012B77">
      <w:pPr>
        <w:rPr>
          <w:rFonts w:cs="Times New Roman"/>
          <w:szCs w:val="24"/>
        </w:rPr>
      </w:pPr>
      <w:r>
        <w:rPr>
          <w:rFonts w:cs="Times New Roman"/>
          <w:szCs w:val="24"/>
        </w:rPr>
        <w:continuationSeparator/>
      </w: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32409D" w:rsidRPr="00893DFF">
      <w:trPr>
        <w:trHeight w:val="468"/>
      </w:trPr>
      <w:tc>
        <w:tcPr>
          <w:tcW w:w="3224" w:type="dxa"/>
          <w:tcBorders>
            <w:top w:val="single" w:sz="4" w:space="0" w:color="auto"/>
          </w:tcBorders>
        </w:tcPr>
        <w:p w:rsidR="0032409D" w:rsidRPr="00893DFF" w:rsidRDefault="0032409D">
          <w:pPr>
            <w:pStyle w:val="HeadingLeft"/>
            <w:jc w:val="both"/>
            <w:rPr>
              <w:rFonts w:cs="Times New Roman"/>
              <w:szCs w:val="24"/>
            </w:rPr>
          </w:pPr>
        </w:p>
      </w:tc>
      <w:tc>
        <w:tcPr>
          <w:tcW w:w="3224" w:type="dxa"/>
          <w:tcBorders>
            <w:top w:val="single" w:sz="4" w:space="0" w:color="auto"/>
          </w:tcBorders>
        </w:tcPr>
        <w:p w:rsidR="0032409D" w:rsidRPr="00893DFF" w:rsidRDefault="0032409D">
          <w:pPr>
            <w:pStyle w:val="HeadingMiddle"/>
            <w:rPr>
              <w:rFonts w:cs="Times New Roman"/>
              <w:szCs w:val="24"/>
            </w:rPr>
          </w:pPr>
        </w:p>
      </w:tc>
      <w:tc>
        <w:tcPr>
          <w:tcW w:w="3225" w:type="dxa"/>
          <w:tcBorders>
            <w:top w:val="single" w:sz="4" w:space="0" w:color="auto"/>
          </w:tcBorders>
        </w:tcPr>
        <w:p w:rsidR="0032409D" w:rsidRPr="00893DFF" w:rsidRDefault="0032409D">
          <w:pPr>
            <w:pStyle w:val="HeadingRight"/>
            <w:wordWrap w:val="0"/>
            <w:rPr>
              <w:rFonts w:cs="Times New Roman"/>
              <w:szCs w:val="24"/>
            </w:rPr>
          </w:pPr>
        </w:p>
      </w:tc>
    </w:tr>
  </w:tbl>
  <w:p w:rsidR="0032409D" w:rsidRDefault="0032409D">
    <w:pPr>
      <w:pStyle w:val="HeadingRight"/>
      <w:rPr>
        <w:rFonts w:cs="Times New Roman"/>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88" w:type="pct"/>
      <w:tblInd w:w="108" w:type="dxa"/>
      <w:tblLayout w:type="fixed"/>
      <w:tblLook w:val="01E0" w:firstRow="1" w:lastRow="1" w:firstColumn="1" w:lastColumn="1" w:noHBand="0" w:noVBand="0"/>
    </w:tblPr>
    <w:tblGrid>
      <w:gridCol w:w="2270"/>
      <w:gridCol w:w="4384"/>
      <w:gridCol w:w="2375"/>
    </w:tblGrid>
    <w:tr w:rsidR="0032409D" w:rsidRPr="00893DFF">
      <w:tc>
        <w:tcPr>
          <w:tcW w:w="1257" w:type="pct"/>
          <w:tcBorders>
            <w:top w:val="single" w:sz="4" w:space="0" w:color="auto"/>
          </w:tcBorders>
        </w:tcPr>
        <w:p w:rsidR="0032409D" w:rsidRPr="00893DFF" w:rsidRDefault="0032409D">
          <w:pPr>
            <w:pStyle w:val="ac"/>
            <w:ind w:firstLine="360"/>
            <w:rPr>
              <w:b w:val="0"/>
              <w:bCs w:val="0"/>
              <w:sz w:val="18"/>
              <w:szCs w:val="24"/>
            </w:rPr>
          </w:pPr>
          <w:r w:rsidRPr="00893DFF">
            <w:rPr>
              <w:b w:val="0"/>
              <w:bCs w:val="0"/>
              <w:sz w:val="18"/>
              <w:szCs w:val="24"/>
            </w:rPr>
            <w:fldChar w:fldCharType="begin"/>
          </w:r>
          <w:r w:rsidRPr="00893DFF">
            <w:rPr>
              <w:b w:val="0"/>
              <w:bCs w:val="0"/>
              <w:sz w:val="18"/>
              <w:szCs w:val="24"/>
            </w:rPr>
            <w:instrText xml:space="preserve"> TIME \@ "yyyy-M-d" </w:instrText>
          </w:r>
          <w:r w:rsidRPr="00893DFF">
            <w:rPr>
              <w:b w:val="0"/>
              <w:bCs w:val="0"/>
              <w:sz w:val="18"/>
              <w:szCs w:val="24"/>
            </w:rPr>
            <w:fldChar w:fldCharType="separate"/>
          </w:r>
          <w:r w:rsidR="0041084B">
            <w:rPr>
              <w:b w:val="0"/>
              <w:bCs w:val="0"/>
              <w:noProof/>
              <w:sz w:val="18"/>
              <w:szCs w:val="24"/>
            </w:rPr>
            <w:t>2017-4-22</w:t>
          </w:r>
          <w:r w:rsidRPr="00893DFF">
            <w:rPr>
              <w:b w:val="0"/>
              <w:bCs w:val="0"/>
              <w:sz w:val="18"/>
              <w:szCs w:val="24"/>
            </w:rPr>
            <w:fldChar w:fldCharType="end"/>
          </w:r>
        </w:p>
      </w:tc>
      <w:tc>
        <w:tcPr>
          <w:tcW w:w="2428" w:type="pct"/>
          <w:tcBorders>
            <w:top w:val="single" w:sz="4" w:space="0" w:color="auto"/>
            <w:left w:val="nil"/>
          </w:tcBorders>
        </w:tcPr>
        <w:p w:rsidR="0032409D" w:rsidRPr="00893DFF" w:rsidRDefault="0032409D">
          <w:pPr>
            <w:pStyle w:val="ac"/>
            <w:rPr>
              <w:b w:val="0"/>
              <w:bCs w:val="0"/>
              <w:sz w:val="18"/>
              <w:szCs w:val="24"/>
            </w:rPr>
          </w:pPr>
          <w:r w:rsidRPr="00893DFF">
            <w:rPr>
              <w:b w:val="0"/>
              <w:bCs w:val="0"/>
              <w:noProof/>
              <w:sz w:val="18"/>
              <w:szCs w:val="24"/>
            </w:rPr>
            <w:t>Huawei Proprietary and Confidential</w:t>
          </w:r>
        </w:p>
      </w:tc>
      <w:tc>
        <w:tcPr>
          <w:tcW w:w="1316" w:type="pct"/>
          <w:tcBorders>
            <w:top w:val="single" w:sz="4" w:space="0" w:color="auto"/>
          </w:tcBorders>
        </w:tcPr>
        <w:p w:rsidR="0032409D" w:rsidRPr="00893DFF" w:rsidRDefault="0032409D">
          <w:pPr>
            <w:pStyle w:val="ac"/>
            <w:ind w:firstLine="360"/>
            <w:jc w:val="right"/>
            <w:rPr>
              <w:b w:val="0"/>
              <w:bCs w:val="0"/>
              <w:sz w:val="18"/>
              <w:szCs w:val="24"/>
            </w:rPr>
          </w:pPr>
          <w:r w:rsidRPr="00893DFF">
            <w:rPr>
              <w:b w:val="0"/>
              <w:bCs w:val="0"/>
              <w:noProof/>
              <w:sz w:val="18"/>
              <w:szCs w:val="24"/>
            </w:rPr>
            <w:t xml:space="preserve">Page </w:t>
          </w:r>
          <w:r w:rsidRPr="00893DFF">
            <w:rPr>
              <w:b w:val="0"/>
              <w:bCs w:val="0"/>
              <w:noProof/>
              <w:sz w:val="18"/>
              <w:szCs w:val="24"/>
            </w:rPr>
            <w:fldChar w:fldCharType="begin"/>
          </w:r>
          <w:r w:rsidRPr="00893DFF">
            <w:rPr>
              <w:b w:val="0"/>
              <w:bCs w:val="0"/>
              <w:noProof/>
              <w:sz w:val="18"/>
              <w:szCs w:val="24"/>
            </w:rPr>
            <w:instrText>PAGE</w:instrText>
          </w:r>
          <w:r w:rsidRPr="00893DFF">
            <w:rPr>
              <w:b w:val="0"/>
              <w:bCs w:val="0"/>
              <w:noProof/>
              <w:sz w:val="18"/>
              <w:szCs w:val="24"/>
            </w:rPr>
            <w:fldChar w:fldCharType="separate"/>
          </w:r>
          <w:r w:rsidR="0041084B">
            <w:rPr>
              <w:b w:val="0"/>
              <w:bCs w:val="0"/>
              <w:noProof/>
              <w:sz w:val="18"/>
              <w:szCs w:val="24"/>
            </w:rPr>
            <w:t>26</w:t>
          </w:r>
          <w:r w:rsidRPr="00893DFF">
            <w:rPr>
              <w:b w:val="0"/>
              <w:bCs w:val="0"/>
              <w:noProof/>
              <w:sz w:val="18"/>
              <w:szCs w:val="24"/>
            </w:rPr>
            <w:fldChar w:fldCharType="end"/>
          </w:r>
          <w:r w:rsidRPr="00893DFF">
            <w:rPr>
              <w:b w:val="0"/>
              <w:bCs w:val="0"/>
              <w:noProof/>
              <w:sz w:val="18"/>
              <w:szCs w:val="24"/>
            </w:rPr>
            <w:t xml:space="preserve">, total </w:t>
          </w:r>
          <w:r w:rsidR="00012B77">
            <w:fldChar w:fldCharType="begin"/>
          </w:r>
          <w:r w:rsidR="00012B77">
            <w:instrText xml:space="preserve"> NUMPAGES  \* Arabic  \* MERGEFORMAT </w:instrText>
          </w:r>
          <w:r w:rsidR="00012B77">
            <w:fldChar w:fldCharType="separate"/>
          </w:r>
          <w:r w:rsidR="0041084B" w:rsidRPr="0041084B">
            <w:rPr>
              <w:b w:val="0"/>
              <w:bCs w:val="0"/>
              <w:noProof/>
              <w:sz w:val="18"/>
              <w:szCs w:val="24"/>
            </w:rPr>
            <w:t>26</w:t>
          </w:r>
          <w:r w:rsidR="00012B77">
            <w:rPr>
              <w:b w:val="0"/>
              <w:bCs w:val="0"/>
              <w:noProof/>
              <w:sz w:val="18"/>
              <w:szCs w:val="24"/>
            </w:rPr>
            <w:fldChar w:fldCharType="end"/>
          </w:r>
        </w:p>
      </w:tc>
    </w:tr>
  </w:tbl>
  <w:p w:rsidR="0032409D" w:rsidRDefault="0032409D">
    <w:pPr>
      <w:pStyle w:val="ac"/>
      <w:rPr>
        <w:bCs w:val="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B77" w:rsidRDefault="00012B77">
      <w:pPr>
        <w:rPr>
          <w:rFonts w:cs="Times New Roman"/>
          <w:szCs w:val="24"/>
        </w:rPr>
      </w:pPr>
      <w:r>
        <w:rPr>
          <w:rFonts w:cs="Times New Roman"/>
          <w:szCs w:val="24"/>
        </w:rPr>
        <w:separator/>
      </w: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footnote>
  <w:footnote w:type="continuationSeparator" w:id="0">
    <w:p w:rsidR="00012B77" w:rsidRDefault="00012B77">
      <w:pPr>
        <w:rPr>
          <w:rFonts w:cs="Times New Roman"/>
          <w:szCs w:val="24"/>
        </w:rPr>
      </w:pPr>
      <w:r>
        <w:rPr>
          <w:rFonts w:cs="Times New Roman"/>
          <w:szCs w:val="24"/>
        </w:rPr>
        <w:continuationSeparator/>
      </w: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p w:rsidR="00012B77" w:rsidRDefault="00012B77">
      <w:pPr>
        <w:rPr>
          <w:rFonts w:cs="Times New Roman"/>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20"/>
      <w:gridCol w:w="4840"/>
    </w:tblGrid>
    <w:tr w:rsidR="0032409D" w:rsidRPr="00893DFF">
      <w:trPr>
        <w:trHeight w:val="851"/>
      </w:trPr>
      <w:tc>
        <w:tcPr>
          <w:tcW w:w="4820" w:type="dxa"/>
          <w:tcBorders>
            <w:bottom w:val="single" w:sz="4" w:space="0" w:color="auto"/>
          </w:tcBorders>
          <w:vAlign w:val="bottom"/>
        </w:tcPr>
        <w:p w:rsidR="0032409D" w:rsidRPr="00893DFF" w:rsidRDefault="0032409D">
          <w:pPr>
            <w:pStyle w:val="HeadingLeft"/>
            <w:rPr>
              <w:rFonts w:cs="Times New Roman"/>
              <w:szCs w:val="24"/>
            </w:rPr>
          </w:pPr>
        </w:p>
      </w:tc>
      <w:tc>
        <w:tcPr>
          <w:tcW w:w="4840" w:type="dxa"/>
          <w:tcBorders>
            <w:bottom w:val="single" w:sz="4" w:space="0" w:color="auto"/>
          </w:tcBorders>
          <w:vAlign w:val="bottom"/>
        </w:tcPr>
        <w:p w:rsidR="0032409D" w:rsidRPr="00893DFF" w:rsidRDefault="0032409D">
          <w:pPr>
            <w:pStyle w:val="HeadingRight"/>
            <w:ind w:right="200"/>
            <w:rPr>
              <w:rFonts w:cs="Times New Roman"/>
              <w:szCs w:val="24"/>
            </w:rPr>
          </w:pPr>
        </w:p>
      </w:tc>
    </w:tr>
  </w:tbl>
  <w:p w:rsidR="0032409D" w:rsidRDefault="0032409D">
    <w:pPr>
      <w:pStyle w:val="HeadingRight"/>
      <w:rPr>
        <w:rFonts w:cs="Times New Roman"/>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88" w:type="pct"/>
      <w:tblInd w:w="57" w:type="dxa"/>
      <w:tblLayout w:type="fixed"/>
      <w:tblCellMar>
        <w:left w:w="57" w:type="dxa"/>
        <w:right w:w="57" w:type="dxa"/>
      </w:tblCellMar>
      <w:tblLook w:val="0000" w:firstRow="0" w:lastRow="0" w:firstColumn="0" w:lastColumn="0" w:noHBand="0" w:noVBand="0"/>
    </w:tblPr>
    <w:tblGrid>
      <w:gridCol w:w="1366"/>
      <w:gridCol w:w="5489"/>
      <w:gridCol w:w="2805"/>
    </w:tblGrid>
    <w:tr w:rsidR="0032409D" w:rsidRPr="00893DFF">
      <w:trPr>
        <w:cantSplit/>
        <w:trHeight w:hRule="exact" w:val="668"/>
      </w:trPr>
      <w:tc>
        <w:tcPr>
          <w:tcW w:w="661" w:type="pct"/>
          <w:tcBorders>
            <w:bottom w:val="single" w:sz="6" w:space="0" w:color="auto"/>
          </w:tcBorders>
        </w:tcPr>
        <w:p w:rsidR="0032409D" w:rsidRPr="00893DFF" w:rsidRDefault="0032409D">
          <w:pPr>
            <w:pStyle w:val="affffc"/>
            <w:rPr>
              <w:rFonts w:cs="Times New Roman"/>
              <w:szCs w:val="24"/>
            </w:rPr>
          </w:pPr>
          <w:r>
            <w:rPr>
              <w:rFonts w:cs="Times New Roman"/>
              <w:noProof/>
              <w:snapToGrid/>
              <w:szCs w:val="24"/>
            </w:rPr>
            <w:drawing>
              <wp:inline distT="0" distB="0" distL="0" distR="0">
                <wp:extent cx="406400" cy="387350"/>
                <wp:effectExtent l="19050" t="0" r="0" b="0"/>
                <wp:docPr id="2" name="图片 16" descr="附件4-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附件4-页眉"/>
                        <pic:cNvPicPr>
                          <a:picLocks noChangeAspect="1" noChangeArrowheads="1"/>
                        </pic:cNvPicPr>
                      </pic:nvPicPr>
                      <pic:blipFill>
                        <a:blip r:embed="rId1"/>
                        <a:srcRect/>
                        <a:stretch>
                          <a:fillRect/>
                        </a:stretch>
                      </pic:blipFill>
                      <pic:spPr bwMode="auto">
                        <a:xfrm>
                          <a:off x="0" y="0"/>
                          <a:ext cx="406400" cy="387350"/>
                        </a:xfrm>
                        <a:prstGeom prst="rect">
                          <a:avLst/>
                        </a:prstGeom>
                        <a:noFill/>
                        <a:ln w="9525">
                          <a:noFill/>
                          <a:miter lim="800000"/>
                          <a:headEnd/>
                          <a:tailEnd/>
                        </a:ln>
                      </pic:spPr>
                    </pic:pic>
                  </a:graphicData>
                </a:graphic>
              </wp:inline>
            </w:drawing>
          </w:r>
        </w:p>
        <w:p w:rsidR="0032409D" w:rsidRPr="00893DFF" w:rsidRDefault="0032409D">
          <w:pPr>
            <w:rPr>
              <w:rFonts w:cs="Times New Roman"/>
              <w:szCs w:val="24"/>
            </w:rPr>
          </w:pPr>
        </w:p>
      </w:tc>
      <w:tc>
        <w:tcPr>
          <w:tcW w:w="2656" w:type="pct"/>
          <w:tcBorders>
            <w:bottom w:val="single" w:sz="6" w:space="0" w:color="auto"/>
          </w:tcBorders>
          <w:vAlign w:val="bottom"/>
        </w:tcPr>
        <w:p w:rsidR="0032409D" w:rsidRPr="00893DFF" w:rsidRDefault="0032409D">
          <w:pPr>
            <w:pStyle w:val="ad"/>
            <w:ind w:left="1"/>
            <w:jc w:val="center"/>
            <w:rPr>
              <w:rFonts w:cs="Times New Roman"/>
              <w:sz w:val="20"/>
              <w:szCs w:val="24"/>
            </w:rPr>
          </w:pPr>
          <w:r w:rsidRPr="00893DFF">
            <w:rPr>
              <w:rFonts w:cs="Times New Roman"/>
              <w:noProof/>
              <w:sz w:val="20"/>
              <w:szCs w:val="24"/>
            </w:rPr>
            <w:t>OceanStor 9000 Technical Proposal Template</w:t>
          </w:r>
        </w:p>
      </w:tc>
      <w:tc>
        <w:tcPr>
          <w:tcW w:w="1357" w:type="pct"/>
          <w:tcBorders>
            <w:bottom w:val="single" w:sz="6" w:space="0" w:color="auto"/>
          </w:tcBorders>
          <w:vAlign w:val="bottom"/>
        </w:tcPr>
        <w:p w:rsidR="0032409D" w:rsidRPr="00893DFF" w:rsidRDefault="0032409D">
          <w:pPr>
            <w:pStyle w:val="ad"/>
            <w:ind w:right="47"/>
            <w:rPr>
              <w:rFonts w:cs="Times New Roman"/>
              <w:sz w:val="20"/>
              <w:szCs w:val="24"/>
            </w:rPr>
          </w:pPr>
          <w:r w:rsidRPr="00893DFF">
            <w:rPr>
              <w:rFonts w:cs="Times New Roman"/>
              <w:noProof/>
              <w:sz w:val="20"/>
              <w:szCs w:val="24"/>
            </w:rPr>
            <w:t>Security Level:</w:t>
          </w:r>
          <w:r w:rsidRPr="00893DFF">
            <w:rPr>
              <w:rFonts w:cs="Times New Roman"/>
              <w:sz w:val="20"/>
              <w:szCs w:val="24"/>
            </w:rPr>
            <w:t xml:space="preserve"> </w:t>
          </w:r>
          <w:r w:rsidRPr="00893DFF">
            <w:rPr>
              <w:rFonts w:cs="Times New Roman"/>
              <w:noProof/>
              <w:sz w:val="20"/>
              <w:szCs w:val="24"/>
            </w:rPr>
            <w:t>INTERNAL</w:t>
          </w:r>
        </w:p>
      </w:tc>
    </w:tr>
  </w:tbl>
  <w:p w:rsidR="0032409D" w:rsidRDefault="0032409D">
    <w:pPr>
      <w:pStyle w:val="HeadingRight"/>
      <w:rPr>
        <w:rFonts w:cs="Times New Roman"/>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3" w:type="pct"/>
      <w:tblInd w:w="57" w:type="dxa"/>
      <w:tblLayout w:type="fixed"/>
      <w:tblCellMar>
        <w:left w:w="57" w:type="dxa"/>
        <w:right w:w="57" w:type="dxa"/>
      </w:tblCellMar>
      <w:tblLook w:val="0000" w:firstRow="0" w:lastRow="0" w:firstColumn="0" w:lastColumn="0" w:noHBand="0" w:noVBand="0"/>
    </w:tblPr>
    <w:tblGrid>
      <w:gridCol w:w="1277"/>
      <w:gridCol w:w="5131"/>
      <w:gridCol w:w="2622"/>
    </w:tblGrid>
    <w:tr w:rsidR="0032409D" w:rsidRPr="00893DFF">
      <w:trPr>
        <w:cantSplit/>
        <w:trHeight w:hRule="exact" w:val="668"/>
      </w:trPr>
      <w:tc>
        <w:tcPr>
          <w:tcW w:w="707" w:type="pct"/>
          <w:tcBorders>
            <w:bottom w:val="single" w:sz="6" w:space="0" w:color="auto"/>
          </w:tcBorders>
        </w:tcPr>
        <w:p w:rsidR="0032409D" w:rsidRPr="00893DFF" w:rsidRDefault="0032409D">
          <w:pPr>
            <w:pStyle w:val="affffc"/>
            <w:rPr>
              <w:rFonts w:cs="Times New Roman"/>
              <w:szCs w:val="24"/>
            </w:rPr>
          </w:pPr>
          <w:r>
            <w:rPr>
              <w:rFonts w:cs="Times New Roman"/>
              <w:noProof/>
              <w:snapToGrid/>
              <w:szCs w:val="24"/>
            </w:rPr>
            <w:drawing>
              <wp:inline distT="0" distB="0" distL="0" distR="0">
                <wp:extent cx="406400" cy="387350"/>
                <wp:effectExtent l="19050" t="0" r="0" b="0"/>
                <wp:docPr id="3" name="Í¼Æ¬ 16" descr="¸½¼þ4-Ò³Ã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16" descr="¸½¼þ4-Ò³Ã¼"/>
                        <pic:cNvPicPr>
                          <a:picLocks noChangeAspect="1" noChangeArrowheads="1"/>
                        </pic:cNvPicPr>
                      </pic:nvPicPr>
                      <pic:blipFill>
                        <a:blip r:embed="rId1"/>
                        <a:srcRect/>
                        <a:stretch>
                          <a:fillRect/>
                        </a:stretch>
                      </pic:blipFill>
                      <pic:spPr bwMode="auto">
                        <a:xfrm>
                          <a:off x="0" y="0"/>
                          <a:ext cx="406400" cy="387350"/>
                        </a:xfrm>
                        <a:prstGeom prst="rect">
                          <a:avLst/>
                        </a:prstGeom>
                        <a:noFill/>
                        <a:ln w="9525">
                          <a:noFill/>
                          <a:miter lim="800000"/>
                          <a:headEnd/>
                          <a:tailEnd/>
                        </a:ln>
                      </pic:spPr>
                    </pic:pic>
                  </a:graphicData>
                </a:graphic>
              </wp:inline>
            </w:drawing>
          </w:r>
        </w:p>
        <w:p w:rsidR="0032409D" w:rsidRPr="00893DFF" w:rsidRDefault="0032409D">
          <w:pPr>
            <w:rPr>
              <w:rFonts w:cs="Times New Roman"/>
              <w:szCs w:val="24"/>
            </w:rPr>
          </w:pPr>
        </w:p>
      </w:tc>
      <w:tc>
        <w:tcPr>
          <w:tcW w:w="2841" w:type="pct"/>
          <w:tcBorders>
            <w:bottom w:val="single" w:sz="6" w:space="0" w:color="auto"/>
          </w:tcBorders>
          <w:vAlign w:val="bottom"/>
        </w:tcPr>
        <w:p w:rsidR="0032409D" w:rsidRPr="00893DFF" w:rsidRDefault="0032409D">
          <w:pPr>
            <w:pStyle w:val="ad"/>
            <w:ind w:left="1"/>
            <w:jc w:val="center"/>
            <w:rPr>
              <w:rFonts w:cs="Times New Roman"/>
              <w:sz w:val="20"/>
              <w:szCs w:val="24"/>
            </w:rPr>
          </w:pPr>
          <w:r w:rsidRPr="00893DFF">
            <w:rPr>
              <w:rFonts w:cs="Times New Roman"/>
              <w:noProof/>
              <w:sz w:val="20"/>
              <w:szCs w:val="24"/>
            </w:rPr>
            <w:t>OceanStor 9000 Technical Proposal Template</w:t>
          </w:r>
        </w:p>
      </w:tc>
      <w:tc>
        <w:tcPr>
          <w:tcW w:w="1453" w:type="pct"/>
          <w:tcBorders>
            <w:bottom w:val="single" w:sz="6" w:space="0" w:color="auto"/>
          </w:tcBorders>
          <w:vAlign w:val="bottom"/>
        </w:tcPr>
        <w:p w:rsidR="0032409D" w:rsidRPr="00893DFF" w:rsidRDefault="0032409D">
          <w:pPr>
            <w:pStyle w:val="ad"/>
            <w:ind w:right="47"/>
            <w:rPr>
              <w:rFonts w:cs="Times New Roman"/>
              <w:sz w:val="20"/>
              <w:szCs w:val="24"/>
            </w:rPr>
          </w:pPr>
          <w:r w:rsidRPr="00893DFF">
            <w:rPr>
              <w:rFonts w:cs="Times New Roman"/>
              <w:noProof/>
              <w:sz w:val="20"/>
              <w:szCs w:val="24"/>
            </w:rPr>
            <w:t>Security Level:</w:t>
          </w:r>
          <w:r w:rsidRPr="00893DFF">
            <w:rPr>
              <w:rFonts w:cs="Times New Roman"/>
              <w:sz w:val="20"/>
              <w:szCs w:val="24"/>
            </w:rPr>
            <w:t xml:space="preserve"> </w:t>
          </w:r>
          <w:r w:rsidRPr="00893DFF">
            <w:rPr>
              <w:rFonts w:cs="Times New Roman"/>
              <w:noProof/>
              <w:sz w:val="20"/>
              <w:szCs w:val="24"/>
            </w:rPr>
            <w:t>INTERNAL</w:t>
          </w:r>
        </w:p>
      </w:tc>
    </w:tr>
  </w:tbl>
  <w:p w:rsidR="0032409D" w:rsidRDefault="0032409D">
    <w:pPr>
      <w:pStyle w:val="ad"/>
      <w:jc w:val="left"/>
      <w:rPr>
        <w:rFonts w:cs="Times New Roman"/>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9A0F9D2"/>
    <w:lvl w:ilvl="0">
      <w:start w:val="1"/>
      <w:numFmt w:val="decimal"/>
      <w:pStyle w:val="5"/>
      <w:lvlText w:val="%1."/>
      <w:lvlJc w:val="left"/>
      <w:pPr>
        <w:tabs>
          <w:tab w:val="num" w:pos="2040"/>
        </w:tabs>
        <w:ind w:left="2040" w:hanging="360"/>
      </w:pPr>
      <w:rPr>
        <w:rFonts w:cs="Times New Roman"/>
      </w:r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rPr>
        <w:rFonts w:cs="Times New Roman"/>
      </w:r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rPr>
        <w:rFonts w:cs="Times New Roman"/>
      </w:r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rPr>
        <w:rFonts w:cs="Times New Roman"/>
      </w:r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346435F"/>
    <w:multiLevelType w:val="singleLevel"/>
    <w:tmpl w:val="CA60528C"/>
    <w:lvl w:ilvl="0">
      <w:start w:val="1"/>
      <w:numFmt w:val="decimal"/>
      <w:pStyle w:val="a1"/>
      <w:lvlText w:val="[%1]"/>
      <w:lvlJc w:val="left"/>
      <w:pPr>
        <w:ind w:left="360" w:hanging="360"/>
      </w:pPr>
      <w:rPr>
        <w:rFonts w:ascii="Times New Roman" w:hAnsi="Times New Roman" w:cs="Times New Roman" w:hint="default"/>
      </w:rPr>
    </w:lvl>
  </w:abstractNum>
  <w:abstractNum w:abstractNumId="11">
    <w:nsid w:val="0EDB2900"/>
    <w:multiLevelType w:val="hybridMultilevel"/>
    <w:tmpl w:val="1698331E"/>
    <w:lvl w:ilvl="0" w:tplc="FFFFFFFF">
      <w:start w:val="1"/>
      <w:numFmt w:val="bullet"/>
      <w:pStyle w:val="SubItemList"/>
      <w:lvlText w:val="−"/>
      <w:lvlJc w:val="left"/>
      <w:pPr>
        <w:tabs>
          <w:tab w:val="num" w:pos="2409"/>
        </w:tabs>
        <w:ind w:left="2410" w:hanging="284"/>
      </w:pPr>
      <w:rPr>
        <w:rFonts w:ascii="Times New Roman" w:hAnsi="Times New Roman" w:hint="default"/>
        <w:sz w:val="16"/>
      </w:rPr>
    </w:lvl>
    <w:lvl w:ilvl="1" w:tplc="FFFFFFFF">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start w:val="1"/>
      <w:numFmt w:val="bullet"/>
      <w:lvlText w:val=""/>
      <w:lvlJc w:val="left"/>
      <w:pPr>
        <w:tabs>
          <w:tab w:val="num" w:pos="2100"/>
        </w:tabs>
        <w:ind w:left="2100" w:hanging="420"/>
      </w:pPr>
      <w:rPr>
        <w:rFonts w:ascii="Wingdings" w:hAnsi="Wingdings" w:hint="default"/>
      </w:rPr>
    </w:lvl>
    <w:lvl w:ilvl="5" w:tplc="FFFFFFFF">
      <w:start w:val="1"/>
      <w:numFmt w:val="bullet"/>
      <w:lvlText w:val=""/>
      <w:lvlJc w:val="left"/>
      <w:pPr>
        <w:tabs>
          <w:tab w:val="num" w:pos="2520"/>
        </w:tabs>
        <w:ind w:left="2520" w:hanging="420"/>
      </w:pPr>
      <w:rPr>
        <w:rFonts w:ascii="Wingdings" w:hAnsi="Wingdings" w:hint="default"/>
      </w:rPr>
    </w:lvl>
    <w:lvl w:ilvl="6" w:tplc="0409000F">
      <w:start w:val="1"/>
      <w:numFmt w:val="bullet"/>
      <w:lvlText w:val=""/>
      <w:lvlJc w:val="left"/>
      <w:pPr>
        <w:tabs>
          <w:tab w:val="num" w:pos="2940"/>
        </w:tabs>
        <w:ind w:left="2940" w:hanging="420"/>
      </w:pPr>
      <w:rPr>
        <w:rFonts w:ascii="Wingdings" w:hAnsi="Wingdings" w:hint="default"/>
      </w:rPr>
    </w:lvl>
    <w:lvl w:ilvl="7" w:tplc="FFFFFFFF">
      <w:start w:val="1"/>
      <w:numFmt w:val="bullet"/>
      <w:lvlText w:val=""/>
      <w:lvlJc w:val="left"/>
      <w:pPr>
        <w:tabs>
          <w:tab w:val="num" w:pos="3360"/>
        </w:tabs>
        <w:ind w:left="3360" w:hanging="420"/>
      </w:pPr>
      <w:rPr>
        <w:rFonts w:ascii="Wingdings" w:hAnsi="Wingdings" w:hint="default"/>
      </w:rPr>
    </w:lvl>
    <w:lvl w:ilvl="8" w:tplc="FFFFFFFF">
      <w:start w:val="1"/>
      <w:numFmt w:val="bullet"/>
      <w:lvlText w:val=""/>
      <w:lvlJc w:val="left"/>
      <w:pPr>
        <w:tabs>
          <w:tab w:val="num" w:pos="3780"/>
        </w:tabs>
        <w:ind w:left="3780" w:hanging="420"/>
      </w:pPr>
      <w:rPr>
        <w:rFonts w:ascii="Wingdings" w:hAnsi="Wingdings" w:hint="default"/>
      </w:rPr>
    </w:lvl>
  </w:abstractNum>
  <w:abstractNum w:abstractNumId="12">
    <w:nsid w:val="13A674F3"/>
    <w:multiLevelType w:val="hybridMultilevel"/>
    <w:tmpl w:val="04DAA2B6"/>
    <w:lvl w:ilvl="0" w:tplc="07407EFC">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14F12163"/>
    <w:multiLevelType w:val="hybridMultilevel"/>
    <w:tmpl w:val="0486D244"/>
    <w:lvl w:ilvl="0" w:tplc="44029394">
      <w:start w:val="1"/>
      <w:numFmt w:val="bullet"/>
      <w:lvlText w:val=""/>
      <w:lvlJc w:val="left"/>
      <w:pPr>
        <w:tabs>
          <w:tab w:val="num" w:pos="1774"/>
        </w:tabs>
        <w:ind w:left="2100" w:hanging="420"/>
      </w:pPr>
      <w:rPr>
        <w:rFonts w:ascii="Wingdings" w:hAnsi="Wingdings" w:hint="default"/>
        <w:sz w:val="13"/>
      </w:rPr>
    </w:lvl>
    <w:lvl w:ilvl="1" w:tplc="04090003" w:tentative="1">
      <w:start w:val="1"/>
      <w:numFmt w:val="bullet"/>
      <w:lvlText w:val=""/>
      <w:lvlJc w:val="left"/>
      <w:pPr>
        <w:tabs>
          <w:tab w:val="num" w:pos="2160"/>
        </w:tabs>
        <w:ind w:left="2160" w:hanging="420"/>
      </w:pPr>
      <w:rPr>
        <w:rFonts w:ascii="Wingdings" w:hAnsi="Wingdings" w:hint="default"/>
      </w:rPr>
    </w:lvl>
    <w:lvl w:ilvl="2" w:tplc="04090005" w:tentative="1">
      <w:start w:val="1"/>
      <w:numFmt w:val="bullet"/>
      <w:lvlText w:val=""/>
      <w:lvlJc w:val="left"/>
      <w:pPr>
        <w:tabs>
          <w:tab w:val="num" w:pos="2580"/>
        </w:tabs>
        <w:ind w:left="2580" w:hanging="420"/>
      </w:pPr>
      <w:rPr>
        <w:rFonts w:ascii="Wingdings" w:hAnsi="Wingdings" w:hint="default"/>
      </w:rPr>
    </w:lvl>
    <w:lvl w:ilvl="3" w:tplc="04090001">
      <w:start w:val="1"/>
      <w:numFmt w:val="bullet"/>
      <w:lvlText w:val=""/>
      <w:lvlJc w:val="left"/>
      <w:pPr>
        <w:tabs>
          <w:tab w:val="num" w:pos="3000"/>
        </w:tabs>
        <w:ind w:left="3000" w:hanging="420"/>
      </w:pPr>
      <w:rPr>
        <w:rFonts w:ascii="Wingdings" w:hAnsi="Wingdings" w:hint="default"/>
      </w:rPr>
    </w:lvl>
    <w:lvl w:ilvl="4" w:tplc="04090003" w:tentative="1">
      <w:start w:val="1"/>
      <w:numFmt w:val="bullet"/>
      <w:lvlText w:val=""/>
      <w:lvlJc w:val="left"/>
      <w:pPr>
        <w:tabs>
          <w:tab w:val="num" w:pos="3420"/>
        </w:tabs>
        <w:ind w:left="3420" w:hanging="420"/>
      </w:pPr>
      <w:rPr>
        <w:rFonts w:ascii="Wingdings" w:hAnsi="Wingdings" w:hint="default"/>
      </w:rPr>
    </w:lvl>
    <w:lvl w:ilvl="5" w:tplc="04090005" w:tentative="1">
      <w:start w:val="1"/>
      <w:numFmt w:val="bullet"/>
      <w:lvlText w:val=""/>
      <w:lvlJc w:val="left"/>
      <w:pPr>
        <w:tabs>
          <w:tab w:val="num" w:pos="3840"/>
        </w:tabs>
        <w:ind w:left="3840" w:hanging="420"/>
      </w:pPr>
      <w:rPr>
        <w:rFonts w:ascii="Wingdings" w:hAnsi="Wingdings" w:hint="default"/>
      </w:rPr>
    </w:lvl>
    <w:lvl w:ilvl="6" w:tplc="04090001" w:tentative="1">
      <w:start w:val="1"/>
      <w:numFmt w:val="bullet"/>
      <w:lvlText w:val=""/>
      <w:lvlJc w:val="left"/>
      <w:pPr>
        <w:tabs>
          <w:tab w:val="num" w:pos="4260"/>
        </w:tabs>
        <w:ind w:left="4260" w:hanging="420"/>
      </w:pPr>
      <w:rPr>
        <w:rFonts w:ascii="Wingdings" w:hAnsi="Wingdings" w:hint="default"/>
      </w:rPr>
    </w:lvl>
    <w:lvl w:ilvl="7" w:tplc="04090003" w:tentative="1">
      <w:start w:val="1"/>
      <w:numFmt w:val="bullet"/>
      <w:lvlText w:val=""/>
      <w:lvlJc w:val="left"/>
      <w:pPr>
        <w:tabs>
          <w:tab w:val="num" w:pos="4680"/>
        </w:tabs>
        <w:ind w:left="4680" w:hanging="420"/>
      </w:pPr>
      <w:rPr>
        <w:rFonts w:ascii="Wingdings" w:hAnsi="Wingdings" w:hint="default"/>
      </w:rPr>
    </w:lvl>
    <w:lvl w:ilvl="8" w:tplc="04090005" w:tentative="1">
      <w:start w:val="1"/>
      <w:numFmt w:val="bullet"/>
      <w:lvlText w:val=""/>
      <w:lvlJc w:val="left"/>
      <w:pPr>
        <w:tabs>
          <w:tab w:val="num" w:pos="5100"/>
        </w:tabs>
        <w:ind w:left="5100" w:hanging="420"/>
      </w:pPr>
      <w:rPr>
        <w:rFonts w:ascii="Wingdings" w:hAnsi="Wingdings" w:hint="default"/>
      </w:rPr>
    </w:lvl>
  </w:abstractNum>
  <w:abstractNum w:abstractNumId="14">
    <w:nsid w:val="171657A1"/>
    <w:multiLevelType w:val="multilevel"/>
    <w:tmpl w:val="AA2CC7F2"/>
    <w:lvl w:ilvl="0">
      <w:start w:val="1"/>
      <w:numFmt w:val="decimal"/>
      <w:pStyle w:val="1"/>
      <w:suff w:val="nothing"/>
      <w:lvlText w:val="%1 "/>
      <w:lvlJc w:val="left"/>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pStyle w:val="BlockLabel"/>
      <w:suff w:val="nothing"/>
      <w:lvlText w:val=""/>
      <w:lvlJc w:val="left"/>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pStyle w:val="41"/>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Step"/>
      <w:lvlText w:val="Step %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decimal"/>
      <w:pStyle w:val="ItemStep"/>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pStyle w:val="FigureDescription"/>
      <w:suff w:val="space"/>
      <w:lvlText w:val="Figure %1-%8"/>
      <w:lvlJc w:val="left"/>
      <w:pPr>
        <w:ind w:left="1701"/>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pStyle w:val="TableDescription"/>
      <w:suff w:val="space"/>
      <w:lvlText w:val="Table %1-%9"/>
      <w:lvlJc w:val="left"/>
      <w:pPr>
        <w:ind w:left="1701"/>
      </w:pPr>
      <w:rPr>
        <w:rFonts w:ascii="Times New Roman" w:eastAsia="黑体" w:hAnsi="Times New Roman" w:cs="Times New Roman" w:hint="default"/>
        <w:b/>
        <w:bCs/>
        <w:i w:val="0"/>
        <w:iCs w:val="0"/>
        <w:color w:val="auto"/>
        <w:sz w:val="21"/>
        <w:szCs w:val="21"/>
      </w:rPr>
    </w:lvl>
  </w:abstractNum>
  <w:abstractNum w:abstractNumId="15">
    <w:nsid w:val="1DF732E3"/>
    <w:multiLevelType w:val="multilevel"/>
    <w:tmpl w:val="1952E570"/>
    <w:styleLink w:val="o"/>
    <w:lvl w:ilvl="0">
      <w:start w:val="1"/>
      <w:numFmt w:val="upperRoman"/>
      <w:lvlText w:val="附录 %1"/>
      <w:lvlJc w:val="left"/>
      <w:pPr>
        <w:tabs>
          <w:tab w:val="num" w:pos="0"/>
        </w:tabs>
      </w:pPr>
      <w:rPr>
        <w:rFonts w:eastAsia="宋体" w:cs="Times New Roman"/>
        <w:sz w:val="28"/>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6">
    <w:nsid w:val="2C951E2A"/>
    <w:multiLevelType w:val="multilevel"/>
    <w:tmpl w:val="5E4CEFC8"/>
    <w:styleLink w:val="111111"/>
    <w:lvl w:ilvl="0">
      <w:start w:val="1"/>
      <w:numFmt w:val="bullet"/>
      <w:lvlText w:val=""/>
      <w:lvlJc w:val="left"/>
      <w:pPr>
        <w:tabs>
          <w:tab w:val="num" w:pos="425"/>
        </w:tabs>
        <w:ind w:left="425" w:hanging="425"/>
      </w:pPr>
      <w:rPr>
        <w:rFonts w:ascii="Wingdings" w:hAnsi="Wingdings" w:hint="default"/>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7">
    <w:nsid w:val="30C821AA"/>
    <w:multiLevelType w:val="multilevel"/>
    <w:tmpl w:val="628C0C5C"/>
    <w:lvl w:ilvl="0">
      <w:start w:val="1"/>
      <w:numFmt w:val="bullet"/>
      <w:pStyle w:val="CAUTIONTextList"/>
      <w:lvlText w:val=""/>
      <w:lvlJc w:val="left"/>
      <w:pPr>
        <w:tabs>
          <w:tab w:val="num" w:pos="432"/>
        </w:tabs>
        <w:ind w:left="432" w:hanging="432"/>
      </w:pPr>
      <w:rPr>
        <w:rFonts w:ascii="Wingdings" w:hAnsi="Wingdings" w:hint="default"/>
        <w:sz w:val="16"/>
      </w:rPr>
    </w:lvl>
    <w:lvl w:ilvl="1">
      <w:start w:val="1"/>
      <w:numFmt w:val="decimal"/>
      <w:lvlText w:val="%1.%2"/>
      <w:lvlJc w:val="left"/>
      <w:pPr>
        <w:tabs>
          <w:tab w:val="num" w:pos="576"/>
        </w:tabs>
        <w:ind w:left="576" w:hanging="576"/>
      </w:pPr>
      <w:rPr>
        <w:rFonts w:cs="Times New Roman" w:hint="eastAsia"/>
      </w:rPr>
    </w:lvl>
    <w:lvl w:ilvl="2">
      <w:start w:val="1"/>
      <w:numFmt w:val="decimal"/>
      <w:lvlText w:val="%1.%2.%3"/>
      <w:lvlJc w:val="left"/>
      <w:pPr>
        <w:tabs>
          <w:tab w:val="num" w:pos="720"/>
        </w:tabs>
        <w:ind w:left="720" w:hanging="720"/>
      </w:pPr>
      <w:rPr>
        <w:rFonts w:cs="Times New Roman" w:hint="eastAsia"/>
      </w:rPr>
    </w:lvl>
    <w:lvl w:ilvl="3">
      <w:start w:val="1"/>
      <w:numFmt w:val="decimal"/>
      <w:lvlText w:val="%4."/>
      <w:lvlJc w:val="left"/>
      <w:pPr>
        <w:tabs>
          <w:tab w:val="num" w:pos="567"/>
        </w:tabs>
        <w:ind w:left="936" w:hanging="680"/>
      </w:pPr>
      <w:rPr>
        <w:rFonts w:cs="Times New Roman" w:hint="eastAsia"/>
      </w:rPr>
    </w:lvl>
    <w:lvl w:ilvl="4">
      <w:start w:val="1"/>
      <w:numFmt w:val="decimal"/>
      <w:lvlText w:val="%5）"/>
      <w:lvlJc w:val="left"/>
      <w:pPr>
        <w:tabs>
          <w:tab w:val="num" w:pos="567"/>
        </w:tabs>
        <w:ind w:left="936" w:hanging="680"/>
      </w:pPr>
      <w:rPr>
        <w:rFonts w:cs="Times New Roman" w:hint="eastAsia"/>
      </w:rPr>
    </w:lvl>
    <w:lvl w:ilvl="5">
      <w:start w:val="1"/>
      <w:numFmt w:val="lowerLetter"/>
      <w:lvlText w:val="%6）"/>
      <w:lvlJc w:val="left"/>
      <w:pPr>
        <w:tabs>
          <w:tab w:val="num" w:pos="567"/>
        </w:tabs>
        <w:ind w:left="936" w:hanging="680"/>
      </w:pPr>
      <w:rPr>
        <w:rFonts w:cs="Times New Roman" w:hint="eastAsia"/>
      </w:rPr>
    </w:lvl>
    <w:lvl w:ilvl="6">
      <w:start w:val="1"/>
      <w:numFmt w:val="lowerRoman"/>
      <w:lvlText w:val="%7"/>
      <w:lvlJc w:val="left"/>
      <w:pPr>
        <w:tabs>
          <w:tab w:val="num" w:pos="567"/>
        </w:tabs>
        <w:ind w:left="936" w:hanging="680"/>
      </w:pPr>
      <w:rPr>
        <w:rFonts w:cs="Times New Roman" w:hint="default"/>
      </w:rPr>
    </w:lvl>
    <w:lvl w:ilvl="7">
      <w:start w:val="1"/>
      <w:numFmt w:val="decimal"/>
      <w:lvlText w:val="%1.%2.%3.%4.%5.%6.%7.%8"/>
      <w:lvlJc w:val="left"/>
      <w:pPr>
        <w:tabs>
          <w:tab w:val="num" w:pos="1440"/>
        </w:tabs>
        <w:ind w:left="1440" w:hanging="1440"/>
      </w:pPr>
      <w:rPr>
        <w:rFonts w:cs="Times New Roman" w:hint="eastAsia"/>
      </w:rPr>
    </w:lvl>
    <w:lvl w:ilvl="8">
      <w:start w:val="1"/>
      <w:numFmt w:val="decimal"/>
      <w:lvlText w:val="%1.%2.%3.%4.%5.%6.%7.%8.%9"/>
      <w:lvlJc w:val="left"/>
      <w:pPr>
        <w:tabs>
          <w:tab w:val="num" w:pos="1584"/>
        </w:tabs>
        <w:ind w:left="1584" w:hanging="1584"/>
      </w:pPr>
      <w:rPr>
        <w:rFonts w:cs="Times New Roman" w:hint="eastAsia"/>
      </w:rPr>
    </w:lvl>
  </w:abstractNum>
  <w:abstractNum w:abstractNumId="18">
    <w:nsid w:val="3B4E58C6"/>
    <w:multiLevelType w:val="multilevel"/>
    <w:tmpl w:val="24EA6874"/>
    <w:styleLink w:val="o0"/>
    <w:lvl w:ilvl="0">
      <w:start w:val="1"/>
      <w:numFmt w:val="none"/>
      <w:lvlText w:val="%1"/>
      <w:lvlJc w:val="left"/>
      <w:pPr>
        <w:tabs>
          <w:tab w:val="num" w:pos="1418"/>
        </w:tabs>
        <w:ind w:left="1418" w:hanging="284"/>
      </w:pPr>
      <w:rPr>
        <w:rFonts w:ascii="Times New Roman" w:eastAsia="黑体" w:hAnsi="Times New Roman" w:cs="Times New Roman" w:hint="eastAsia"/>
        <w:sz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42A046D5"/>
    <w:multiLevelType w:val="multilevel"/>
    <w:tmpl w:val="04090023"/>
    <w:styleLink w:val="a2"/>
    <w:lvl w:ilvl="0">
      <w:start w:val="1"/>
      <w:numFmt w:val="upperRoman"/>
      <w:lvlText w:val="第 %1 条"/>
      <w:lvlJc w:val="left"/>
      <w:pPr>
        <w:tabs>
          <w:tab w:val="num" w:pos="1800"/>
        </w:tabs>
      </w:pPr>
      <w:rPr>
        <w:rFonts w:cs="Times New Roman"/>
      </w:rPr>
    </w:lvl>
    <w:lvl w:ilvl="1">
      <w:start w:val="1"/>
      <w:numFmt w:val="decimalZero"/>
      <w:lvlText w:val="节 %1.%2"/>
      <w:lvlJc w:val="left"/>
      <w:pPr>
        <w:tabs>
          <w:tab w:val="num" w:pos="144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hint="default"/>
        <w:b w:val="0"/>
        <w:i w:val="0"/>
        <w:caps w:val="0"/>
        <w:strike w:val="0"/>
        <w:dstrike w:val="0"/>
        <w:outline w:val="0"/>
        <w:shadow w:val="0"/>
        <w:emboss w:val="0"/>
        <w:imprint w:val="0"/>
        <w:vanish w:val="0"/>
        <w:spacing w:val="0"/>
        <w:w w:val="100"/>
        <w:position w:val="2"/>
        <w:sz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463C3DB5"/>
    <w:multiLevelType w:val="hybridMultilevel"/>
    <w:tmpl w:val="2668DBD8"/>
    <w:lvl w:ilvl="0" w:tplc="97063ACC">
      <w:start w:val="1"/>
      <w:numFmt w:val="decimal"/>
      <w:pStyle w:val="ItemStepinTable"/>
      <w:lvlText w:val="%1."/>
      <w:lvlJc w:val="left"/>
      <w:pPr>
        <w:tabs>
          <w:tab w:val="num" w:pos="284"/>
        </w:tabs>
        <w:ind w:left="284" w:hanging="284"/>
      </w:pPr>
      <w:rPr>
        <w:rFonts w:cs="Times New Roman" w:hint="eastAsia"/>
      </w:rPr>
    </w:lvl>
    <w:lvl w:ilvl="1" w:tplc="FD729F6E" w:tentative="1">
      <w:start w:val="1"/>
      <w:numFmt w:val="lowerLetter"/>
      <w:lvlText w:val="%2)"/>
      <w:lvlJc w:val="left"/>
      <w:pPr>
        <w:tabs>
          <w:tab w:val="num" w:pos="840"/>
        </w:tabs>
        <w:ind w:left="840" w:hanging="420"/>
      </w:pPr>
      <w:rPr>
        <w:rFonts w:cs="Times New Roman"/>
      </w:rPr>
    </w:lvl>
    <w:lvl w:ilvl="2" w:tplc="AC34F02C" w:tentative="1">
      <w:start w:val="1"/>
      <w:numFmt w:val="lowerRoman"/>
      <w:lvlText w:val="%3."/>
      <w:lvlJc w:val="right"/>
      <w:pPr>
        <w:tabs>
          <w:tab w:val="num" w:pos="1260"/>
        </w:tabs>
        <w:ind w:left="1260" w:hanging="420"/>
      </w:pPr>
      <w:rPr>
        <w:rFonts w:cs="Times New Roman"/>
      </w:rPr>
    </w:lvl>
    <w:lvl w:ilvl="3" w:tplc="6D1412CE" w:tentative="1">
      <w:start w:val="1"/>
      <w:numFmt w:val="decimal"/>
      <w:lvlText w:val="%4."/>
      <w:lvlJc w:val="left"/>
      <w:pPr>
        <w:tabs>
          <w:tab w:val="num" w:pos="1680"/>
        </w:tabs>
        <w:ind w:left="1680" w:hanging="420"/>
      </w:pPr>
      <w:rPr>
        <w:rFonts w:cs="Times New Roman"/>
      </w:rPr>
    </w:lvl>
    <w:lvl w:ilvl="4" w:tplc="A73A01FA" w:tentative="1">
      <w:start w:val="1"/>
      <w:numFmt w:val="lowerLetter"/>
      <w:lvlText w:val="%5)"/>
      <w:lvlJc w:val="left"/>
      <w:pPr>
        <w:tabs>
          <w:tab w:val="num" w:pos="2100"/>
        </w:tabs>
        <w:ind w:left="2100" w:hanging="420"/>
      </w:pPr>
      <w:rPr>
        <w:rFonts w:cs="Times New Roman"/>
      </w:rPr>
    </w:lvl>
    <w:lvl w:ilvl="5" w:tplc="18A039C8" w:tentative="1">
      <w:start w:val="1"/>
      <w:numFmt w:val="lowerRoman"/>
      <w:lvlText w:val="%6."/>
      <w:lvlJc w:val="right"/>
      <w:pPr>
        <w:tabs>
          <w:tab w:val="num" w:pos="2520"/>
        </w:tabs>
        <w:ind w:left="2520" w:hanging="420"/>
      </w:pPr>
      <w:rPr>
        <w:rFonts w:cs="Times New Roman"/>
      </w:rPr>
    </w:lvl>
    <w:lvl w:ilvl="6" w:tplc="1042FC9C" w:tentative="1">
      <w:start w:val="1"/>
      <w:numFmt w:val="decimal"/>
      <w:lvlText w:val="%7."/>
      <w:lvlJc w:val="left"/>
      <w:pPr>
        <w:tabs>
          <w:tab w:val="num" w:pos="2940"/>
        </w:tabs>
        <w:ind w:left="2940" w:hanging="420"/>
      </w:pPr>
      <w:rPr>
        <w:rFonts w:cs="Times New Roman"/>
      </w:rPr>
    </w:lvl>
    <w:lvl w:ilvl="7" w:tplc="783E4DB2" w:tentative="1">
      <w:start w:val="1"/>
      <w:numFmt w:val="lowerLetter"/>
      <w:lvlText w:val="%8)"/>
      <w:lvlJc w:val="left"/>
      <w:pPr>
        <w:tabs>
          <w:tab w:val="num" w:pos="3360"/>
        </w:tabs>
        <w:ind w:left="3360" w:hanging="420"/>
      </w:pPr>
      <w:rPr>
        <w:rFonts w:cs="Times New Roman"/>
      </w:rPr>
    </w:lvl>
    <w:lvl w:ilvl="8" w:tplc="FFA648D0" w:tentative="1">
      <w:start w:val="1"/>
      <w:numFmt w:val="lowerRoman"/>
      <w:lvlText w:val="%9."/>
      <w:lvlJc w:val="right"/>
      <w:pPr>
        <w:tabs>
          <w:tab w:val="num" w:pos="3780"/>
        </w:tabs>
        <w:ind w:left="3780" w:hanging="420"/>
      </w:pPr>
      <w:rPr>
        <w:rFonts w:cs="Times New Roman"/>
      </w:rPr>
    </w:lvl>
  </w:abstractNum>
  <w:abstractNum w:abstractNumId="22">
    <w:nsid w:val="4DDA66D1"/>
    <w:multiLevelType w:val="multilevel"/>
    <w:tmpl w:val="9330351A"/>
    <w:lvl w:ilvl="0">
      <w:start w:val="1"/>
      <w:numFmt w:val="upperLetter"/>
      <w:pStyle w:val="Appendixheading1"/>
      <w:suff w:val="nothing"/>
      <w:lvlText w:val="%1 "/>
      <w:lvlJc w:val="left"/>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Appendixheading2"/>
      <w:suff w:val="nothing"/>
      <w:lvlText w:val="%1.%2 "/>
      <w:lvlJc w:val="left"/>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Appendixheading3"/>
      <w:suff w:val="nothing"/>
      <w:lvlText w:val="%1.%2.%3 "/>
      <w:lvlJc w:val="left"/>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Appendixheading4"/>
      <w:suff w:val="nothing"/>
      <w:lvlText w:val="%1.%2.%3.%4 "/>
      <w:lvlJc w:val="left"/>
      <w:rPr>
        <w:rFonts w:ascii="Book Antiqua" w:eastAsia="黑体"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Appendixheading5"/>
      <w:suff w:val="nothing"/>
      <w:lvlText w:val="%1.%2.%3.%4.%5 "/>
      <w:lvlJc w:val="left"/>
      <w:rPr>
        <w:rFonts w:ascii="Book Antiqua" w:eastAsia="黑体"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Step %6"/>
      <w:lvlJc w:val="right"/>
      <w:pPr>
        <w:tabs>
          <w:tab w:val="num" w:pos="1701"/>
        </w:tabs>
        <w:ind w:left="1701" w:hanging="159"/>
      </w:pPr>
      <w:rPr>
        <w:rFonts w:ascii="Book Antiqua" w:eastAsia="黑体" w:hAnsi="Book Antiqua" w:cs="Times New Roman" w:hint="default"/>
        <w:b/>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pStyle w:val="FigureDescriptioninAppendix"/>
      <w:suff w:val="space"/>
      <w:lvlText w:val="Figure %1-%8"/>
      <w:lvlJc w:val="left"/>
      <w:pPr>
        <w:ind w:left="1701"/>
      </w:pPr>
      <w:rPr>
        <w:rFonts w:ascii="Times New Roman" w:eastAsia="黑体" w:hAnsi="Times New Roman" w:cs="Book Antiqua" w:hint="default"/>
        <w:b/>
        <w:bCs/>
        <w:i w:val="0"/>
        <w:iCs w:val="0"/>
        <w:sz w:val="21"/>
        <w:szCs w:val="21"/>
        <w:u w:val="none"/>
      </w:rPr>
    </w:lvl>
    <w:lvl w:ilvl="8">
      <w:start w:val="1"/>
      <w:numFmt w:val="decimal"/>
      <w:pStyle w:val="TableDescriptioninAppendix"/>
      <w:suff w:val="space"/>
      <w:lvlText w:val="Table %1-%9"/>
      <w:lvlJc w:val="left"/>
      <w:pPr>
        <w:ind w:left="1701"/>
      </w:pPr>
      <w:rPr>
        <w:rFonts w:ascii="Times New Roman" w:eastAsia="黑体"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3">
    <w:nsid w:val="65DB4DDA"/>
    <w:multiLevelType w:val="hybridMultilevel"/>
    <w:tmpl w:val="6D360890"/>
    <w:lvl w:ilvl="0" w:tplc="40D81300">
      <w:start w:val="1"/>
      <w:numFmt w:val="decimal"/>
      <w:lvlText w:val="%1)"/>
      <w:lvlJc w:val="left"/>
      <w:pPr>
        <w:ind w:left="2070" w:hanging="405"/>
      </w:pPr>
      <w:rPr>
        <w:rFonts w:hint="default"/>
      </w:rPr>
    </w:lvl>
    <w:lvl w:ilvl="1" w:tplc="5E569CAE" w:tentative="1">
      <w:start w:val="1"/>
      <w:numFmt w:val="lowerLetter"/>
      <w:lvlText w:val="%2)"/>
      <w:lvlJc w:val="left"/>
      <w:pPr>
        <w:ind w:left="2505" w:hanging="420"/>
      </w:pPr>
    </w:lvl>
    <w:lvl w:ilvl="2" w:tplc="6E505CEE" w:tentative="1">
      <w:start w:val="1"/>
      <w:numFmt w:val="lowerRoman"/>
      <w:lvlText w:val="%3."/>
      <w:lvlJc w:val="right"/>
      <w:pPr>
        <w:ind w:left="2925" w:hanging="420"/>
      </w:pPr>
    </w:lvl>
    <w:lvl w:ilvl="3" w:tplc="A18C0E52" w:tentative="1">
      <w:start w:val="1"/>
      <w:numFmt w:val="decimal"/>
      <w:lvlText w:val="%4."/>
      <w:lvlJc w:val="left"/>
      <w:pPr>
        <w:ind w:left="3345" w:hanging="420"/>
      </w:pPr>
    </w:lvl>
    <w:lvl w:ilvl="4" w:tplc="CB0E93B8" w:tentative="1">
      <w:start w:val="1"/>
      <w:numFmt w:val="lowerLetter"/>
      <w:lvlText w:val="%5)"/>
      <w:lvlJc w:val="left"/>
      <w:pPr>
        <w:ind w:left="3765" w:hanging="420"/>
      </w:pPr>
    </w:lvl>
    <w:lvl w:ilvl="5" w:tplc="5CE4EAD4" w:tentative="1">
      <w:start w:val="1"/>
      <w:numFmt w:val="lowerRoman"/>
      <w:lvlText w:val="%6."/>
      <w:lvlJc w:val="right"/>
      <w:pPr>
        <w:ind w:left="4185" w:hanging="420"/>
      </w:pPr>
    </w:lvl>
    <w:lvl w:ilvl="6" w:tplc="699ABEB2" w:tentative="1">
      <w:start w:val="1"/>
      <w:numFmt w:val="decimal"/>
      <w:lvlText w:val="%7."/>
      <w:lvlJc w:val="left"/>
      <w:pPr>
        <w:ind w:left="4605" w:hanging="420"/>
      </w:pPr>
    </w:lvl>
    <w:lvl w:ilvl="7" w:tplc="5DC4817C" w:tentative="1">
      <w:start w:val="1"/>
      <w:numFmt w:val="lowerLetter"/>
      <w:lvlText w:val="%8)"/>
      <w:lvlJc w:val="left"/>
      <w:pPr>
        <w:ind w:left="5025" w:hanging="420"/>
      </w:pPr>
    </w:lvl>
    <w:lvl w:ilvl="8" w:tplc="F04C4324" w:tentative="1">
      <w:start w:val="1"/>
      <w:numFmt w:val="lowerRoman"/>
      <w:lvlText w:val="%9."/>
      <w:lvlJc w:val="right"/>
      <w:pPr>
        <w:ind w:left="5445" w:hanging="420"/>
      </w:pPr>
    </w:lvl>
  </w:abstractNum>
  <w:abstractNum w:abstractNumId="24">
    <w:nsid w:val="667437AC"/>
    <w:multiLevelType w:val="hybridMultilevel"/>
    <w:tmpl w:val="DE3895E6"/>
    <w:lvl w:ilvl="0" w:tplc="7396B8A4">
      <w:start w:val="1"/>
      <w:numFmt w:val="bullet"/>
      <w:pStyle w:val="NotesTextList"/>
      <w:lvlText w:val=""/>
      <w:lvlJc w:val="left"/>
      <w:pPr>
        <w:tabs>
          <w:tab w:val="num" w:pos="2359"/>
        </w:tabs>
        <w:ind w:left="2359" w:hanging="284"/>
      </w:pPr>
      <w:rPr>
        <w:rFonts w:ascii="Wingdings" w:hAnsi="Wingdings" w:hint="default"/>
        <w:position w:val="1"/>
        <w:sz w:val="13"/>
        <w:effect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69FD6813"/>
    <w:multiLevelType w:val="hybridMultilevel"/>
    <w:tmpl w:val="E3D628F8"/>
    <w:lvl w:ilvl="0" w:tplc="BEA67FDC">
      <w:start w:val="1"/>
      <w:numFmt w:val="decimal"/>
      <w:lvlText w:val="%1)"/>
      <w:lvlJc w:val="left"/>
      <w:pPr>
        <w:ind w:left="2100" w:hanging="420"/>
      </w:pPr>
    </w:lvl>
    <w:lvl w:ilvl="1" w:tplc="85BABD80">
      <w:start w:val="1"/>
      <w:numFmt w:val="decimal"/>
      <w:lvlText w:val="%2."/>
      <w:lvlJc w:val="left"/>
      <w:pPr>
        <w:tabs>
          <w:tab w:val="num" w:pos="1440"/>
        </w:tabs>
        <w:ind w:left="1440" w:hanging="360"/>
      </w:pPr>
    </w:lvl>
    <w:lvl w:ilvl="2" w:tplc="4E70937E">
      <w:start w:val="1"/>
      <w:numFmt w:val="decimal"/>
      <w:lvlText w:val="%3."/>
      <w:lvlJc w:val="left"/>
      <w:pPr>
        <w:tabs>
          <w:tab w:val="num" w:pos="2160"/>
        </w:tabs>
        <w:ind w:left="2160" w:hanging="360"/>
      </w:pPr>
    </w:lvl>
    <w:lvl w:ilvl="3" w:tplc="B20E3294">
      <w:start w:val="1"/>
      <w:numFmt w:val="decimal"/>
      <w:lvlText w:val="%4."/>
      <w:lvlJc w:val="left"/>
      <w:pPr>
        <w:tabs>
          <w:tab w:val="num" w:pos="2880"/>
        </w:tabs>
        <w:ind w:left="2880" w:hanging="360"/>
      </w:pPr>
    </w:lvl>
    <w:lvl w:ilvl="4" w:tplc="BA167A3C">
      <w:start w:val="1"/>
      <w:numFmt w:val="decimal"/>
      <w:lvlText w:val="%5."/>
      <w:lvlJc w:val="left"/>
      <w:pPr>
        <w:tabs>
          <w:tab w:val="num" w:pos="3600"/>
        </w:tabs>
        <w:ind w:left="3600" w:hanging="360"/>
      </w:pPr>
    </w:lvl>
    <w:lvl w:ilvl="5" w:tplc="E08ABA10">
      <w:start w:val="1"/>
      <w:numFmt w:val="decimal"/>
      <w:lvlText w:val="%6."/>
      <w:lvlJc w:val="left"/>
      <w:pPr>
        <w:tabs>
          <w:tab w:val="num" w:pos="4320"/>
        </w:tabs>
        <w:ind w:left="4320" w:hanging="360"/>
      </w:pPr>
    </w:lvl>
    <w:lvl w:ilvl="6" w:tplc="B170C40E">
      <w:start w:val="1"/>
      <w:numFmt w:val="decimal"/>
      <w:lvlText w:val="%7."/>
      <w:lvlJc w:val="left"/>
      <w:pPr>
        <w:tabs>
          <w:tab w:val="num" w:pos="5040"/>
        </w:tabs>
        <w:ind w:left="5040" w:hanging="360"/>
      </w:pPr>
    </w:lvl>
    <w:lvl w:ilvl="7" w:tplc="E5162B0C">
      <w:start w:val="1"/>
      <w:numFmt w:val="decimal"/>
      <w:lvlText w:val="%8."/>
      <w:lvlJc w:val="left"/>
      <w:pPr>
        <w:tabs>
          <w:tab w:val="num" w:pos="5760"/>
        </w:tabs>
        <w:ind w:left="5760" w:hanging="360"/>
      </w:pPr>
    </w:lvl>
    <w:lvl w:ilvl="8" w:tplc="D8780ED4">
      <w:start w:val="1"/>
      <w:numFmt w:val="decimal"/>
      <w:lvlText w:val="%9."/>
      <w:lvlJc w:val="left"/>
      <w:pPr>
        <w:tabs>
          <w:tab w:val="num" w:pos="6480"/>
        </w:tabs>
        <w:ind w:left="6480" w:hanging="360"/>
      </w:pPr>
    </w:lvl>
  </w:abstractNum>
  <w:abstractNum w:abstractNumId="26">
    <w:nsid w:val="6C066CFC"/>
    <w:multiLevelType w:val="multilevel"/>
    <w:tmpl w:val="0409001D"/>
    <w:styleLink w:val="1111110"/>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1984"/>
        </w:tabs>
        <w:ind w:left="1984" w:hanging="708"/>
      </w:pPr>
      <w:rPr>
        <w:rFonts w:cs="Times New Roman"/>
      </w:rPr>
    </w:lvl>
    <w:lvl w:ilvl="4">
      <w:start w:val="1"/>
      <w:numFmt w:val="decimal"/>
      <w:lvlText w:val="%1.%2.%3.%4.%5"/>
      <w:lvlJc w:val="left"/>
      <w:pPr>
        <w:tabs>
          <w:tab w:val="num" w:pos="2551"/>
        </w:tabs>
        <w:ind w:left="2551" w:hanging="850"/>
      </w:pPr>
      <w:rPr>
        <w:rFonts w:cs="Times New Roman"/>
      </w:rPr>
    </w:lvl>
    <w:lvl w:ilvl="5">
      <w:start w:val="1"/>
      <w:numFmt w:val="decimal"/>
      <w:lvlText w:val="%1.%2.%3.%4.%5.%6"/>
      <w:lvlJc w:val="left"/>
      <w:pPr>
        <w:tabs>
          <w:tab w:val="num" w:pos="3260"/>
        </w:tabs>
        <w:ind w:left="3260" w:hanging="1134"/>
      </w:pPr>
      <w:rPr>
        <w:rFonts w:cs="Times New Roman"/>
      </w:rPr>
    </w:lvl>
    <w:lvl w:ilvl="6">
      <w:start w:val="1"/>
      <w:numFmt w:val="decimal"/>
      <w:lvlText w:val="%1.%2.%3.%4.%5.%6.%7"/>
      <w:lvlJc w:val="left"/>
      <w:pPr>
        <w:tabs>
          <w:tab w:val="num" w:pos="3827"/>
        </w:tabs>
        <w:ind w:left="3827" w:hanging="1276"/>
      </w:pPr>
      <w:rPr>
        <w:rFonts w:cs="Times New Roman"/>
      </w:rPr>
    </w:lvl>
    <w:lvl w:ilvl="7">
      <w:start w:val="1"/>
      <w:numFmt w:val="decimal"/>
      <w:lvlText w:val="%1.%2.%3.%4.%5.%6.%7.%8"/>
      <w:lvlJc w:val="left"/>
      <w:pPr>
        <w:tabs>
          <w:tab w:val="num" w:pos="4394"/>
        </w:tabs>
        <w:ind w:left="4394" w:hanging="1418"/>
      </w:pPr>
      <w:rPr>
        <w:rFonts w:cs="Times New Roman"/>
      </w:rPr>
    </w:lvl>
    <w:lvl w:ilvl="8">
      <w:start w:val="1"/>
      <w:numFmt w:val="decimal"/>
      <w:lvlText w:val="%1.%2.%3.%4.%5.%6.%7.%8.%9"/>
      <w:lvlJc w:val="left"/>
      <w:pPr>
        <w:tabs>
          <w:tab w:val="num" w:pos="5102"/>
        </w:tabs>
        <w:ind w:left="5102" w:hanging="1700"/>
      </w:pPr>
      <w:rPr>
        <w:rFonts w:cs="Times New Roman"/>
      </w:rPr>
    </w:lvl>
  </w:abstractNum>
  <w:abstractNum w:abstractNumId="27">
    <w:nsid w:val="6E230785"/>
    <w:multiLevelType w:val="hybridMultilevel"/>
    <w:tmpl w:val="21BCB028"/>
    <w:lvl w:ilvl="0" w:tplc="BE007818">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rPr>
    </w:lvl>
    <w:lvl w:ilvl="1" w:tplc="8D349688" w:tentative="1">
      <w:start w:val="1"/>
      <w:numFmt w:val="bullet"/>
      <w:lvlText w:val=""/>
      <w:lvlJc w:val="left"/>
      <w:pPr>
        <w:tabs>
          <w:tab w:val="num" w:pos="840"/>
        </w:tabs>
        <w:ind w:left="840" w:hanging="420"/>
      </w:pPr>
      <w:rPr>
        <w:rFonts w:ascii="Wingdings" w:hAnsi="Wingdings" w:hint="default"/>
      </w:rPr>
    </w:lvl>
    <w:lvl w:ilvl="2" w:tplc="72CC902A" w:tentative="1">
      <w:start w:val="1"/>
      <w:numFmt w:val="bullet"/>
      <w:lvlText w:val=""/>
      <w:lvlJc w:val="left"/>
      <w:pPr>
        <w:tabs>
          <w:tab w:val="num" w:pos="1260"/>
        </w:tabs>
        <w:ind w:left="1260" w:hanging="420"/>
      </w:pPr>
      <w:rPr>
        <w:rFonts w:ascii="Wingdings" w:hAnsi="Wingdings" w:hint="default"/>
      </w:rPr>
    </w:lvl>
    <w:lvl w:ilvl="3" w:tplc="02666480" w:tentative="1">
      <w:start w:val="1"/>
      <w:numFmt w:val="bullet"/>
      <w:lvlText w:val=""/>
      <w:lvlJc w:val="left"/>
      <w:pPr>
        <w:tabs>
          <w:tab w:val="num" w:pos="1680"/>
        </w:tabs>
        <w:ind w:left="1680" w:hanging="420"/>
      </w:pPr>
      <w:rPr>
        <w:rFonts w:ascii="Wingdings" w:hAnsi="Wingdings" w:hint="default"/>
      </w:rPr>
    </w:lvl>
    <w:lvl w:ilvl="4" w:tplc="E3F4AC40" w:tentative="1">
      <w:start w:val="1"/>
      <w:numFmt w:val="bullet"/>
      <w:lvlText w:val=""/>
      <w:lvlJc w:val="left"/>
      <w:pPr>
        <w:tabs>
          <w:tab w:val="num" w:pos="2100"/>
        </w:tabs>
        <w:ind w:left="2100" w:hanging="420"/>
      </w:pPr>
      <w:rPr>
        <w:rFonts w:ascii="Wingdings" w:hAnsi="Wingdings" w:hint="default"/>
      </w:rPr>
    </w:lvl>
    <w:lvl w:ilvl="5" w:tplc="B2BE90D0" w:tentative="1">
      <w:start w:val="1"/>
      <w:numFmt w:val="bullet"/>
      <w:lvlText w:val=""/>
      <w:lvlJc w:val="left"/>
      <w:pPr>
        <w:tabs>
          <w:tab w:val="num" w:pos="2520"/>
        </w:tabs>
        <w:ind w:left="2520" w:hanging="420"/>
      </w:pPr>
      <w:rPr>
        <w:rFonts w:ascii="Wingdings" w:hAnsi="Wingdings" w:hint="default"/>
      </w:rPr>
    </w:lvl>
    <w:lvl w:ilvl="6" w:tplc="E6141CAC" w:tentative="1">
      <w:start w:val="1"/>
      <w:numFmt w:val="bullet"/>
      <w:lvlText w:val=""/>
      <w:lvlJc w:val="left"/>
      <w:pPr>
        <w:tabs>
          <w:tab w:val="num" w:pos="2940"/>
        </w:tabs>
        <w:ind w:left="2940" w:hanging="420"/>
      </w:pPr>
      <w:rPr>
        <w:rFonts w:ascii="Wingdings" w:hAnsi="Wingdings" w:hint="default"/>
      </w:rPr>
    </w:lvl>
    <w:lvl w:ilvl="7" w:tplc="5A8C308E" w:tentative="1">
      <w:start w:val="1"/>
      <w:numFmt w:val="bullet"/>
      <w:lvlText w:val=""/>
      <w:lvlJc w:val="left"/>
      <w:pPr>
        <w:tabs>
          <w:tab w:val="num" w:pos="3360"/>
        </w:tabs>
        <w:ind w:left="3360" w:hanging="420"/>
      </w:pPr>
      <w:rPr>
        <w:rFonts w:ascii="Wingdings" w:hAnsi="Wingdings" w:hint="default"/>
      </w:rPr>
    </w:lvl>
    <w:lvl w:ilvl="8" w:tplc="1DCEF002"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14"/>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9"/>
  </w:num>
  <w:num w:numId="14">
    <w:abstractNumId w:val="16"/>
  </w:num>
  <w:num w:numId="15">
    <w:abstractNumId w:val="26"/>
  </w:num>
  <w:num w:numId="16">
    <w:abstractNumId w:val="21"/>
  </w:num>
  <w:num w:numId="17">
    <w:abstractNumId w:val="22"/>
  </w:num>
  <w:num w:numId="18">
    <w:abstractNumId w:val="24"/>
  </w:num>
  <w:num w:numId="19">
    <w:abstractNumId w:val="18"/>
  </w:num>
  <w:num w:numId="20">
    <w:abstractNumId w:val="10"/>
  </w:num>
  <w:num w:numId="21">
    <w:abstractNumId w:val="15"/>
  </w:num>
  <w:num w:numId="22">
    <w:abstractNumId w:val="13"/>
  </w:num>
  <w:num w:numId="23">
    <w:abstractNumId w:val="17"/>
  </w:num>
  <w:num w:numId="24">
    <w:abstractNumId w:val="20"/>
  </w:num>
  <w:num w:numId="25">
    <w:abstractNumId w:val="27"/>
  </w:num>
  <w:num w:numId="26">
    <w:abstractNumId w:val="12"/>
  </w:num>
  <w:num w:numId="27">
    <w:abstractNumId w:val="23"/>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0"/>
  </w:num>
  <w:num w:numId="31">
    <w:abstractNumId w:val="20"/>
  </w:num>
  <w:num w:numId="32">
    <w:abstractNumId w:val="20"/>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0"/>
  </w:num>
  <w:num w:numId="36">
    <w:abstractNumId w:val="20"/>
  </w:num>
  <w:num w:numId="37">
    <w:abstractNumId w:val="20"/>
  </w:num>
  <w:num w:numId="38">
    <w:abstractNumId w:val="2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D]w}āΑА‖’”…‰′″ⅰぁエ俊场埂妗幡建弧怠恪悝暒氅洝濡绂谩贰﹜﹞！＂％＇），．：；？］｀｜｝～￠"/>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61814"/>
    <w:rsid w:val="0000017C"/>
    <w:rsid w:val="00000468"/>
    <w:rsid w:val="00000999"/>
    <w:rsid w:val="00001169"/>
    <w:rsid w:val="00001DD3"/>
    <w:rsid w:val="00002B11"/>
    <w:rsid w:val="000038D5"/>
    <w:rsid w:val="00004EAE"/>
    <w:rsid w:val="000059CD"/>
    <w:rsid w:val="00006C30"/>
    <w:rsid w:val="00006CE6"/>
    <w:rsid w:val="00007366"/>
    <w:rsid w:val="00007BAF"/>
    <w:rsid w:val="00012164"/>
    <w:rsid w:val="00012B77"/>
    <w:rsid w:val="00013891"/>
    <w:rsid w:val="00014409"/>
    <w:rsid w:val="00015BE0"/>
    <w:rsid w:val="00015CE8"/>
    <w:rsid w:val="00016CA0"/>
    <w:rsid w:val="000204D7"/>
    <w:rsid w:val="000209A5"/>
    <w:rsid w:val="00020C47"/>
    <w:rsid w:val="000218C2"/>
    <w:rsid w:val="00022994"/>
    <w:rsid w:val="000233F5"/>
    <w:rsid w:val="00023498"/>
    <w:rsid w:val="0002360D"/>
    <w:rsid w:val="000236DC"/>
    <w:rsid w:val="00024424"/>
    <w:rsid w:val="00024C3A"/>
    <w:rsid w:val="00027249"/>
    <w:rsid w:val="00027752"/>
    <w:rsid w:val="00027D33"/>
    <w:rsid w:val="00030789"/>
    <w:rsid w:val="00030B38"/>
    <w:rsid w:val="00032164"/>
    <w:rsid w:val="00032561"/>
    <w:rsid w:val="000347C0"/>
    <w:rsid w:val="0003480D"/>
    <w:rsid w:val="00034E71"/>
    <w:rsid w:val="0003640A"/>
    <w:rsid w:val="00036481"/>
    <w:rsid w:val="00036DD8"/>
    <w:rsid w:val="00040D8F"/>
    <w:rsid w:val="0004148C"/>
    <w:rsid w:val="00041D68"/>
    <w:rsid w:val="00042160"/>
    <w:rsid w:val="00042807"/>
    <w:rsid w:val="000431BA"/>
    <w:rsid w:val="00043480"/>
    <w:rsid w:val="00043A2E"/>
    <w:rsid w:val="00045A5F"/>
    <w:rsid w:val="00045A84"/>
    <w:rsid w:val="00046162"/>
    <w:rsid w:val="00046BAB"/>
    <w:rsid w:val="00046D77"/>
    <w:rsid w:val="00046DA7"/>
    <w:rsid w:val="000473E6"/>
    <w:rsid w:val="0004784E"/>
    <w:rsid w:val="00050060"/>
    <w:rsid w:val="00050DFF"/>
    <w:rsid w:val="00053CFF"/>
    <w:rsid w:val="00054501"/>
    <w:rsid w:val="00054821"/>
    <w:rsid w:val="00056D3B"/>
    <w:rsid w:val="000602FD"/>
    <w:rsid w:val="00061814"/>
    <w:rsid w:val="00062085"/>
    <w:rsid w:val="00062113"/>
    <w:rsid w:val="00063C3A"/>
    <w:rsid w:val="000650A2"/>
    <w:rsid w:val="00065B3D"/>
    <w:rsid w:val="0006616D"/>
    <w:rsid w:val="0006723E"/>
    <w:rsid w:val="000672E0"/>
    <w:rsid w:val="00067562"/>
    <w:rsid w:val="000675B6"/>
    <w:rsid w:val="00070EF9"/>
    <w:rsid w:val="00071360"/>
    <w:rsid w:val="00074B43"/>
    <w:rsid w:val="00075FBD"/>
    <w:rsid w:val="000764DB"/>
    <w:rsid w:val="00076E09"/>
    <w:rsid w:val="00077BAB"/>
    <w:rsid w:val="00077F7B"/>
    <w:rsid w:val="0008004F"/>
    <w:rsid w:val="00081E7C"/>
    <w:rsid w:val="00083AC1"/>
    <w:rsid w:val="0008460C"/>
    <w:rsid w:val="00084A84"/>
    <w:rsid w:val="000852BC"/>
    <w:rsid w:val="00087D7C"/>
    <w:rsid w:val="00090F5A"/>
    <w:rsid w:val="0009460A"/>
    <w:rsid w:val="00094BF1"/>
    <w:rsid w:val="00096B51"/>
    <w:rsid w:val="00096F8B"/>
    <w:rsid w:val="000A0B42"/>
    <w:rsid w:val="000A2BD9"/>
    <w:rsid w:val="000A351C"/>
    <w:rsid w:val="000A44D2"/>
    <w:rsid w:val="000A51E3"/>
    <w:rsid w:val="000A56D8"/>
    <w:rsid w:val="000A7323"/>
    <w:rsid w:val="000B01A5"/>
    <w:rsid w:val="000B1FBE"/>
    <w:rsid w:val="000B21AD"/>
    <w:rsid w:val="000B412B"/>
    <w:rsid w:val="000B5263"/>
    <w:rsid w:val="000B5278"/>
    <w:rsid w:val="000B78C3"/>
    <w:rsid w:val="000C0A8E"/>
    <w:rsid w:val="000C142B"/>
    <w:rsid w:val="000C163B"/>
    <w:rsid w:val="000C23A5"/>
    <w:rsid w:val="000C57C3"/>
    <w:rsid w:val="000C6357"/>
    <w:rsid w:val="000D12A4"/>
    <w:rsid w:val="000D1AC5"/>
    <w:rsid w:val="000D2BD0"/>
    <w:rsid w:val="000D36FE"/>
    <w:rsid w:val="000D3FD4"/>
    <w:rsid w:val="000D4617"/>
    <w:rsid w:val="000D68BD"/>
    <w:rsid w:val="000E1073"/>
    <w:rsid w:val="000E10A4"/>
    <w:rsid w:val="000E5622"/>
    <w:rsid w:val="000E5BA9"/>
    <w:rsid w:val="000E6762"/>
    <w:rsid w:val="000E6F07"/>
    <w:rsid w:val="000F0045"/>
    <w:rsid w:val="000F03A7"/>
    <w:rsid w:val="000F0868"/>
    <w:rsid w:val="000F1570"/>
    <w:rsid w:val="000F17A2"/>
    <w:rsid w:val="000F2222"/>
    <w:rsid w:val="000F28A4"/>
    <w:rsid w:val="000F30C2"/>
    <w:rsid w:val="000F344C"/>
    <w:rsid w:val="000F5438"/>
    <w:rsid w:val="000F5C58"/>
    <w:rsid w:val="000F615D"/>
    <w:rsid w:val="000F726C"/>
    <w:rsid w:val="00100641"/>
    <w:rsid w:val="00101AC3"/>
    <w:rsid w:val="00101B8C"/>
    <w:rsid w:val="00102C95"/>
    <w:rsid w:val="00102CA6"/>
    <w:rsid w:val="00102FC4"/>
    <w:rsid w:val="00103C16"/>
    <w:rsid w:val="001047CD"/>
    <w:rsid w:val="00104A93"/>
    <w:rsid w:val="00104BFD"/>
    <w:rsid w:val="00104CFC"/>
    <w:rsid w:val="001075C3"/>
    <w:rsid w:val="00110432"/>
    <w:rsid w:val="001118DF"/>
    <w:rsid w:val="00111942"/>
    <w:rsid w:val="00111DE3"/>
    <w:rsid w:val="001136BE"/>
    <w:rsid w:val="00113FC7"/>
    <w:rsid w:val="001147DE"/>
    <w:rsid w:val="00115034"/>
    <w:rsid w:val="00115322"/>
    <w:rsid w:val="00116712"/>
    <w:rsid w:val="001173CF"/>
    <w:rsid w:val="00117D61"/>
    <w:rsid w:val="00121105"/>
    <w:rsid w:val="00122B3C"/>
    <w:rsid w:val="00126287"/>
    <w:rsid w:val="001332EC"/>
    <w:rsid w:val="0013360E"/>
    <w:rsid w:val="00133C49"/>
    <w:rsid w:val="00134777"/>
    <w:rsid w:val="00134E72"/>
    <w:rsid w:val="00136F27"/>
    <w:rsid w:val="001409F3"/>
    <w:rsid w:val="00141198"/>
    <w:rsid w:val="00142B19"/>
    <w:rsid w:val="001436DB"/>
    <w:rsid w:val="00145C63"/>
    <w:rsid w:val="00146B56"/>
    <w:rsid w:val="001476B8"/>
    <w:rsid w:val="001476E8"/>
    <w:rsid w:val="001504CD"/>
    <w:rsid w:val="001531FD"/>
    <w:rsid w:val="001552BE"/>
    <w:rsid w:val="00155411"/>
    <w:rsid w:val="001557EC"/>
    <w:rsid w:val="00155871"/>
    <w:rsid w:val="00155EC4"/>
    <w:rsid w:val="0015759D"/>
    <w:rsid w:val="00161472"/>
    <w:rsid w:val="00161901"/>
    <w:rsid w:val="00162277"/>
    <w:rsid w:val="0016447C"/>
    <w:rsid w:val="001644F9"/>
    <w:rsid w:val="0016508B"/>
    <w:rsid w:val="001650F5"/>
    <w:rsid w:val="001653E1"/>
    <w:rsid w:val="00165BE8"/>
    <w:rsid w:val="001673AF"/>
    <w:rsid w:val="00171579"/>
    <w:rsid w:val="001722C9"/>
    <w:rsid w:val="00172D18"/>
    <w:rsid w:val="00173F82"/>
    <w:rsid w:val="00174399"/>
    <w:rsid w:val="0017535C"/>
    <w:rsid w:val="001766BF"/>
    <w:rsid w:val="00176B18"/>
    <w:rsid w:val="00176DF9"/>
    <w:rsid w:val="00181535"/>
    <w:rsid w:val="00182824"/>
    <w:rsid w:val="00182C05"/>
    <w:rsid w:val="001848C4"/>
    <w:rsid w:val="00184CE5"/>
    <w:rsid w:val="001855AA"/>
    <w:rsid w:val="00186695"/>
    <w:rsid w:val="00190A92"/>
    <w:rsid w:val="00191AC5"/>
    <w:rsid w:val="001932F0"/>
    <w:rsid w:val="0019433D"/>
    <w:rsid w:val="00194F02"/>
    <w:rsid w:val="001952A3"/>
    <w:rsid w:val="001953F9"/>
    <w:rsid w:val="001954C5"/>
    <w:rsid w:val="00195C60"/>
    <w:rsid w:val="001961F4"/>
    <w:rsid w:val="00196A55"/>
    <w:rsid w:val="00197671"/>
    <w:rsid w:val="0019799B"/>
    <w:rsid w:val="001A02A8"/>
    <w:rsid w:val="001A0ADD"/>
    <w:rsid w:val="001A1163"/>
    <w:rsid w:val="001A2A51"/>
    <w:rsid w:val="001A2F22"/>
    <w:rsid w:val="001A3366"/>
    <w:rsid w:val="001A6105"/>
    <w:rsid w:val="001A6C08"/>
    <w:rsid w:val="001A7A2C"/>
    <w:rsid w:val="001A7FB4"/>
    <w:rsid w:val="001B0958"/>
    <w:rsid w:val="001B3F83"/>
    <w:rsid w:val="001B48BE"/>
    <w:rsid w:val="001B5C64"/>
    <w:rsid w:val="001B72A4"/>
    <w:rsid w:val="001C1084"/>
    <w:rsid w:val="001C12E3"/>
    <w:rsid w:val="001C14B2"/>
    <w:rsid w:val="001C22D0"/>
    <w:rsid w:val="001C237C"/>
    <w:rsid w:val="001C296D"/>
    <w:rsid w:val="001C2EF1"/>
    <w:rsid w:val="001C4756"/>
    <w:rsid w:val="001C4A19"/>
    <w:rsid w:val="001C6493"/>
    <w:rsid w:val="001C7F73"/>
    <w:rsid w:val="001D0422"/>
    <w:rsid w:val="001D3EFB"/>
    <w:rsid w:val="001D7EAC"/>
    <w:rsid w:val="001E0562"/>
    <w:rsid w:val="001E08C8"/>
    <w:rsid w:val="001E1816"/>
    <w:rsid w:val="001E2340"/>
    <w:rsid w:val="001E3495"/>
    <w:rsid w:val="001E4A42"/>
    <w:rsid w:val="001E4D1E"/>
    <w:rsid w:val="001E5E8E"/>
    <w:rsid w:val="001E7FD1"/>
    <w:rsid w:val="001F0129"/>
    <w:rsid w:val="001F276E"/>
    <w:rsid w:val="001F3BFE"/>
    <w:rsid w:val="001F44E5"/>
    <w:rsid w:val="001F454F"/>
    <w:rsid w:val="001F4FCF"/>
    <w:rsid w:val="001F5CB4"/>
    <w:rsid w:val="001F6373"/>
    <w:rsid w:val="001F6587"/>
    <w:rsid w:val="001F6786"/>
    <w:rsid w:val="001F68BA"/>
    <w:rsid w:val="001F6A30"/>
    <w:rsid w:val="001F7372"/>
    <w:rsid w:val="001F7E00"/>
    <w:rsid w:val="00201CDD"/>
    <w:rsid w:val="00202247"/>
    <w:rsid w:val="00202712"/>
    <w:rsid w:val="00202971"/>
    <w:rsid w:val="002030EE"/>
    <w:rsid w:val="002036F6"/>
    <w:rsid w:val="00204734"/>
    <w:rsid w:val="00204907"/>
    <w:rsid w:val="00204975"/>
    <w:rsid w:val="002051AD"/>
    <w:rsid w:val="00205623"/>
    <w:rsid w:val="0020604A"/>
    <w:rsid w:val="0020714E"/>
    <w:rsid w:val="00210084"/>
    <w:rsid w:val="0021012C"/>
    <w:rsid w:val="00210E51"/>
    <w:rsid w:val="002113D5"/>
    <w:rsid w:val="00211FAC"/>
    <w:rsid w:val="00212897"/>
    <w:rsid w:val="00214545"/>
    <w:rsid w:val="00215A6E"/>
    <w:rsid w:val="00216535"/>
    <w:rsid w:val="002165D1"/>
    <w:rsid w:val="00217FE3"/>
    <w:rsid w:val="002228BE"/>
    <w:rsid w:val="00223111"/>
    <w:rsid w:val="00223174"/>
    <w:rsid w:val="00224482"/>
    <w:rsid w:val="002249F0"/>
    <w:rsid w:val="00225AAD"/>
    <w:rsid w:val="00225FFE"/>
    <w:rsid w:val="00226BE6"/>
    <w:rsid w:val="00227F18"/>
    <w:rsid w:val="00231796"/>
    <w:rsid w:val="00232F5D"/>
    <w:rsid w:val="002349F7"/>
    <w:rsid w:val="0023529D"/>
    <w:rsid w:val="0023770B"/>
    <w:rsid w:val="00237D11"/>
    <w:rsid w:val="0024180D"/>
    <w:rsid w:val="0024276B"/>
    <w:rsid w:val="00243326"/>
    <w:rsid w:val="002435BA"/>
    <w:rsid w:val="00243BB5"/>
    <w:rsid w:val="0024414B"/>
    <w:rsid w:val="00244319"/>
    <w:rsid w:val="00245465"/>
    <w:rsid w:val="002463A5"/>
    <w:rsid w:val="002463C5"/>
    <w:rsid w:val="00246D02"/>
    <w:rsid w:val="00247FED"/>
    <w:rsid w:val="002506F8"/>
    <w:rsid w:val="00250B76"/>
    <w:rsid w:val="00251F16"/>
    <w:rsid w:val="00251F6A"/>
    <w:rsid w:val="00252824"/>
    <w:rsid w:val="002533BA"/>
    <w:rsid w:val="00254E45"/>
    <w:rsid w:val="002550A2"/>
    <w:rsid w:val="00255C7D"/>
    <w:rsid w:val="00257428"/>
    <w:rsid w:val="002615E9"/>
    <w:rsid w:val="00265A35"/>
    <w:rsid w:val="0026703F"/>
    <w:rsid w:val="002678FE"/>
    <w:rsid w:val="002702D7"/>
    <w:rsid w:val="00271FA5"/>
    <w:rsid w:val="002732DD"/>
    <w:rsid w:val="00273EFF"/>
    <w:rsid w:val="00274363"/>
    <w:rsid w:val="002752FF"/>
    <w:rsid w:val="00275C20"/>
    <w:rsid w:val="00276AA6"/>
    <w:rsid w:val="00277148"/>
    <w:rsid w:val="00277944"/>
    <w:rsid w:val="00283299"/>
    <w:rsid w:val="00284F05"/>
    <w:rsid w:val="00286563"/>
    <w:rsid w:val="00287FD7"/>
    <w:rsid w:val="00291A79"/>
    <w:rsid w:val="00291BD2"/>
    <w:rsid w:val="00291F18"/>
    <w:rsid w:val="002929ED"/>
    <w:rsid w:val="00294301"/>
    <w:rsid w:val="00295A20"/>
    <w:rsid w:val="00297484"/>
    <w:rsid w:val="002976A0"/>
    <w:rsid w:val="00297E74"/>
    <w:rsid w:val="002A3FCB"/>
    <w:rsid w:val="002A44B3"/>
    <w:rsid w:val="002A5349"/>
    <w:rsid w:val="002A6128"/>
    <w:rsid w:val="002A7151"/>
    <w:rsid w:val="002A762D"/>
    <w:rsid w:val="002B0D1E"/>
    <w:rsid w:val="002B1A50"/>
    <w:rsid w:val="002B28FF"/>
    <w:rsid w:val="002B305F"/>
    <w:rsid w:val="002B3A65"/>
    <w:rsid w:val="002B6028"/>
    <w:rsid w:val="002B7406"/>
    <w:rsid w:val="002B75D4"/>
    <w:rsid w:val="002B7A5D"/>
    <w:rsid w:val="002B7C1C"/>
    <w:rsid w:val="002C12D2"/>
    <w:rsid w:val="002C1FCA"/>
    <w:rsid w:val="002C2011"/>
    <w:rsid w:val="002C2431"/>
    <w:rsid w:val="002C28EF"/>
    <w:rsid w:val="002C2904"/>
    <w:rsid w:val="002C2D4C"/>
    <w:rsid w:val="002C3614"/>
    <w:rsid w:val="002C39F1"/>
    <w:rsid w:val="002C3E19"/>
    <w:rsid w:val="002C3EF4"/>
    <w:rsid w:val="002C45B5"/>
    <w:rsid w:val="002C4837"/>
    <w:rsid w:val="002C4A79"/>
    <w:rsid w:val="002C5646"/>
    <w:rsid w:val="002C7295"/>
    <w:rsid w:val="002C79E4"/>
    <w:rsid w:val="002D11A1"/>
    <w:rsid w:val="002D2750"/>
    <w:rsid w:val="002D2AA4"/>
    <w:rsid w:val="002D31A0"/>
    <w:rsid w:val="002D370E"/>
    <w:rsid w:val="002D43BE"/>
    <w:rsid w:val="002D5165"/>
    <w:rsid w:val="002D5320"/>
    <w:rsid w:val="002D5531"/>
    <w:rsid w:val="002D63E1"/>
    <w:rsid w:val="002D712C"/>
    <w:rsid w:val="002E0843"/>
    <w:rsid w:val="002E0D11"/>
    <w:rsid w:val="002E12A0"/>
    <w:rsid w:val="002E30B5"/>
    <w:rsid w:val="002E3A24"/>
    <w:rsid w:val="002E4F77"/>
    <w:rsid w:val="002E5031"/>
    <w:rsid w:val="002E58B2"/>
    <w:rsid w:val="002F0764"/>
    <w:rsid w:val="002F07CC"/>
    <w:rsid w:val="002F0971"/>
    <w:rsid w:val="002F547E"/>
    <w:rsid w:val="002F5ECE"/>
    <w:rsid w:val="002F7E25"/>
    <w:rsid w:val="00300C91"/>
    <w:rsid w:val="00301C90"/>
    <w:rsid w:val="003038A0"/>
    <w:rsid w:val="003057A8"/>
    <w:rsid w:val="00306103"/>
    <w:rsid w:val="0030678A"/>
    <w:rsid w:val="003077A1"/>
    <w:rsid w:val="00307FE7"/>
    <w:rsid w:val="00310343"/>
    <w:rsid w:val="00311C3D"/>
    <w:rsid w:val="00312D20"/>
    <w:rsid w:val="00312D67"/>
    <w:rsid w:val="00313A7C"/>
    <w:rsid w:val="003142FA"/>
    <w:rsid w:val="0031445D"/>
    <w:rsid w:val="00315485"/>
    <w:rsid w:val="003155BB"/>
    <w:rsid w:val="0031571D"/>
    <w:rsid w:val="0031664B"/>
    <w:rsid w:val="00317020"/>
    <w:rsid w:val="00320112"/>
    <w:rsid w:val="00320CD8"/>
    <w:rsid w:val="0032409D"/>
    <w:rsid w:val="003246BB"/>
    <w:rsid w:val="00324B2E"/>
    <w:rsid w:val="00324EF9"/>
    <w:rsid w:val="0032773A"/>
    <w:rsid w:val="003316AC"/>
    <w:rsid w:val="003329E5"/>
    <w:rsid w:val="00332C2C"/>
    <w:rsid w:val="003342EF"/>
    <w:rsid w:val="00334447"/>
    <w:rsid w:val="00335EB2"/>
    <w:rsid w:val="00336D6C"/>
    <w:rsid w:val="00340505"/>
    <w:rsid w:val="00342043"/>
    <w:rsid w:val="0034243C"/>
    <w:rsid w:val="003427B9"/>
    <w:rsid w:val="00342A99"/>
    <w:rsid w:val="00342E7D"/>
    <w:rsid w:val="00343483"/>
    <w:rsid w:val="003436B7"/>
    <w:rsid w:val="003443F6"/>
    <w:rsid w:val="00347731"/>
    <w:rsid w:val="00350576"/>
    <w:rsid w:val="0035324D"/>
    <w:rsid w:val="00353576"/>
    <w:rsid w:val="00353E79"/>
    <w:rsid w:val="00354A0B"/>
    <w:rsid w:val="00354B13"/>
    <w:rsid w:val="00355F80"/>
    <w:rsid w:val="00356320"/>
    <w:rsid w:val="003568E1"/>
    <w:rsid w:val="00360108"/>
    <w:rsid w:val="003607FF"/>
    <w:rsid w:val="003608A8"/>
    <w:rsid w:val="0036242D"/>
    <w:rsid w:val="00363115"/>
    <w:rsid w:val="00363B96"/>
    <w:rsid w:val="00364DD2"/>
    <w:rsid w:val="00364E5E"/>
    <w:rsid w:val="003652BC"/>
    <w:rsid w:val="00371593"/>
    <w:rsid w:val="003734FD"/>
    <w:rsid w:val="00374686"/>
    <w:rsid w:val="00376E80"/>
    <w:rsid w:val="0037766B"/>
    <w:rsid w:val="00380154"/>
    <w:rsid w:val="003806E8"/>
    <w:rsid w:val="00380A33"/>
    <w:rsid w:val="003812D4"/>
    <w:rsid w:val="003829BD"/>
    <w:rsid w:val="00383089"/>
    <w:rsid w:val="00384CAE"/>
    <w:rsid w:val="00385B43"/>
    <w:rsid w:val="00385EC6"/>
    <w:rsid w:val="00386423"/>
    <w:rsid w:val="003864BC"/>
    <w:rsid w:val="0039060C"/>
    <w:rsid w:val="0039167E"/>
    <w:rsid w:val="00392AB5"/>
    <w:rsid w:val="0039311B"/>
    <w:rsid w:val="00393AC0"/>
    <w:rsid w:val="003942FB"/>
    <w:rsid w:val="0039433B"/>
    <w:rsid w:val="00394895"/>
    <w:rsid w:val="00395741"/>
    <w:rsid w:val="00396139"/>
    <w:rsid w:val="0039670C"/>
    <w:rsid w:val="003976AF"/>
    <w:rsid w:val="003A00FC"/>
    <w:rsid w:val="003A0A81"/>
    <w:rsid w:val="003A136D"/>
    <w:rsid w:val="003A3205"/>
    <w:rsid w:val="003A43FE"/>
    <w:rsid w:val="003A45F2"/>
    <w:rsid w:val="003A48AE"/>
    <w:rsid w:val="003A567E"/>
    <w:rsid w:val="003A5F67"/>
    <w:rsid w:val="003A6218"/>
    <w:rsid w:val="003A64B8"/>
    <w:rsid w:val="003A674C"/>
    <w:rsid w:val="003A6E89"/>
    <w:rsid w:val="003A760C"/>
    <w:rsid w:val="003A7709"/>
    <w:rsid w:val="003A79A2"/>
    <w:rsid w:val="003A7D0E"/>
    <w:rsid w:val="003B1803"/>
    <w:rsid w:val="003B1A26"/>
    <w:rsid w:val="003B2B68"/>
    <w:rsid w:val="003B3D9B"/>
    <w:rsid w:val="003B4F30"/>
    <w:rsid w:val="003B5248"/>
    <w:rsid w:val="003B537E"/>
    <w:rsid w:val="003B7B5D"/>
    <w:rsid w:val="003C0DC3"/>
    <w:rsid w:val="003C13A3"/>
    <w:rsid w:val="003C1557"/>
    <w:rsid w:val="003C15C5"/>
    <w:rsid w:val="003C182F"/>
    <w:rsid w:val="003C320D"/>
    <w:rsid w:val="003C35FE"/>
    <w:rsid w:val="003C4CBF"/>
    <w:rsid w:val="003C6029"/>
    <w:rsid w:val="003C7724"/>
    <w:rsid w:val="003C77BF"/>
    <w:rsid w:val="003C7AE3"/>
    <w:rsid w:val="003D06DF"/>
    <w:rsid w:val="003D07DD"/>
    <w:rsid w:val="003D1077"/>
    <w:rsid w:val="003D155D"/>
    <w:rsid w:val="003D1998"/>
    <w:rsid w:val="003D1F91"/>
    <w:rsid w:val="003D2557"/>
    <w:rsid w:val="003D43D0"/>
    <w:rsid w:val="003D4688"/>
    <w:rsid w:val="003D5647"/>
    <w:rsid w:val="003D5C65"/>
    <w:rsid w:val="003D5F41"/>
    <w:rsid w:val="003D614B"/>
    <w:rsid w:val="003D684F"/>
    <w:rsid w:val="003D6DC2"/>
    <w:rsid w:val="003E24C7"/>
    <w:rsid w:val="003E3EB8"/>
    <w:rsid w:val="003E4DD4"/>
    <w:rsid w:val="003E514A"/>
    <w:rsid w:val="003E597C"/>
    <w:rsid w:val="003E6576"/>
    <w:rsid w:val="003F224D"/>
    <w:rsid w:val="003F2417"/>
    <w:rsid w:val="003F243D"/>
    <w:rsid w:val="003F29A4"/>
    <w:rsid w:val="003F52E8"/>
    <w:rsid w:val="003F5874"/>
    <w:rsid w:val="003F5DA9"/>
    <w:rsid w:val="003F5E99"/>
    <w:rsid w:val="003F5EDD"/>
    <w:rsid w:val="003F634B"/>
    <w:rsid w:val="003F6AAE"/>
    <w:rsid w:val="00400F6E"/>
    <w:rsid w:val="00402366"/>
    <w:rsid w:val="00402B6C"/>
    <w:rsid w:val="00402F4B"/>
    <w:rsid w:val="004040FB"/>
    <w:rsid w:val="00404C0B"/>
    <w:rsid w:val="00404D2E"/>
    <w:rsid w:val="0040508F"/>
    <w:rsid w:val="00410287"/>
    <w:rsid w:val="00410691"/>
    <w:rsid w:val="0041084B"/>
    <w:rsid w:val="00411450"/>
    <w:rsid w:val="00411767"/>
    <w:rsid w:val="00411927"/>
    <w:rsid w:val="00412214"/>
    <w:rsid w:val="0041286E"/>
    <w:rsid w:val="00412BED"/>
    <w:rsid w:val="0041313F"/>
    <w:rsid w:val="0041464F"/>
    <w:rsid w:val="00414750"/>
    <w:rsid w:val="004152B4"/>
    <w:rsid w:val="00415B0C"/>
    <w:rsid w:val="00416E73"/>
    <w:rsid w:val="00417777"/>
    <w:rsid w:val="00420014"/>
    <w:rsid w:val="00420295"/>
    <w:rsid w:val="00420541"/>
    <w:rsid w:val="00421014"/>
    <w:rsid w:val="00421474"/>
    <w:rsid w:val="004232CE"/>
    <w:rsid w:val="00423319"/>
    <w:rsid w:val="004249E2"/>
    <w:rsid w:val="00424CDA"/>
    <w:rsid w:val="004250EF"/>
    <w:rsid w:val="004258C7"/>
    <w:rsid w:val="00426A58"/>
    <w:rsid w:val="00427BB2"/>
    <w:rsid w:val="00430F15"/>
    <w:rsid w:val="00431688"/>
    <w:rsid w:val="00432AB8"/>
    <w:rsid w:val="00432DD9"/>
    <w:rsid w:val="00433059"/>
    <w:rsid w:val="004332BC"/>
    <w:rsid w:val="00433CBC"/>
    <w:rsid w:val="00435E3B"/>
    <w:rsid w:val="00436F73"/>
    <w:rsid w:val="00437558"/>
    <w:rsid w:val="0043764D"/>
    <w:rsid w:val="00440715"/>
    <w:rsid w:val="0044158E"/>
    <w:rsid w:val="00441D83"/>
    <w:rsid w:val="004435CE"/>
    <w:rsid w:val="004441C3"/>
    <w:rsid w:val="00444EAB"/>
    <w:rsid w:val="00445340"/>
    <w:rsid w:val="00445D53"/>
    <w:rsid w:val="00446256"/>
    <w:rsid w:val="004463D0"/>
    <w:rsid w:val="00446A34"/>
    <w:rsid w:val="00446C8F"/>
    <w:rsid w:val="0044721D"/>
    <w:rsid w:val="00447300"/>
    <w:rsid w:val="00447806"/>
    <w:rsid w:val="00447F7B"/>
    <w:rsid w:val="00450A20"/>
    <w:rsid w:val="00450AF9"/>
    <w:rsid w:val="004518EF"/>
    <w:rsid w:val="004523D8"/>
    <w:rsid w:val="0045313D"/>
    <w:rsid w:val="0045358A"/>
    <w:rsid w:val="0045498F"/>
    <w:rsid w:val="00454C83"/>
    <w:rsid w:val="004551DD"/>
    <w:rsid w:val="00455522"/>
    <w:rsid w:val="00455B17"/>
    <w:rsid w:val="00456974"/>
    <w:rsid w:val="0046306D"/>
    <w:rsid w:val="00464B35"/>
    <w:rsid w:val="0046574C"/>
    <w:rsid w:val="00465B00"/>
    <w:rsid w:val="00465DDB"/>
    <w:rsid w:val="00465E2C"/>
    <w:rsid w:val="00466D21"/>
    <w:rsid w:val="00467BC3"/>
    <w:rsid w:val="004701A3"/>
    <w:rsid w:val="00470600"/>
    <w:rsid w:val="00470BD2"/>
    <w:rsid w:val="00470DB5"/>
    <w:rsid w:val="004721F6"/>
    <w:rsid w:val="00472457"/>
    <w:rsid w:val="004740C2"/>
    <w:rsid w:val="004741E3"/>
    <w:rsid w:val="00475131"/>
    <w:rsid w:val="00475452"/>
    <w:rsid w:val="00476D41"/>
    <w:rsid w:val="00476ED2"/>
    <w:rsid w:val="00477B4E"/>
    <w:rsid w:val="0048288D"/>
    <w:rsid w:val="004834B4"/>
    <w:rsid w:val="00484BBA"/>
    <w:rsid w:val="004857D9"/>
    <w:rsid w:val="0048588B"/>
    <w:rsid w:val="00490264"/>
    <w:rsid w:val="00490439"/>
    <w:rsid w:val="00491B45"/>
    <w:rsid w:val="0049239F"/>
    <w:rsid w:val="00492B37"/>
    <w:rsid w:val="00494306"/>
    <w:rsid w:val="0049684A"/>
    <w:rsid w:val="004A2B3F"/>
    <w:rsid w:val="004A5829"/>
    <w:rsid w:val="004A622A"/>
    <w:rsid w:val="004A6702"/>
    <w:rsid w:val="004B0998"/>
    <w:rsid w:val="004B0F05"/>
    <w:rsid w:val="004B14A8"/>
    <w:rsid w:val="004B3324"/>
    <w:rsid w:val="004B33EC"/>
    <w:rsid w:val="004B5CC3"/>
    <w:rsid w:val="004B6D03"/>
    <w:rsid w:val="004B720F"/>
    <w:rsid w:val="004B7C7A"/>
    <w:rsid w:val="004B7F88"/>
    <w:rsid w:val="004C0A97"/>
    <w:rsid w:val="004C161F"/>
    <w:rsid w:val="004C1FF7"/>
    <w:rsid w:val="004C27C4"/>
    <w:rsid w:val="004C3555"/>
    <w:rsid w:val="004C5B77"/>
    <w:rsid w:val="004C6B94"/>
    <w:rsid w:val="004D1AAF"/>
    <w:rsid w:val="004D1DBA"/>
    <w:rsid w:val="004D2498"/>
    <w:rsid w:val="004D28FC"/>
    <w:rsid w:val="004D2E3F"/>
    <w:rsid w:val="004D5212"/>
    <w:rsid w:val="004D5BD7"/>
    <w:rsid w:val="004D5FF9"/>
    <w:rsid w:val="004D61FF"/>
    <w:rsid w:val="004D778C"/>
    <w:rsid w:val="004E00AF"/>
    <w:rsid w:val="004E204C"/>
    <w:rsid w:val="004E4043"/>
    <w:rsid w:val="004E4ED7"/>
    <w:rsid w:val="004E6659"/>
    <w:rsid w:val="004E7823"/>
    <w:rsid w:val="004E7DAF"/>
    <w:rsid w:val="004F0272"/>
    <w:rsid w:val="004F04A7"/>
    <w:rsid w:val="004F2266"/>
    <w:rsid w:val="004F2C75"/>
    <w:rsid w:val="004F3852"/>
    <w:rsid w:val="004F49BE"/>
    <w:rsid w:val="004F55D0"/>
    <w:rsid w:val="004F5B08"/>
    <w:rsid w:val="004F75A5"/>
    <w:rsid w:val="00500AFC"/>
    <w:rsid w:val="00500BC6"/>
    <w:rsid w:val="00500F55"/>
    <w:rsid w:val="005024C4"/>
    <w:rsid w:val="00502E90"/>
    <w:rsid w:val="00503646"/>
    <w:rsid w:val="0050413E"/>
    <w:rsid w:val="0050501B"/>
    <w:rsid w:val="00505AC2"/>
    <w:rsid w:val="00505D4F"/>
    <w:rsid w:val="00505F78"/>
    <w:rsid w:val="00507172"/>
    <w:rsid w:val="00507D57"/>
    <w:rsid w:val="00510894"/>
    <w:rsid w:val="005116AB"/>
    <w:rsid w:val="00511ECC"/>
    <w:rsid w:val="00512705"/>
    <w:rsid w:val="00512E0D"/>
    <w:rsid w:val="005132CD"/>
    <w:rsid w:val="00514F55"/>
    <w:rsid w:val="00515757"/>
    <w:rsid w:val="005157AD"/>
    <w:rsid w:val="00515974"/>
    <w:rsid w:val="00517060"/>
    <w:rsid w:val="00517E3E"/>
    <w:rsid w:val="00517EF4"/>
    <w:rsid w:val="005205BD"/>
    <w:rsid w:val="00520A2A"/>
    <w:rsid w:val="00520B21"/>
    <w:rsid w:val="00520FFB"/>
    <w:rsid w:val="00521A27"/>
    <w:rsid w:val="00521BE2"/>
    <w:rsid w:val="00521C73"/>
    <w:rsid w:val="00523B7F"/>
    <w:rsid w:val="0052400A"/>
    <w:rsid w:val="005246D8"/>
    <w:rsid w:val="005250F9"/>
    <w:rsid w:val="00525BE6"/>
    <w:rsid w:val="00525CF9"/>
    <w:rsid w:val="00525E5D"/>
    <w:rsid w:val="005307DA"/>
    <w:rsid w:val="00532483"/>
    <w:rsid w:val="005327F2"/>
    <w:rsid w:val="00533079"/>
    <w:rsid w:val="005338C1"/>
    <w:rsid w:val="00533A2B"/>
    <w:rsid w:val="00534D65"/>
    <w:rsid w:val="005350B7"/>
    <w:rsid w:val="00535208"/>
    <w:rsid w:val="005357E2"/>
    <w:rsid w:val="005365A7"/>
    <w:rsid w:val="005374F4"/>
    <w:rsid w:val="005379DD"/>
    <w:rsid w:val="005402E1"/>
    <w:rsid w:val="00540ED2"/>
    <w:rsid w:val="0054117A"/>
    <w:rsid w:val="00543BAB"/>
    <w:rsid w:val="00544DCD"/>
    <w:rsid w:val="00545EED"/>
    <w:rsid w:val="0054710D"/>
    <w:rsid w:val="0055068D"/>
    <w:rsid w:val="00550F9A"/>
    <w:rsid w:val="00551090"/>
    <w:rsid w:val="00552678"/>
    <w:rsid w:val="005557D6"/>
    <w:rsid w:val="00557AB7"/>
    <w:rsid w:val="00560092"/>
    <w:rsid w:val="00560853"/>
    <w:rsid w:val="0056190C"/>
    <w:rsid w:val="00563ABD"/>
    <w:rsid w:val="00564AB1"/>
    <w:rsid w:val="00564D2C"/>
    <w:rsid w:val="0056540A"/>
    <w:rsid w:val="005663B5"/>
    <w:rsid w:val="0056773B"/>
    <w:rsid w:val="00567CA6"/>
    <w:rsid w:val="00570511"/>
    <w:rsid w:val="0057052D"/>
    <w:rsid w:val="0057097A"/>
    <w:rsid w:val="00571BC2"/>
    <w:rsid w:val="00572977"/>
    <w:rsid w:val="005739EF"/>
    <w:rsid w:val="005753B1"/>
    <w:rsid w:val="00575BF2"/>
    <w:rsid w:val="0057634E"/>
    <w:rsid w:val="00576D7A"/>
    <w:rsid w:val="00577102"/>
    <w:rsid w:val="0057776E"/>
    <w:rsid w:val="005777D8"/>
    <w:rsid w:val="00580080"/>
    <w:rsid w:val="005817F9"/>
    <w:rsid w:val="00581B6B"/>
    <w:rsid w:val="0058261A"/>
    <w:rsid w:val="00584714"/>
    <w:rsid w:val="005852A8"/>
    <w:rsid w:val="005852E4"/>
    <w:rsid w:val="00585C87"/>
    <w:rsid w:val="00586A99"/>
    <w:rsid w:val="005875AD"/>
    <w:rsid w:val="00587EDC"/>
    <w:rsid w:val="00590DFD"/>
    <w:rsid w:val="00591B98"/>
    <w:rsid w:val="00591F84"/>
    <w:rsid w:val="00592AE0"/>
    <w:rsid w:val="0059345E"/>
    <w:rsid w:val="0059381F"/>
    <w:rsid w:val="00594009"/>
    <w:rsid w:val="00594991"/>
    <w:rsid w:val="00596A64"/>
    <w:rsid w:val="0059749E"/>
    <w:rsid w:val="00597575"/>
    <w:rsid w:val="005975A1"/>
    <w:rsid w:val="005A082A"/>
    <w:rsid w:val="005A355D"/>
    <w:rsid w:val="005A3771"/>
    <w:rsid w:val="005A51B1"/>
    <w:rsid w:val="005A5557"/>
    <w:rsid w:val="005A5BD4"/>
    <w:rsid w:val="005A6824"/>
    <w:rsid w:val="005A6C12"/>
    <w:rsid w:val="005A7284"/>
    <w:rsid w:val="005A72B0"/>
    <w:rsid w:val="005A75E0"/>
    <w:rsid w:val="005B05DB"/>
    <w:rsid w:val="005B14E1"/>
    <w:rsid w:val="005B16CF"/>
    <w:rsid w:val="005B27BD"/>
    <w:rsid w:val="005B3107"/>
    <w:rsid w:val="005B45A0"/>
    <w:rsid w:val="005B5061"/>
    <w:rsid w:val="005B5151"/>
    <w:rsid w:val="005B55C6"/>
    <w:rsid w:val="005B7628"/>
    <w:rsid w:val="005B7677"/>
    <w:rsid w:val="005B76BD"/>
    <w:rsid w:val="005B7D76"/>
    <w:rsid w:val="005C030A"/>
    <w:rsid w:val="005C0526"/>
    <w:rsid w:val="005C18F3"/>
    <w:rsid w:val="005C2E11"/>
    <w:rsid w:val="005C37F5"/>
    <w:rsid w:val="005C4057"/>
    <w:rsid w:val="005C4E3D"/>
    <w:rsid w:val="005C6CD5"/>
    <w:rsid w:val="005C6F62"/>
    <w:rsid w:val="005C7215"/>
    <w:rsid w:val="005C7528"/>
    <w:rsid w:val="005C7DF2"/>
    <w:rsid w:val="005D09DC"/>
    <w:rsid w:val="005D2FCC"/>
    <w:rsid w:val="005D5411"/>
    <w:rsid w:val="005D5AAF"/>
    <w:rsid w:val="005E0230"/>
    <w:rsid w:val="005E04D6"/>
    <w:rsid w:val="005E1F25"/>
    <w:rsid w:val="005E40B5"/>
    <w:rsid w:val="005E5A67"/>
    <w:rsid w:val="005E7944"/>
    <w:rsid w:val="005E7AD6"/>
    <w:rsid w:val="005F204B"/>
    <w:rsid w:val="005F221F"/>
    <w:rsid w:val="005F2BF2"/>
    <w:rsid w:val="005F4700"/>
    <w:rsid w:val="005F532E"/>
    <w:rsid w:val="005F56D2"/>
    <w:rsid w:val="005F5845"/>
    <w:rsid w:val="005F6348"/>
    <w:rsid w:val="005F6B32"/>
    <w:rsid w:val="005F70F9"/>
    <w:rsid w:val="005F7D1B"/>
    <w:rsid w:val="00600747"/>
    <w:rsid w:val="0060098C"/>
    <w:rsid w:val="00600B5F"/>
    <w:rsid w:val="00601D64"/>
    <w:rsid w:val="00602D53"/>
    <w:rsid w:val="0060357C"/>
    <w:rsid w:val="00603A0B"/>
    <w:rsid w:val="0060588E"/>
    <w:rsid w:val="00605E55"/>
    <w:rsid w:val="00606758"/>
    <w:rsid w:val="00606776"/>
    <w:rsid w:val="00607099"/>
    <w:rsid w:val="006070D2"/>
    <w:rsid w:val="006078A6"/>
    <w:rsid w:val="00607F39"/>
    <w:rsid w:val="00611087"/>
    <w:rsid w:val="0061298D"/>
    <w:rsid w:val="00613196"/>
    <w:rsid w:val="00613886"/>
    <w:rsid w:val="006149DD"/>
    <w:rsid w:val="00616687"/>
    <w:rsid w:val="0061747C"/>
    <w:rsid w:val="00617658"/>
    <w:rsid w:val="00620AE8"/>
    <w:rsid w:val="00620B30"/>
    <w:rsid w:val="006214B0"/>
    <w:rsid w:val="006227D6"/>
    <w:rsid w:val="0062437A"/>
    <w:rsid w:val="006255D7"/>
    <w:rsid w:val="006324B9"/>
    <w:rsid w:val="00633AD8"/>
    <w:rsid w:val="00635AD9"/>
    <w:rsid w:val="00635DE9"/>
    <w:rsid w:val="0063689A"/>
    <w:rsid w:val="00642E54"/>
    <w:rsid w:val="0064386E"/>
    <w:rsid w:val="006449EA"/>
    <w:rsid w:val="006467BD"/>
    <w:rsid w:val="00646DFD"/>
    <w:rsid w:val="0064707D"/>
    <w:rsid w:val="006511FC"/>
    <w:rsid w:val="00651F5B"/>
    <w:rsid w:val="00652BD9"/>
    <w:rsid w:val="0065344B"/>
    <w:rsid w:val="006535FB"/>
    <w:rsid w:val="00653DF2"/>
    <w:rsid w:val="00654564"/>
    <w:rsid w:val="00656264"/>
    <w:rsid w:val="0065697E"/>
    <w:rsid w:val="006605A3"/>
    <w:rsid w:val="0066223D"/>
    <w:rsid w:val="00662A5B"/>
    <w:rsid w:val="00662E37"/>
    <w:rsid w:val="00663D4D"/>
    <w:rsid w:val="00664E4F"/>
    <w:rsid w:val="00665781"/>
    <w:rsid w:val="0066637B"/>
    <w:rsid w:val="006664FD"/>
    <w:rsid w:val="006678C2"/>
    <w:rsid w:val="00670399"/>
    <w:rsid w:val="006715B4"/>
    <w:rsid w:val="006716B0"/>
    <w:rsid w:val="00671834"/>
    <w:rsid w:val="00673945"/>
    <w:rsid w:val="006745CB"/>
    <w:rsid w:val="0067502D"/>
    <w:rsid w:val="00675316"/>
    <w:rsid w:val="0067685A"/>
    <w:rsid w:val="00676BAC"/>
    <w:rsid w:val="00677C1F"/>
    <w:rsid w:val="0068130A"/>
    <w:rsid w:val="006817CC"/>
    <w:rsid w:val="00681E9D"/>
    <w:rsid w:val="00682446"/>
    <w:rsid w:val="00682E7D"/>
    <w:rsid w:val="0068396D"/>
    <w:rsid w:val="00684DD3"/>
    <w:rsid w:val="0068589D"/>
    <w:rsid w:val="006864A7"/>
    <w:rsid w:val="006867F8"/>
    <w:rsid w:val="006872A2"/>
    <w:rsid w:val="006876A1"/>
    <w:rsid w:val="00687CB3"/>
    <w:rsid w:val="00690BA9"/>
    <w:rsid w:val="00690ED8"/>
    <w:rsid w:val="0069156A"/>
    <w:rsid w:val="006928DE"/>
    <w:rsid w:val="0069316C"/>
    <w:rsid w:val="00693365"/>
    <w:rsid w:val="00693CF1"/>
    <w:rsid w:val="006954E8"/>
    <w:rsid w:val="00695B2B"/>
    <w:rsid w:val="00696798"/>
    <w:rsid w:val="006968EA"/>
    <w:rsid w:val="006970A8"/>
    <w:rsid w:val="0069724F"/>
    <w:rsid w:val="00697282"/>
    <w:rsid w:val="00697A74"/>
    <w:rsid w:val="006A0470"/>
    <w:rsid w:val="006A0CA9"/>
    <w:rsid w:val="006A5963"/>
    <w:rsid w:val="006A5BA2"/>
    <w:rsid w:val="006A5CBB"/>
    <w:rsid w:val="006A5E74"/>
    <w:rsid w:val="006A6A78"/>
    <w:rsid w:val="006A7D59"/>
    <w:rsid w:val="006B1A55"/>
    <w:rsid w:val="006B43EA"/>
    <w:rsid w:val="006B4445"/>
    <w:rsid w:val="006B77DF"/>
    <w:rsid w:val="006C08B5"/>
    <w:rsid w:val="006C08D7"/>
    <w:rsid w:val="006C2008"/>
    <w:rsid w:val="006C230D"/>
    <w:rsid w:val="006C3388"/>
    <w:rsid w:val="006C36CF"/>
    <w:rsid w:val="006C3A9C"/>
    <w:rsid w:val="006C3D54"/>
    <w:rsid w:val="006C4F22"/>
    <w:rsid w:val="006C64A9"/>
    <w:rsid w:val="006C69CE"/>
    <w:rsid w:val="006C7E84"/>
    <w:rsid w:val="006D032F"/>
    <w:rsid w:val="006D19B9"/>
    <w:rsid w:val="006D34A6"/>
    <w:rsid w:val="006D3959"/>
    <w:rsid w:val="006D3D36"/>
    <w:rsid w:val="006D55FC"/>
    <w:rsid w:val="006D5EDC"/>
    <w:rsid w:val="006D5FB7"/>
    <w:rsid w:val="006D6FE1"/>
    <w:rsid w:val="006D7565"/>
    <w:rsid w:val="006D7E4F"/>
    <w:rsid w:val="006E07E2"/>
    <w:rsid w:val="006E0A6B"/>
    <w:rsid w:val="006E1909"/>
    <w:rsid w:val="006E1EB2"/>
    <w:rsid w:val="006E2CC9"/>
    <w:rsid w:val="006E3134"/>
    <w:rsid w:val="006E339E"/>
    <w:rsid w:val="006E3482"/>
    <w:rsid w:val="006E3FC6"/>
    <w:rsid w:val="006E4843"/>
    <w:rsid w:val="006E48E3"/>
    <w:rsid w:val="006E53CD"/>
    <w:rsid w:val="006F0778"/>
    <w:rsid w:val="006F0D11"/>
    <w:rsid w:val="006F1401"/>
    <w:rsid w:val="006F20EB"/>
    <w:rsid w:val="006F35C1"/>
    <w:rsid w:val="006F3734"/>
    <w:rsid w:val="006F3C93"/>
    <w:rsid w:val="006F6853"/>
    <w:rsid w:val="006F7BDF"/>
    <w:rsid w:val="006F7F48"/>
    <w:rsid w:val="0070091E"/>
    <w:rsid w:val="00701240"/>
    <w:rsid w:val="0070174D"/>
    <w:rsid w:val="0070182A"/>
    <w:rsid w:val="00701A29"/>
    <w:rsid w:val="00702CB3"/>
    <w:rsid w:val="0070348E"/>
    <w:rsid w:val="00703ECF"/>
    <w:rsid w:val="00704077"/>
    <w:rsid w:val="007060B3"/>
    <w:rsid w:val="00706AA0"/>
    <w:rsid w:val="0070701F"/>
    <w:rsid w:val="007110BC"/>
    <w:rsid w:val="00711C33"/>
    <w:rsid w:val="00713638"/>
    <w:rsid w:val="00714A26"/>
    <w:rsid w:val="00714DD5"/>
    <w:rsid w:val="00715CA6"/>
    <w:rsid w:val="00715D58"/>
    <w:rsid w:val="00717B7C"/>
    <w:rsid w:val="00717DC0"/>
    <w:rsid w:val="00721F62"/>
    <w:rsid w:val="00722159"/>
    <w:rsid w:val="00722197"/>
    <w:rsid w:val="00722DF6"/>
    <w:rsid w:val="0072315E"/>
    <w:rsid w:val="00723286"/>
    <w:rsid w:val="00724784"/>
    <w:rsid w:val="007247A1"/>
    <w:rsid w:val="0072481D"/>
    <w:rsid w:val="0072492C"/>
    <w:rsid w:val="0072542F"/>
    <w:rsid w:val="00725775"/>
    <w:rsid w:val="00725EF3"/>
    <w:rsid w:val="00725FFF"/>
    <w:rsid w:val="00726149"/>
    <w:rsid w:val="00726DBB"/>
    <w:rsid w:val="00727B17"/>
    <w:rsid w:val="00730C9C"/>
    <w:rsid w:val="00731717"/>
    <w:rsid w:val="00732353"/>
    <w:rsid w:val="00734E07"/>
    <w:rsid w:val="0073527C"/>
    <w:rsid w:val="0073797D"/>
    <w:rsid w:val="007401D1"/>
    <w:rsid w:val="00741494"/>
    <w:rsid w:val="007417D5"/>
    <w:rsid w:val="007419EE"/>
    <w:rsid w:val="00741DB5"/>
    <w:rsid w:val="00743643"/>
    <w:rsid w:val="0074439D"/>
    <w:rsid w:val="007448C8"/>
    <w:rsid w:val="007448E5"/>
    <w:rsid w:val="007463F5"/>
    <w:rsid w:val="00746882"/>
    <w:rsid w:val="00750AF3"/>
    <w:rsid w:val="00750D4B"/>
    <w:rsid w:val="00751A02"/>
    <w:rsid w:val="00751AE8"/>
    <w:rsid w:val="00751B6B"/>
    <w:rsid w:val="007523B9"/>
    <w:rsid w:val="00752B23"/>
    <w:rsid w:val="00753BE5"/>
    <w:rsid w:val="007546B5"/>
    <w:rsid w:val="00754B11"/>
    <w:rsid w:val="00755469"/>
    <w:rsid w:val="0075689E"/>
    <w:rsid w:val="007568FC"/>
    <w:rsid w:val="00756EA1"/>
    <w:rsid w:val="00757390"/>
    <w:rsid w:val="00757456"/>
    <w:rsid w:val="007601FA"/>
    <w:rsid w:val="007603AC"/>
    <w:rsid w:val="007608CF"/>
    <w:rsid w:val="00761318"/>
    <w:rsid w:val="0076131C"/>
    <w:rsid w:val="00761416"/>
    <w:rsid w:val="00761C44"/>
    <w:rsid w:val="007638C9"/>
    <w:rsid w:val="007645D7"/>
    <w:rsid w:val="0076469F"/>
    <w:rsid w:val="0076588C"/>
    <w:rsid w:val="00765BBB"/>
    <w:rsid w:val="007669CC"/>
    <w:rsid w:val="00767D86"/>
    <w:rsid w:val="0077026C"/>
    <w:rsid w:val="00770394"/>
    <w:rsid w:val="00771EFB"/>
    <w:rsid w:val="0077255E"/>
    <w:rsid w:val="00773D5A"/>
    <w:rsid w:val="00773DFC"/>
    <w:rsid w:val="00773E81"/>
    <w:rsid w:val="00774B18"/>
    <w:rsid w:val="00774CFD"/>
    <w:rsid w:val="00775A20"/>
    <w:rsid w:val="00775D94"/>
    <w:rsid w:val="00775FFF"/>
    <w:rsid w:val="00776A60"/>
    <w:rsid w:val="00776DCC"/>
    <w:rsid w:val="00776E6B"/>
    <w:rsid w:val="00780C0E"/>
    <w:rsid w:val="00781EB0"/>
    <w:rsid w:val="00782375"/>
    <w:rsid w:val="0078269D"/>
    <w:rsid w:val="0078398D"/>
    <w:rsid w:val="00783E9B"/>
    <w:rsid w:val="007850CF"/>
    <w:rsid w:val="007857FE"/>
    <w:rsid w:val="00785A98"/>
    <w:rsid w:val="00790D83"/>
    <w:rsid w:val="0079195E"/>
    <w:rsid w:val="00792344"/>
    <w:rsid w:val="00794315"/>
    <w:rsid w:val="0079481B"/>
    <w:rsid w:val="007954B5"/>
    <w:rsid w:val="00795C80"/>
    <w:rsid w:val="00796F73"/>
    <w:rsid w:val="007A072E"/>
    <w:rsid w:val="007A078A"/>
    <w:rsid w:val="007A0E1F"/>
    <w:rsid w:val="007A1C17"/>
    <w:rsid w:val="007A28B7"/>
    <w:rsid w:val="007A2DEE"/>
    <w:rsid w:val="007A4000"/>
    <w:rsid w:val="007A5E9A"/>
    <w:rsid w:val="007A62B4"/>
    <w:rsid w:val="007B0C0C"/>
    <w:rsid w:val="007B1225"/>
    <w:rsid w:val="007B1502"/>
    <w:rsid w:val="007B17AE"/>
    <w:rsid w:val="007B3AD0"/>
    <w:rsid w:val="007B528E"/>
    <w:rsid w:val="007B5379"/>
    <w:rsid w:val="007B60D3"/>
    <w:rsid w:val="007B655F"/>
    <w:rsid w:val="007B7186"/>
    <w:rsid w:val="007C04C5"/>
    <w:rsid w:val="007C16D9"/>
    <w:rsid w:val="007C187B"/>
    <w:rsid w:val="007C2416"/>
    <w:rsid w:val="007C2593"/>
    <w:rsid w:val="007C2805"/>
    <w:rsid w:val="007C45E2"/>
    <w:rsid w:val="007C4B16"/>
    <w:rsid w:val="007C506A"/>
    <w:rsid w:val="007C51D7"/>
    <w:rsid w:val="007C5968"/>
    <w:rsid w:val="007C6110"/>
    <w:rsid w:val="007D0D69"/>
    <w:rsid w:val="007D4CBD"/>
    <w:rsid w:val="007D53B1"/>
    <w:rsid w:val="007D56F3"/>
    <w:rsid w:val="007D59B1"/>
    <w:rsid w:val="007D6DE2"/>
    <w:rsid w:val="007D7CDC"/>
    <w:rsid w:val="007E018E"/>
    <w:rsid w:val="007E02C5"/>
    <w:rsid w:val="007E0723"/>
    <w:rsid w:val="007E4F33"/>
    <w:rsid w:val="007E551F"/>
    <w:rsid w:val="007E7451"/>
    <w:rsid w:val="007E7870"/>
    <w:rsid w:val="007E7EEC"/>
    <w:rsid w:val="007F0A5E"/>
    <w:rsid w:val="007F0D59"/>
    <w:rsid w:val="007F1125"/>
    <w:rsid w:val="007F1A37"/>
    <w:rsid w:val="007F303E"/>
    <w:rsid w:val="007F3A38"/>
    <w:rsid w:val="007F45F9"/>
    <w:rsid w:val="007F5717"/>
    <w:rsid w:val="007F7D50"/>
    <w:rsid w:val="00800752"/>
    <w:rsid w:val="0080197B"/>
    <w:rsid w:val="008021C7"/>
    <w:rsid w:val="00805156"/>
    <w:rsid w:val="00805ECA"/>
    <w:rsid w:val="008067E6"/>
    <w:rsid w:val="00810611"/>
    <w:rsid w:val="00810ED3"/>
    <w:rsid w:val="00811ADA"/>
    <w:rsid w:val="00811B3A"/>
    <w:rsid w:val="00812364"/>
    <w:rsid w:val="00813D0E"/>
    <w:rsid w:val="00814A49"/>
    <w:rsid w:val="00815480"/>
    <w:rsid w:val="00815C69"/>
    <w:rsid w:val="00815DEF"/>
    <w:rsid w:val="00816F92"/>
    <w:rsid w:val="00817C90"/>
    <w:rsid w:val="0082385F"/>
    <w:rsid w:val="00823B32"/>
    <w:rsid w:val="008252D6"/>
    <w:rsid w:val="00825F82"/>
    <w:rsid w:val="008268F2"/>
    <w:rsid w:val="00827980"/>
    <w:rsid w:val="0083091A"/>
    <w:rsid w:val="008313FE"/>
    <w:rsid w:val="00831EB3"/>
    <w:rsid w:val="00831F78"/>
    <w:rsid w:val="00832038"/>
    <w:rsid w:val="00832EFE"/>
    <w:rsid w:val="00833A3A"/>
    <w:rsid w:val="00833FA3"/>
    <w:rsid w:val="0083456E"/>
    <w:rsid w:val="008349CE"/>
    <w:rsid w:val="008357CA"/>
    <w:rsid w:val="00836FE0"/>
    <w:rsid w:val="00837245"/>
    <w:rsid w:val="008403B7"/>
    <w:rsid w:val="00840A3D"/>
    <w:rsid w:val="00842970"/>
    <w:rsid w:val="008429BC"/>
    <w:rsid w:val="00842EDC"/>
    <w:rsid w:val="00843509"/>
    <w:rsid w:val="00843AD1"/>
    <w:rsid w:val="00843CE8"/>
    <w:rsid w:val="00844D0F"/>
    <w:rsid w:val="00844E81"/>
    <w:rsid w:val="008454A7"/>
    <w:rsid w:val="00845C46"/>
    <w:rsid w:val="00845EFF"/>
    <w:rsid w:val="0084668C"/>
    <w:rsid w:val="008477A4"/>
    <w:rsid w:val="008519B1"/>
    <w:rsid w:val="00851C42"/>
    <w:rsid w:val="00851E7C"/>
    <w:rsid w:val="008528C2"/>
    <w:rsid w:val="00853B61"/>
    <w:rsid w:val="00854B47"/>
    <w:rsid w:val="00854DDD"/>
    <w:rsid w:val="008553EF"/>
    <w:rsid w:val="00856B24"/>
    <w:rsid w:val="008606E5"/>
    <w:rsid w:val="00862623"/>
    <w:rsid w:val="00866E00"/>
    <w:rsid w:val="008725CF"/>
    <w:rsid w:val="0087428B"/>
    <w:rsid w:val="0087632E"/>
    <w:rsid w:val="00876F30"/>
    <w:rsid w:val="0087742B"/>
    <w:rsid w:val="00881305"/>
    <w:rsid w:val="008822EE"/>
    <w:rsid w:val="00882621"/>
    <w:rsid w:val="00882B90"/>
    <w:rsid w:val="00883B8F"/>
    <w:rsid w:val="00883BE6"/>
    <w:rsid w:val="00884641"/>
    <w:rsid w:val="008846E1"/>
    <w:rsid w:val="00884D6A"/>
    <w:rsid w:val="00887125"/>
    <w:rsid w:val="00890AA8"/>
    <w:rsid w:val="008917D2"/>
    <w:rsid w:val="0089244B"/>
    <w:rsid w:val="00892A75"/>
    <w:rsid w:val="00893AC9"/>
    <w:rsid w:val="00893DFF"/>
    <w:rsid w:val="00893FE2"/>
    <w:rsid w:val="0089593D"/>
    <w:rsid w:val="00896C0B"/>
    <w:rsid w:val="008A253E"/>
    <w:rsid w:val="008A569D"/>
    <w:rsid w:val="008A571A"/>
    <w:rsid w:val="008A6A3B"/>
    <w:rsid w:val="008A7227"/>
    <w:rsid w:val="008A7E41"/>
    <w:rsid w:val="008B0B75"/>
    <w:rsid w:val="008B10EB"/>
    <w:rsid w:val="008B351E"/>
    <w:rsid w:val="008B3C51"/>
    <w:rsid w:val="008B4B39"/>
    <w:rsid w:val="008B5350"/>
    <w:rsid w:val="008B5373"/>
    <w:rsid w:val="008B5ACC"/>
    <w:rsid w:val="008B6843"/>
    <w:rsid w:val="008B698F"/>
    <w:rsid w:val="008B7168"/>
    <w:rsid w:val="008B7CFA"/>
    <w:rsid w:val="008B7F18"/>
    <w:rsid w:val="008C0095"/>
    <w:rsid w:val="008C09BB"/>
    <w:rsid w:val="008C0A0F"/>
    <w:rsid w:val="008C1327"/>
    <w:rsid w:val="008C1435"/>
    <w:rsid w:val="008C159F"/>
    <w:rsid w:val="008C1755"/>
    <w:rsid w:val="008C255F"/>
    <w:rsid w:val="008C2CCE"/>
    <w:rsid w:val="008C2D9C"/>
    <w:rsid w:val="008C36C5"/>
    <w:rsid w:val="008C3D0F"/>
    <w:rsid w:val="008C3FD3"/>
    <w:rsid w:val="008C53FE"/>
    <w:rsid w:val="008C6028"/>
    <w:rsid w:val="008C6043"/>
    <w:rsid w:val="008C6186"/>
    <w:rsid w:val="008C64ED"/>
    <w:rsid w:val="008C658E"/>
    <w:rsid w:val="008C68C2"/>
    <w:rsid w:val="008C6E60"/>
    <w:rsid w:val="008D1440"/>
    <w:rsid w:val="008D151C"/>
    <w:rsid w:val="008D15B7"/>
    <w:rsid w:val="008D3C1E"/>
    <w:rsid w:val="008D423D"/>
    <w:rsid w:val="008D4A26"/>
    <w:rsid w:val="008D4D25"/>
    <w:rsid w:val="008D5A9C"/>
    <w:rsid w:val="008D7385"/>
    <w:rsid w:val="008E0AD6"/>
    <w:rsid w:val="008E0C90"/>
    <w:rsid w:val="008E21E0"/>
    <w:rsid w:val="008E2E2F"/>
    <w:rsid w:val="008E3774"/>
    <w:rsid w:val="008E3ADD"/>
    <w:rsid w:val="008E4B46"/>
    <w:rsid w:val="008E527E"/>
    <w:rsid w:val="008E70AA"/>
    <w:rsid w:val="008F073E"/>
    <w:rsid w:val="008F0C85"/>
    <w:rsid w:val="008F0F40"/>
    <w:rsid w:val="008F4D88"/>
    <w:rsid w:val="008F571E"/>
    <w:rsid w:val="008F634C"/>
    <w:rsid w:val="008F6609"/>
    <w:rsid w:val="00901875"/>
    <w:rsid w:val="00901A92"/>
    <w:rsid w:val="00902937"/>
    <w:rsid w:val="00903D76"/>
    <w:rsid w:val="00904828"/>
    <w:rsid w:val="00904A4F"/>
    <w:rsid w:val="00905D92"/>
    <w:rsid w:val="00905F0D"/>
    <w:rsid w:val="0091047A"/>
    <w:rsid w:val="00911706"/>
    <w:rsid w:val="0091266D"/>
    <w:rsid w:val="00912739"/>
    <w:rsid w:val="00912C9A"/>
    <w:rsid w:val="00913F72"/>
    <w:rsid w:val="0091413D"/>
    <w:rsid w:val="00914983"/>
    <w:rsid w:val="00915302"/>
    <w:rsid w:val="0091592F"/>
    <w:rsid w:val="0091685D"/>
    <w:rsid w:val="0091707B"/>
    <w:rsid w:val="00917A08"/>
    <w:rsid w:val="00920B80"/>
    <w:rsid w:val="0092149C"/>
    <w:rsid w:val="00921D5E"/>
    <w:rsid w:val="00922113"/>
    <w:rsid w:val="00924066"/>
    <w:rsid w:val="0092487A"/>
    <w:rsid w:val="00925513"/>
    <w:rsid w:val="009257BB"/>
    <w:rsid w:val="00930B10"/>
    <w:rsid w:val="00931E2A"/>
    <w:rsid w:val="00932839"/>
    <w:rsid w:val="009331FC"/>
    <w:rsid w:val="009346D8"/>
    <w:rsid w:val="009358B3"/>
    <w:rsid w:val="00935ACE"/>
    <w:rsid w:val="00936C90"/>
    <w:rsid w:val="009370C7"/>
    <w:rsid w:val="00940B79"/>
    <w:rsid w:val="00941B8E"/>
    <w:rsid w:val="00941DBA"/>
    <w:rsid w:val="00941E27"/>
    <w:rsid w:val="00942251"/>
    <w:rsid w:val="00942772"/>
    <w:rsid w:val="009436ED"/>
    <w:rsid w:val="0094518A"/>
    <w:rsid w:val="00945EAB"/>
    <w:rsid w:val="009462CB"/>
    <w:rsid w:val="009463F7"/>
    <w:rsid w:val="009464E1"/>
    <w:rsid w:val="00947C2A"/>
    <w:rsid w:val="00947E67"/>
    <w:rsid w:val="009502FF"/>
    <w:rsid w:val="0095065C"/>
    <w:rsid w:val="0095092F"/>
    <w:rsid w:val="009522B9"/>
    <w:rsid w:val="0095270C"/>
    <w:rsid w:val="00952FC7"/>
    <w:rsid w:val="009534A2"/>
    <w:rsid w:val="009539BC"/>
    <w:rsid w:val="00954276"/>
    <w:rsid w:val="00954552"/>
    <w:rsid w:val="009548AE"/>
    <w:rsid w:val="00955D87"/>
    <w:rsid w:val="00957578"/>
    <w:rsid w:val="00960A2A"/>
    <w:rsid w:val="00961AE8"/>
    <w:rsid w:val="00961BA5"/>
    <w:rsid w:val="009620EC"/>
    <w:rsid w:val="00962285"/>
    <w:rsid w:val="00962D0A"/>
    <w:rsid w:val="009639DA"/>
    <w:rsid w:val="00963EA1"/>
    <w:rsid w:val="00965386"/>
    <w:rsid w:val="009675BC"/>
    <w:rsid w:val="00967C73"/>
    <w:rsid w:val="00971157"/>
    <w:rsid w:val="00971770"/>
    <w:rsid w:val="009738C9"/>
    <w:rsid w:val="00974D40"/>
    <w:rsid w:val="00974D90"/>
    <w:rsid w:val="009758F2"/>
    <w:rsid w:val="00976609"/>
    <w:rsid w:val="00977384"/>
    <w:rsid w:val="009817E2"/>
    <w:rsid w:val="00981C9F"/>
    <w:rsid w:val="00982FDC"/>
    <w:rsid w:val="00983006"/>
    <w:rsid w:val="00983B72"/>
    <w:rsid w:val="009855C6"/>
    <w:rsid w:val="00986AC3"/>
    <w:rsid w:val="00986ED0"/>
    <w:rsid w:val="00990368"/>
    <w:rsid w:val="00991F8C"/>
    <w:rsid w:val="00993212"/>
    <w:rsid w:val="009946A8"/>
    <w:rsid w:val="009952F8"/>
    <w:rsid w:val="009975E3"/>
    <w:rsid w:val="00997913"/>
    <w:rsid w:val="009A0407"/>
    <w:rsid w:val="009A38D6"/>
    <w:rsid w:val="009A3C49"/>
    <w:rsid w:val="009A3C63"/>
    <w:rsid w:val="009A4258"/>
    <w:rsid w:val="009A4B4F"/>
    <w:rsid w:val="009A4C7D"/>
    <w:rsid w:val="009A54C7"/>
    <w:rsid w:val="009A6F05"/>
    <w:rsid w:val="009A71D6"/>
    <w:rsid w:val="009A7951"/>
    <w:rsid w:val="009B1BD2"/>
    <w:rsid w:val="009B1FB5"/>
    <w:rsid w:val="009B29D6"/>
    <w:rsid w:val="009B2A47"/>
    <w:rsid w:val="009B2A4D"/>
    <w:rsid w:val="009B3B28"/>
    <w:rsid w:val="009B5013"/>
    <w:rsid w:val="009B5EBB"/>
    <w:rsid w:val="009B77E8"/>
    <w:rsid w:val="009C0F78"/>
    <w:rsid w:val="009C2D7A"/>
    <w:rsid w:val="009C39AC"/>
    <w:rsid w:val="009C4FF2"/>
    <w:rsid w:val="009C519B"/>
    <w:rsid w:val="009C57D7"/>
    <w:rsid w:val="009C73A3"/>
    <w:rsid w:val="009C7B80"/>
    <w:rsid w:val="009D0125"/>
    <w:rsid w:val="009D0B0F"/>
    <w:rsid w:val="009D10A5"/>
    <w:rsid w:val="009D29CE"/>
    <w:rsid w:val="009D4AE7"/>
    <w:rsid w:val="009D52B7"/>
    <w:rsid w:val="009D574F"/>
    <w:rsid w:val="009D653B"/>
    <w:rsid w:val="009D6B1D"/>
    <w:rsid w:val="009D745D"/>
    <w:rsid w:val="009D7503"/>
    <w:rsid w:val="009E2329"/>
    <w:rsid w:val="009E2FBF"/>
    <w:rsid w:val="009E3104"/>
    <w:rsid w:val="009E39F4"/>
    <w:rsid w:val="009E3A08"/>
    <w:rsid w:val="009E3F6D"/>
    <w:rsid w:val="009E41D4"/>
    <w:rsid w:val="009E4B29"/>
    <w:rsid w:val="009E4FC0"/>
    <w:rsid w:val="009E50C9"/>
    <w:rsid w:val="009E7719"/>
    <w:rsid w:val="009F16F7"/>
    <w:rsid w:val="009F2003"/>
    <w:rsid w:val="009F4D95"/>
    <w:rsid w:val="009F4E0A"/>
    <w:rsid w:val="009F5698"/>
    <w:rsid w:val="009F58F1"/>
    <w:rsid w:val="009F5E2E"/>
    <w:rsid w:val="009F75DF"/>
    <w:rsid w:val="00A002F7"/>
    <w:rsid w:val="00A0205C"/>
    <w:rsid w:val="00A02E92"/>
    <w:rsid w:val="00A0329C"/>
    <w:rsid w:val="00A04BE0"/>
    <w:rsid w:val="00A0506A"/>
    <w:rsid w:val="00A050BA"/>
    <w:rsid w:val="00A05971"/>
    <w:rsid w:val="00A06C9F"/>
    <w:rsid w:val="00A06E11"/>
    <w:rsid w:val="00A06F7E"/>
    <w:rsid w:val="00A10017"/>
    <w:rsid w:val="00A100A1"/>
    <w:rsid w:val="00A11643"/>
    <w:rsid w:val="00A12877"/>
    <w:rsid w:val="00A13E70"/>
    <w:rsid w:val="00A14259"/>
    <w:rsid w:val="00A1524E"/>
    <w:rsid w:val="00A15F08"/>
    <w:rsid w:val="00A16B7A"/>
    <w:rsid w:val="00A17C4A"/>
    <w:rsid w:val="00A17FB9"/>
    <w:rsid w:val="00A203AC"/>
    <w:rsid w:val="00A21942"/>
    <w:rsid w:val="00A21F6C"/>
    <w:rsid w:val="00A22B31"/>
    <w:rsid w:val="00A22EDE"/>
    <w:rsid w:val="00A23C64"/>
    <w:rsid w:val="00A2447A"/>
    <w:rsid w:val="00A25322"/>
    <w:rsid w:val="00A26601"/>
    <w:rsid w:val="00A26BEE"/>
    <w:rsid w:val="00A3053F"/>
    <w:rsid w:val="00A325A8"/>
    <w:rsid w:val="00A33588"/>
    <w:rsid w:val="00A34125"/>
    <w:rsid w:val="00A360F9"/>
    <w:rsid w:val="00A362C4"/>
    <w:rsid w:val="00A41507"/>
    <w:rsid w:val="00A41E01"/>
    <w:rsid w:val="00A42C8F"/>
    <w:rsid w:val="00A438B0"/>
    <w:rsid w:val="00A4464F"/>
    <w:rsid w:val="00A44F2D"/>
    <w:rsid w:val="00A46520"/>
    <w:rsid w:val="00A47040"/>
    <w:rsid w:val="00A477E5"/>
    <w:rsid w:val="00A5212B"/>
    <w:rsid w:val="00A52B35"/>
    <w:rsid w:val="00A54B9D"/>
    <w:rsid w:val="00A55673"/>
    <w:rsid w:val="00A6022C"/>
    <w:rsid w:val="00A6064A"/>
    <w:rsid w:val="00A63202"/>
    <w:rsid w:val="00A633B0"/>
    <w:rsid w:val="00A6341D"/>
    <w:rsid w:val="00A64F27"/>
    <w:rsid w:val="00A67A9C"/>
    <w:rsid w:val="00A67FB2"/>
    <w:rsid w:val="00A7102C"/>
    <w:rsid w:val="00A72488"/>
    <w:rsid w:val="00A73395"/>
    <w:rsid w:val="00A73E5E"/>
    <w:rsid w:val="00A74F17"/>
    <w:rsid w:val="00A75550"/>
    <w:rsid w:val="00A7590C"/>
    <w:rsid w:val="00A81D07"/>
    <w:rsid w:val="00A81E33"/>
    <w:rsid w:val="00A825D9"/>
    <w:rsid w:val="00A8273D"/>
    <w:rsid w:val="00A82CBB"/>
    <w:rsid w:val="00A838C0"/>
    <w:rsid w:val="00A83AC3"/>
    <w:rsid w:val="00A84654"/>
    <w:rsid w:val="00A84F6C"/>
    <w:rsid w:val="00A8603C"/>
    <w:rsid w:val="00A87C27"/>
    <w:rsid w:val="00A91A9B"/>
    <w:rsid w:val="00A91C9D"/>
    <w:rsid w:val="00A923F0"/>
    <w:rsid w:val="00A937E7"/>
    <w:rsid w:val="00A9413C"/>
    <w:rsid w:val="00A94250"/>
    <w:rsid w:val="00A949CA"/>
    <w:rsid w:val="00A95136"/>
    <w:rsid w:val="00A95C7B"/>
    <w:rsid w:val="00A97A3B"/>
    <w:rsid w:val="00A97FBC"/>
    <w:rsid w:val="00AA022B"/>
    <w:rsid w:val="00AA11AE"/>
    <w:rsid w:val="00AA1D85"/>
    <w:rsid w:val="00AA240D"/>
    <w:rsid w:val="00AA3CB2"/>
    <w:rsid w:val="00AA3DDC"/>
    <w:rsid w:val="00AA554D"/>
    <w:rsid w:val="00AA56E6"/>
    <w:rsid w:val="00AA651C"/>
    <w:rsid w:val="00AA65A3"/>
    <w:rsid w:val="00AA74AC"/>
    <w:rsid w:val="00AB1FC5"/>
    <w:rsid w:val="00AB204C"/>
    <w:rsid w:val="00AB270E"/>
    <w:rsid w:val="00AB3DDE"/>
    <w:rsid w:val="00AB3EAE"/>
    <w:rsid w:val="00AB443D"/>
    <w:rsid w:val="00AB509F"/>
    <w:rsid w:val="00AB5108"/>
    <w:rsid w:val="00AB5757"/>
    <w:rsid w:val="00AB61F2"/>
    <w:rsid w:val="00AB63E8"/>
    <w:rsid w:val="00AB6F28"/>
    <w:rsid w:val="00AB7F19"/>
    <w:rsid w:val="00AC13FA"/>
    <w:rsid w:val="00AC231D"/>
    <w:rsid w:val="00AC249A"/>
    <w:rsid w:val="00AC2F4F"/>
    <w:rsid w:val="00AC480C"/>
    <w:rsid w:val="00AC619A"/>
    <w:rsid w:val="00AC6581"/>
    <w:rsid w:val="00AC67C0"/>
    <w:rsid w:val="00AC6C75"/>
    <w:rsid w:val="00AD0930"/>
    <w:rsid w:val="00AD282A"/>
    <w:rsid w:val="00AD36AD"/>
    <w:rsid w:val="00AD3861"/>
    <w:rsid w:val="00AD395B"/>
    <w:rsid w:val="00AD41F4"/>
    <w:rsid w:val="00AD6217"/>
    <w:rsid w:val="00AD7AFF"/>
    <w:rsid w:val="00AD7FC5"/>
    <w:rsid w:val="00AE217B"/>
    <w:rsid w:val="00AE31E0"/>
    <w:rsid w:val="00AE3893"/>
    <w:rsid w:val="00AE3935"/>
    <w:rsid w:val="00AE3F58"/>
    <w:rsid w:val="00AE4AB5"/>
    <w:rsid w:val="00AE4E00"/>
    <w:rsid w:val="00AE51B4"/>
    <w:rsid w:val="00AE5767"/>
    <w:rsid w:val="00AE584C"/>
    <w:rsid w:val="00AE6A6B"/>
    <w:rsid w:val="00AE719E"/>
    <w:rsid w:val="00AE7B4B"/>
    <w:rsid w:val="00AF2412"/>
    <w:rsid w:val="00AF269A"/>
    <w:rsid w:val="00AF3653"/>
    <w:rsid w:val="00AF38B9"/>
    <w:rsid w:val="00AF4614"/>
    <w:rsid w:val="00AF63A3"/>
    <w:rsid w:val="00AF6961"/>
    <w:rsid w:val="00AF6AFB"/>
    <w:rsid w:val="00AF6BE7"/>
    <w:rsid w:val="00AF715B"/>
    <w:rsid w:val="00AF7AE4"/>
    <w:rsid w:val="00AF7BB1"/>
    <w:rsid w:val="00AF7EDE"/>
    <w:rsid w:val="00B007FC"/>
    <w:rsid w:val="00B00C55"/>
    <w:rsid w:val="00B01127"/>
    <w:rsid w:val="00B02611"/>
    <w:rsid w:val="00B02E5C"/>
    <w:rsid w:val="00B03290"/>
    <w:rsid w:val="00B03CBF"/>
    <w:rsid w:val="00B03D00"/>
    <w:rsid w:val="00B048C2"/>
    <w:rsid w:val="00B05D86"/>
    <w:rsid w:val="00B10191"/>
    <w:rsid w:val="00B10B44"/>
    <w:rsid w:val="00B10BE2"/>
    <w:rsid w:val="00B118FE"/>
    <w:rsid w:val="00B13D31"/>
    <w:rsid w:val="00B149BD"/>
    <w:rsid w:val="00B1671D"/>
    <w:rsid w:val="00B1764D"/>
    <w:rsid w:val="00B2022E"/>
    <w:rsid w:val="00B22951"/>
    <w:rsid w:val="00B22D0A"/>
    <w:rsid w:val="00B23703"/>
    <w:rsid w:val="00B24096"/>
    <w:rsid w:val="00B251E4"/>
    <w:rsid w:val="00B261F3"/>
    <w:rsid w:val="00B2783D"/>
    <w:rsid w:val="00B31D3F"/>
    <w:rsid w:val="00B32724"/>
    <w:rsid w:val="00B328B4"/>
    <w:rsid w:val="00B32A4F"/>
    <w:rsid w:val="00B3476B"/>
    <w:rsid w:val="00B403E5"/>
    <w:rsid w:val="00B45127"/>
    <w:rsid w:val="00B45391"/>
    <w:rsid w:val="00B45393"/>
    <w:rsid w:val="00B4585B"/>
    <w:rsid w:val="00B45E00"/>
    <w:rsid w:val="00B46D09"/>
    <w:rsid w:val="00B46EC4"/>
    <w:rsid w:val="00B47CDF"/>
    <w:rsid w:val="00B50ED7"/>
    <w:rsid w:val="00B51529"/>
    <w:rsid w:val="00B53312"/>
    <w:rsid w:val="00B533B5"/>
    <w:rsid w:val="00B534D2"/>
    <w:rsid w:val="00B55659"/>
    <w:rsid w:val="00B567F0"/>
    <w:rsid w:val="00B56871"/>
    <w:rsid w:val="00B61211"/>
    <w:rsid w:val="00B61461"/>
    <w:rsid w:val="00B626DF"/>
    <w:rsid w:val="00B64068"/>
    <w:rsid w:val="00B64CCB"/>
    <w:rsid w:val="00B64E2F"/>
    <w:rsid w:val="00B64E91"/>
    <w:rsid w:val="00B653EC"/>
    <w:rsid w:val="00B6644D"/>
    <w:rsid w:val="00B668A7"/>
    <w:rsid w:val="00B66DE4"/>
    <w:rsid w:val="00B66F75"/>
    <w:rsid w:val="00B67DC6"/>
    <w:rsid w:val="00B704E4"/>
    <w:rsid w:val="00B70C3B"/>
    <w:rsid w:val="00B720DE"/>
    <w:rsid w:val="00B72C7C"/>
    <w:rsid w:val="00B72E27"/>
    <w:rsid w:val="00B73B2B"/>
    <w:rsid w:val="00B73CC8"/>
    <w:rsid w:val="00B749DC"/>
    <w:rsid w:val="00B769BF"/>
    <w:rsid w:val="00B77512"/>
    <w:rsid w:val="00B7776D"/>
    <w:rsid w:val="00B82468"/>
    <w:rsid w:val="00B83C0A"/>
    <w:rsid w:val="00B83E7E"/>
    <w:rsid w:val="00B84978"/>
    <w:rsid w:val="00B84A28"/>
    <w:rsid w:val="00B86119"/>
    <w:rsid w:val="00B86953"/>
    <w:rsid w:val="00B86B65"/>
    <w:rsid w:val="00B86F39"/>
    <w:rsid w:val="00B86F88"/>
    <w:rsid w:val="00B8707C"/>
    <w:rsid w:val="00B876C4"/>
    <w:rsid w:val="00B9008C"/>
    <w:rsid w:val="00B91D0E"/>
    <w:rsid w:val="00B922E7"/>
    <w:rsid w:val="00B9296D"/>
    <w:rsid w:val="00B9310C"/>
    <w:rsid w:val="00B937D5"/>
    <w:rsid w:val="00B955C0"/>
    <w:rsid w:val="00B957E8"/>
    <w:rsid w:val="00B95A0D"/>
    <w:rsid w:val="00B95AD4"/>
    <w:rsid w:val="00B95F3C"/>
    <w:rsid w:val="00B97501"/>
    <w:rsid w:val="00B9782A"/>
    <w:rsid w:val="00BA0857"/>
    <w:rsid w:val="00BA0CFE"/>
    <w:rsid w:val="00BA19D3"/>
    <w:rsid w:val="00BA652A"/>
    <w:rsid w:val="00BA724E"/>
    <w:rsid w:val="00BB0032"/>
    <w:rsid w:val="00BB0554"/>
    <w:rsid w:val="00BB0EBD"/>
    <w:rsid w:val="00BB3A21"/>
    <w:rsid w:val="00BB3B70"/>
    <w:rsid w:val="00BB41C4"/>
    <w:rsid w:val="00BB5F24"/>
    <w:rsid w:val="00BB6C0A"/>
    <w:rsid w:val="00BC051B"/>
    <w:rsid w:val="00BC0873"/>
    <w:rsid w:val="00BC1BE1"/>
    <w:rsid w:val="00BC1D25"/>
    <w:rsid w:val="00BC4875"/>
    <w:rsid w:val="00BC6B53"/>
    <w:rsid w:val="00BC7A2B"/>
    <w:rsid w:val="00BD20ED"/>
    <w:rsid w:val="00BD2B20"/>
    <w:rsid w:val="00BD2F8F"/>
    <w:rsid w:val="00BD3BB2"/>
    <w:rsid w:val="00BD3FC3"/>
    <w:rsid w:val="00BD4E42"/>
    <w:rsid w:val="00BD4E80"/>
    <w:rsid w:val="00BD55FA"/>
    <w:rsid w:val="00BD5721"/>
    <w:rsid w:val="00BD5875"/>
    <w:rsid w:val="00BE2BEF"/>
    <w:rsid w:val="00BE3B38"/>
    <w:rsid w:val="00BE4063"/>
    <w:rsid w:val="00BE5CED"/>
    <w:rsid w:val="00BE5F9E"/>
    <w:rsid w:val="00BE60CF"/>
    <w:rsid w:val="00BF0383"/>
    <w:rsid w:val="00BF0767"/>
    <w:rsid w:val="00BF0E8E"/>
    <w:rsid w:val="00BF0EE8"/>
    <w:rsid w:val="00BF1CA6"/>
    <w:rsid w:val="00BF39D5"/>
    <w:rsid w:val="00BF39E9"/>
    <w:rsid w:val="00BF4533"/>
    <w:rsid w:val="00BF46E1"/>
    <w:rsid w:val="00BF4866"/>
    <w:rsid w:val="00BF4CC2"/>
    <w:rsid w:val="00BF5956"/>
    <w:rsid w:val="00BF5B6F"/>
    <w:rsid w:val="00BF6E01"/>
    <w:rsid w:val="00C0098F"/>
    <w:rsid w:val="00C00DDA"/>
    <w:rsid w:val="00C030E3"/>
    <w:rsid w:val="00C0467C"/>
    <w:rsid w:val="00C10769"/>
    <w:rsid w:val="00C10A87"/>
    <w:rsid w:val="00C1216E"/>
    <w:rsid w:val="00C13D5B"/>
    <w:rsid w:val="00C14139"/>
    <w:rsid w:val="00C14EDE"/>
    <w:rsid w:val="00C1610D"/>
    <w:rsid w:val="00C1674E"/>
    <w:rsid w:val="00C17990"/>
    <w:rsid w:val="00C20828"/>
    <w:rsid w:val="00C21570"/>
    <w:rsid w:val="00C21FD0"/>
    <w:rsid w:val="00C2208F"/>
    <w:rsid w:val="00C22478"/>
    <w:rsid w:val="00C232E0"/>
    <w:rsid w:val="00C23905"/>
    <w:rsid w:val="00C242B9"/>
    <w:rsid w:val="00C24F70"/>
    <w:rsid w:val="00C2568D"/>
    <w:rsid w:val="00C25CD0"/>
    <w:rsid w:val="00C264E1"/>
    <w:rsid w:val="00C267B4"/>
    <w:rsid w:val="00C27528"/>
    <w:rsid w:val="00C276BE"/>
    <w:rsid w:val="00C311B9"/>
    <w:rsid w:val="00C3253A"/>
    <w:rsid w:val="00C3445C"/>
    <w:rsid w:val="00C361F9"/>
    <w:rsid w:val="00C36699"/>
    <w:rsid w:val="00C37CD5"/>
    <w:rsid w:val="00C40B27"/>
    <w:rsid w:val="00C40F17"/>
    <w:rsid w:val="00C41DC8"/>
    <w:rsid w:val="00C427E8"/>
    <w:rsid w:val="00C42D55"/>
    <w:rsid w:val="00C42EEE"/>
    <w:rsid w:val="00C44A6A"/>
    <w:rsid w:val="00C44A98"/>
    <w:rsid w:val="00C46360"/>
    <w:rsid w:val="00C47964"/>
    <w:rsid w:val="00C503D7"/>
    <w:rsid w:val="00C50405"/>
    <w:rsid w:val="00C515BF"/>
    <w:rsid w:val="00C51DA4"/>
    <w:rsid w:val="00C53D44"/>
    <w:rsid w:val="00C53DB8"/>
    <w:rsid w:val="00C5653B"/>
    <w:rsid w:val="00C57813"/>
    <w:rsid w:val="00C57A06"/>
    <w:rsid w:val="00C607D8"/>
    <w:rsid w:val="00C60C63"/>
    <w:rsid w:val="00C616C2"/>
    <w:rsid w:val="00C6453F"/>
    <w:rsid w:val="00C651D3"/>
    <w:rsid w:val="00C6628B"/>
    <w:rsid w:val="00C6646B"/>
    <w:rsid w:val="00C6707B"/>
    <w:rsid w:val="00C672C5"/>
    <w:rsid w:val="00C676EA"/>
    <w:rsid w:val="00C70128"/>
    <w:rsid w:val="00C70AB2"/>
    <w:rsid w:val="00C72E98"/>
    <w:rsid w:val="00C74040"/>
    <w:rsid w:val="00C74184"/>
    <w:rsid w:val="00C74CE9"/>
    <w:rsid w:val="00C77196"/>
    <w:rsid w:val="00C77E1D"/>
    <w:rsid w:val="00C801C6"/>
    <w:rsid w:val="00C8056B"/>
    <w:rsid w:val="00C80D82"/>
    <w:rsid w:val="00C816AD"/>
    <w:rsid w:val="00C81BE9"/>
    <w:rsid w:val="00C874A0"/>
    <w:rsid w:val="00C877E9"/>
    <w:rsid w:val="00C92052"/>
    <w:rsid w:val="00C920F5"/>
    <w:rsid w:val="00C9223B"/>
    <w:rsid w:val="00C927F4"/>
    <w:rsid w:val="00C9373C"/>
    <w:rsid w:val="00C94FC6"/>
    <w:rsid w:val="00C974D8"/>
    <w:rsid w:val="00C975FB"/>
    <w:rsid w:val="00CA2897"/>
    <w:rsid w:val="00CA2A85"/>
    <w:rsid w:val="00CA2D07"/>
    <w:rsid w:val="00CA3398"/>
    <w:rsid w:val="00CA3925"/>
    <w:rsid w:val="00CA4E3C"/>
    <w:rsid w:val="00CA4FC1"/>
    <w:rsid w:val="00CA4FC2"/>
    <w:rsid w:val="00CA53D3"/>
    <w:rsid w:val="00CA578B"/>
    <w:rsid w:val="00CA5B65"/>
    <w:rsid w:val="00CA5D23"/>
    <w:rsid w:val="00CA6701"/>
    <w:rsid w:val="00CA6A37"/>
    <w:rsid w:val="00CA73B8"/>
    <w:rsid w:val="00CB2501"/>
    <w:rsid w:val="00CB2A2B"/>
    <w:rsid w:val="00CB2EEC"/>
    <w:rsid w:val="00CB34CA"/>
    <w:rsid w:val="00CB592B"/>
    <w:rsid w:val="00CB6968"/>
    <w:rsid w:val="00CB6A0F"/>
    <w:rsid w:val="00CC135C"/>
    <w:rsid w:val="00CC13AF"/>
    <w:rsid w:val="00CC1463"/>
    <w:rsid w:val="00CC1D62"/>
    <w:rsid w:val="00CC2022"/>
    <w:rsid w:val="00CC2199"/>
    <w:rsid w:val="00CC3108"/>
    <w:rsid w:val="00CC3B97"/>
    <w:rsid w:val="00CC3C7F"/>
    <w:rsid w:val="00CC3FA8"/>
    <w:rsid w:val="00CC5F62"/>
    <w:rsid w:val="00CC7954"/>
    <w:rsid w:val="00CD000D"/>
    <w:rsid w:val="00CD0358"/>
    <w:rsid w:val="00CD16CD"/>
    <w:rsid w:val="00CD1EC9"/>
    <w:rsid w:val="00CD4041"/>
    <w:rsid w:val="00CD60BA"/>
    <w:rsid w:val="00CD64F6"/>
    <w:rsid w:val="00CD70CE"/>
    <w:rsid w:val="00CD736A"/>
    <w:rsid w:val="00CE10DA"/>
    <w:rsid w:val="00CE3F68"/>
    <w:rsid w:val="00CE475A"/>
    <w:rsid w:val="00CE4C25"/>
    <w:rsid w:val="00CE5BCB"/>
    <w:rsid w:val="00CE7975"/>
    <w:rsid w:val="00CF0255"/>
    <w:rsid w:val="00CF104E"/>
    <w:rsid w:val="00CF1421"/>
    <w:rsid w:val="00CF1CBA"/>
    <w:rsid w:val="00CF2C1D"/>
    <w:rsid w:val="00CF3264"/>
    <w:rsid w:val="00CF3809"/>
    <w:rsid w:val="00CF5694"/>
    <w:rsid w:val="00CF5AE1"/>
    <w:rsid w:val="00CF64C1"/>
    <w:rsid w:val="00CF66CA"/>
    <w:rsid w:val="00CF7A29"/>
    <w:rsid w:val="00CF7C47"/>
    <w:rsid w:val="00D0102D"/>
    <w:rsid w:val="00D01653"/>
    <w:rsid w:val="00D02676"/>
    <w:rsid w:val="00D02779"/>
    <w:rsid w:val="00D038F2"/>
    <w:rsid w:val="00D03DEB"/>
    <w:rsid w:val="00D05447"/>
    <w:rsid w:val="00D0579D"/>
    <w:rsid w:val="00D061CA"/>
    <w:rsid w:val="00D07800"/>
    <w:rsid w:val="00D07E9B"/>
    <w:rsid w:val="00D1025A"/>
    <w:rsid w:val="00D11123"/>
    <w:rsid w:val="00D11314"/>
    <w:rsid w:val="00D11AF7"/>
    <w:rsid w:val="00D12623"/>
    <w:rsid w:val="00D129EA"/>
    <w:rsid w:val="00D1600A"/>
    <w:rsid w:val="00D176AC"/>
    <w:rsid w:val="00D20BB6"/>
    <w:rsid w:val="00D21427"/>
    <w:rsid w:val="00D21816"/>
    <w:rsid w:val="00D21F8B"/>
    <w:rsid w:val="00D2207C"/>
    <w:rsid w:val="00D2247E"/>
    <w:rsid w:val="00D22DEB"/>
    <w:rsid w:val="00D22EBC"/>
    <w:rsid w:val="00D25483"/>
    <w:rsid w:val="00D264D2"/>
    <w:rsid w:val="00D2725D"/>
    <w:rsid w:val="00D3096F"/>
    <w:rsid w:val="00D315AB"/>
    <w:rsid w:val="00D34456"/>
    <w:rsid w:val="00D3596B"/>
    <w:rsid w:val="00D37475"/>
    <w:rsid w:val="00D41A17"/>
    <w:rsid w:val="00D41CFF"/>
    <w:rsid w:val="00D43F2A"/>
    <w:rsid w:val="00D4478B"/>
    <w:rsid w:val="00D44BA5"/>
    <w:rsid w:val="00D45C5F"/>
    <w:rsid w:val="00D46002"/>
    <w:rsid w:val="00D46042"/>
    <w:rsid w:val="00D477D2"/>
    <w:rsid w:val="00D50519"/>
    <w:rsid w:val="00D51281"/>
    <w:rsid w:val="00D535F3"/>
    <w:rsid w:val="00D555E8"/>
    <w:rsid w:val="00D56B65"/>
    <w:rsid w:val="00D62154"/>
    <w:rsid w:val="00D6330F"/>
    <w:rsid w:val="00D63C09"/>
    <w:rsid w:val="00D6450D"/>
    <w:rsid w:val="00D64A04"/>
    <w:rsid w:val="00D654A1"/>
    <w:rsid w:val="00D66B9B"/>
    <w:rsid w:val="00D675D9"/>
    <w:rsid w:val="00D67AAC"/>
    <w:rsid w:val="00D7001C"/>
    <w:rsid w:val="00D72A9F"/>
    <w:rsid w:val="00D7433C"/>
    <w:rsid w:val="00D747BC"/>
    <w:rsid w:val="00D7563F"/>
    <w:rsid w:val="00D768AE"/>
    <w:rsid w:val="00D76E5A"/>
    <w:rsid w:val="00D77D51"/>
    <w:rsid w:val="00D80036"/>
    <w:rsid w:val="00D81492"/>
    <w:rsid w:val="00D82ABD"/>
    <w:rsid w:val="00D83CD0"/>
    <w:rsid w:val="00D83EDA"/>
    <w:rsid w:val="00D85A86"/>
    <w:rsid w:val="00D868D7"/>
    <w:rsid w:val="00D8777A"/>
    <w:rsid w:val="00D90226"/>
    <w:rsid w:val="00D90A3A"/>
    <w:rsid w:val="00D91104"/>
    <w:rsid w:val="00D93782"/>
    <w:rsid w:val="00D93F0A"/>
    <w:rsid w:val="00D9467B"/>
    <w:rsid w:val="00D97E0B"/>
    <w:rsid w:val="00D97FC2"/>
    <w:rsid w:val="00DA11FF"/>
    <w:rsid w:val="00DA249B"/>
    <w:rsid w:val="00DA2D2E"/>
    <w:rsid w:val="00DA3815"/>
    <w:rsid w:val="00DA529A"/>
    <w:rsid w:val="00DA5A92"/>
    <w:rsid w:val="00DA5FD7"/>
    <w:rsid w:val="00DA7717"/>
    <w:rsid w:val="00DB1B37"/>
    <w:rsid w:val="00DB234B"/>
    <w:rsid w:val="00DB40E4"/>
    <w:rsid w:val="00DB449E"/>
    <w:rsid w:val="00DB497C"/>
    <w:rsid w:val="00DB49D0"/>
    <w:rsid w:val="00DB4B33"/>
    <w:rsid w:val="00DB54E2"/>
    <w:rsid w:val="00DB6AA3"/>
    <w:rsid w:val="00DC0D3B"/>
    <w:rsid w:val="00DC1EEC"/>
    <w:rsid w:val="00DC1F63"/>
    <w:rsid w:val="00DC2A20"/>
    <w:rsid w:val="00DC2B69"/>
    <w:rsid w:val="00DC3762"/>
    <w:rsid w:val="00DC39F3"/>
    <w:rsid w:val="00DC580D"/>
    <w:rsid w:val="00DC6321"/>
    <w:rsid w:val="00DC6BCD"/>
    <w:rsid w:val="00DC76DA"/>
    <w:rsid w:val="00DC78F0"/>
    <w:rsid w:val="00DC7F92"/>
    <w:rsid w:val="00DD1136"/>
    <w:rsid w:val="00DD277E"/>
    <w:rsid w:val="00DD2FE9"/>
    <w:rsid w:val="00DD37B0"/>
    <w:rsid w:val="00DD3A2B"/>
    <w:rsid w:val="00DD5970"/>
    <w:rsid w:val="00DD710A"/>
    <w:rsid w:val="00DD78ED"/>
    <w:rsid w:val="00DD7BFD"/>
    <w:rsid w:val="00DE07E9"/>
    <w:rsid w:val="00DE0F21"/>
    <w:rsid w:val="00DE4622"/>
    <w:rsid w:val="00DE4CA0"/>
    <w:rsid w:val="00DE4D26"/>
    <w:rsid w:val="00DE556C"/>
    <w:rsid w:val="00DE5B32"/>
    <w:rsid w:val="00DE5B39"/>
    <w:rsid w:val="00DE708A"/>
    <w:rsid w:val="00DF0532"/>
    <w:rsid w:val="00DF1D62"/>
    <w:rsid w:val="00DF2E7D"/>
    <w:rsid w:val="00DF4D66"/>
    <w:rsid w:val="00DF6FD5"/>
    <w:rsid w:val="00DF76F6"/>
    <w:rsid w:val="00DF7B26"/>
    <w:rsid w:val="00E00A53"/>
    <w:rsid w:val="00E01065"/>
    <w:rsid w:val="00E01205"/>
    <w:rsid w:val="00E01341"/>
    <w:rsid w:val="00E02954"/>
    <w:rsid w:val="00E03186"/>
    <w:rsid w:val="00E03D51"/>
    <w:rsid w:val="00E0602B"/>
    <w:rsid w:val="00E064D9"/>
    <w:rsid w:val="00E06628"/>
    <w:rsid w:val="00E0686B"/>
    <w:rsid w:val="00E06C27"/>
    <w:rsid w:val="00E07785"/>
    <w:rsid w:val="00E12C3F"/>
    <w:rsid w:val="00E13AF9"/>
    <w:rsid w:val="00E1490A"/>
    <w:rsid w:val="00E153F8"/>
    <w:rsid w:val="00E1664D"/>
    <w:rsid w:val="00E16EA7"/>
    <w:rsid w:val="00E202FF"/>
    <w:rsid w:val="00E22246"/>
    <w:rsid w:val="00E232D4"/>
    <w:rsid w:val="00E24E4D"/>
    <w:rsid w:val="00E2507D"/>
    <w:rsid w:val="00E25403"/>
    <w:rsid w:val="00E25610"/>
    <w:rsid w:val="00E25970"/>
    <w:rsid w:val="00E25A05"/>
    <w:rsid w:val="00E31446"/>
    <w:rsid w:val="00E331A9"/>
    <w:rsid w:val="00E334EB"/>
    <w:rsid w:val="00E34027"/>
    <w:rsid w:val="00E3434D"/>
    <w:rsid w:val="00E347A4"/>
    <w:rsid w:val="00E37B20"/>
    <w:rsid w:val="00E40A92"/>
    <w:rsid w:val="00E41D08"/>
    <w:rsid w:val="00E42569"/>
    <w:rsid w:val="00E428E2"/>
    <w:rsid w:val="00E43C12"/>
    <w:rsid w:val="00E44A62"/>
    <w:rsid w:val="00E44D82"/>
    <w:rsid w:val="00E47519"/>
    <w:rsid w:val="00E477C9"/>
    <w:rsid w:val="00E5096C"/>
    <w:rsid w:val="00E50C60"/>
    <w:rsid w:val="00E50C89"/>
    <w:rsid w:val="00E5229A"/>
    <w:rsid w:val="00E535CD"/>
    <w:rsid w:val="00E53D07"/>
    <w:rsid w:val="00E54090"/>
    <w:rsid w:val="00E54899"/>
    <w:rsid w:val="00E548D3"/>
    <w:rsid w:val="00E551D2"/>
    <w:rsid w:val="00E558E9"/>
    <w:rsid w:val="00E57DCA"/>
    <w:rsid w:val="00E605B4"/>
    <w:rsid w:val="00E609B9"/>
    <w:rsid w:val="00E61ED7"/>
    <w:rsid w:val="00E6301C"/>
    <w:rsid w:val="00E63217"/>
    <w:rsid w:val="00E63EE1"/>
    <w:rsid w:val="00E6434E"/>
    <w:rsid w:val="00E64978"/>
    <w:rsid w:val="00E64EE6"/>
    <w:rsid w:val="00E65B66"/>
    <w:rsid w:val="00E66826"/>
    <w:rsid w:val="00E679A7"/>
    <w:rsid w:val="00E67D8D"/>
    <w:rsid w:val="00E86135"/>
    <w:rsid w:val="00E86604"/>
    <w:rsid w:val="00E90AB5"/>
    <w:rsid w:val="00E90F37"/>
    <w:rsid w:val="00E915FF"/>
    <w:rsid w:val="00E91B25"/>
    <w:rsid w:val="00E91CB5"/>
    <w:rsid w:val="00E921FB"/>
    <w:rsid w:val="00E92438"/>
    <w:rsid w:val="00E9309A"/>
    <w:rsid w:val="00E93AF2"/>
    <w:rsid w:val="00E95524"/>
    <w:rsid w:val="00E9581E"/>
    <w:rsid w:val="00E95D91"/>
    <w:rsid w:val="00E96DCA"/>
    <w:rsid w:val="00E96DCE"/>
    <w:rsid w:val="00E97B50"/>
    <w:rsid w:val="00EA1BE1"/>
    <w:rsid w:val="00EA1D45"/>
    <w:rsid w:val="00EA1E0F"/>
    <w:rsid w:val="00EA3E28"/>
    <w:rsid w:val="00EA444B"/>
    <w:rsid w:val="00EA5B5C"/>
    <w:rsid w:val="00EA5D82"/>
    <w:rsid w:val="00EA6688"/>
    <w:rsid w:val="00EA6A4B"/>
    <w:rsid w:val="00EA6BE4"/>
    <w:rsid w:val="00EB0145"/>
    <w:rsid w:val="00EB1610"/>
    <w:rsid w:val="00EB2DF7"/>
    <w:rsid w:val="00EB3173"/>
    <w:rsid w:val="00EB6829"/>
    <w:rsid w:val="00EB7331"/>
    <w:rsid w:val="00EB7801"/>
    <w:rsid w:val="00EB7FF3"/>
    <w:rsid w:val="00EC026F"/>
    <w:rsid w:val="00EC086B"/>
    <w:rsid w:val="00EC0899"/>
    <w:rsid w:val="00EC2630"/>
    <w:rsid w:val="00EC437F"/>
    <w:rsid w:val="00EC489D"/>
    <w:rsid w:val="00EC5340"/>
    <w:rsid w:val="00EC5FBC"/>
    <w:rsid w:val="00EC6383"/>
    <w:rsid w:val="00EC6BD1"/>
    <w:rsid w:val="00EC6BE2"/>
    <w:rsid w:val="00EC6BFC"/>
    <w:rsid w:val="00ED16AD"/>
    <w:rsid w:val="00ED1786"/>
    <w:rsid w:val="00ED1FD1"/>
    <w:rsid w:val="00ED30BB"/>
    <w:rsid w:val="00ED76DA"/>
    <w:rsid w:val="00ED79E3"/>
    <w:rsid w:val="00EE095F"/>
    <w:rsid w:val="00EE0E7B"/>
    <w:rsid w:val="00EE15EB"/>
    <w:rsid w:val="00EE2D92"/>
    <w:rsid w:val="00EE5A55"/>
    <w:rsid w:val="00EE5DCA"/>
    <w:rsid w:val="00EE6761"/>
    <w:rsid w:val="00EE79E2"/>
    <w:rsid w:val="00EF00D0"/>
    <w:rsid w:val="00EF16D7"/>
    <w:rsid w:val="00EF22C3"/>
    <w:rsid w:val="00EF2422"/>
    <w:rsid w:val="00EF2770"/>
    <w:rsid w:val="00EF3051"/>
    <w:rsid w:val="00EF4031"/>
    <w:rsid w:val="00EF5194"/>
    <w:rsid w:val="00EF60BA"/>
    <w:rsid w:val="00EF73AA"/>
    <w:rsid w:val="00EF757F"/>
    <w:rsid w:val="00EF7CB2"/>
    <w:rsid w:val="00F00367"/>
    <w:rsid w:val="00F003BF"/>
    <w:rsid w:val="00F019C6"/>
    <w:rsid w:val="00F029B6"/>
    <w:rsid w:val="00F0352E"/>
    <w:rsid w:val="00F05606"/>
    <w:rsid w:val="00F06423"/>
    <w:rsid w:val="00F07FCE"/>
    <w:rsid w:val="00F113D7"/>
    <w:rsid w:val="00F15904"/>
    <w:rsid w:val="00F15A2A"/>
    <w:rsid w:val="00F15B7F"/>
    <w:rsid w:val="00F17084"/>
    <w:rsid w:val="00F200F0"/>
    <w:rsid w:val="00F203B7"/>
    <w:rsid w:val="00F2089B"/>
    <w:rsid w:val="00F21630"/>
    <w:rsid w:val="00F21B51"/>
    <w:rsid w:val="00F23438"/>
    <w:rsid w:val="00F23652"/>
    <w:rsid w:val="00F23BFB"/>
    <w:rsid w:val="00F23CFB"/>
    <w:rsid w:val="00F25145"/>
    <w:rsid w:val="00F27803"/>
    <w:rsid w:val="00F31909"/>
    <w:rsid w:val="00F3265E"/>
    <w:rsid w:val="00F32681"/>
    <w:rsid w:val="00F32E2D"/>
    <w:rsid w:val="00F339D7"/>
    <w:rsid w:val="00F33A43"/>
    <w:rsid w:val="00F34C4F"/>
    <w:rsid w:val="00F34E39"/>
    <w:rsid w:val="00F36DEE"/>
    <w:rsid w:val="00F407B0"/>
    <w:rsid w:val="00F4173E"/>
    <w:rsid w:val="00F4420E"/>
    <w:rsid w:val="00F463D0"/>
    <w:rsid w:val="00F479E4"/>
    <w:rsid w:val="00F5180A"/>
    <w:rsid w:val="00F52163"/>
    <w:rsid w:val="00F52C27"/>
    <w:rsid w:val="00F53181"/>
    <w:rsid w:val="00F541F6"/>
    <w:rsid w:val="00F55561"/>
    <w:rsid w:val="00F55D3F"/>
    <w:rsid w:val="00F566F1"/>
    <w:rsid w:val="00F57A40"/>
    <w:rsid w:val="00F57ABD"/>
    <w:rsid w:val="00F604E4"/>
    <w:rsid w:val="00F61489"/>
    <w:rsid w:val="00F63E66"/>
    <w:rsid w:val="00F64C32"/>
    <w:rsid w:val="00F654F2"/>
    <w:rsid w:val="00F66014"/>
    <w:rsid w:val="00F6697C"/>
    <w:rsid w:val="00F66CD6"/>
    <w:rsid w:val="00F66E35"/>
    <w:rsid w:val="00F672B1"/>
    <w:rsid w:val="00F67D8D"/>
    <w:rsid w:val="00F70041"/>
    <w:rsid w:val="00F7065D"/>
    <w:rsid w:val="00F70C2D"/>
    <w:rsid w:val="00F70DEF"/>
    <w:rsid w:val="00F715A3"/>
    <w:rsid w:val="00F726F6"/>
    <w:rsid w:val="00F73007"/>
    <w:rsid w:val="00F75D3E"/>
    <w:rsid w:val="00F7659D"/>
    <w:rsid w:val="00F80FE9"/>
    <w:rsid w:val="00F824A3"/>
    <w:rsid w:val="00F829A9"/>
    <w:rsid w:val="00F83049"/>
    <w:rsid w:val="00F840D8"/>
    <w:rsid w:val="00F8508D"/>
    <w:rsid w:val="00F85350"/>
    <w:rsid w:val="00F8758E"/>
    <w:rsid w:val="00F93110"/>
    <w:rsid w:val="00F94F24"/>
    <w:rsid w:val="00F95CA4"/>
    <w:rsid w:val="00FA09FF"/>
    <w:rsid w:val="00FA0DED"/>
    <w:rsid w:val="00FA1DF3"/>
    <w:rsid w:val="00FA2CC6"/>
    <w:rsid w:val="00FA2D5A"/>
    <w:rsid w:val="00FA304A"/>
    <w:rsid w:val="00FA37D5"/>
    <w:rsid w:val="00FA51E4"/>
    <w:rsid w:val="00FA742F"/>
    <w:rsid w:val="00FB1DA8"/>
    <w:rsid w:val="00FB23AB"/>
    <w:rsid w:val="00FB4722"/>
    <w:rsid w:val="00FB53A8"/>
    <w:rsid w:val="00FB6D99"/>
    <w:rsid w:val="00FB78C4"/>
    <w:rsid w:val="00FB7E20"/>
    <w:rsid w:val="00FC0500"/>
    <w:rsid w:val="00FC2A4F"/>
    <w:rsid w:val="00FC4340"/>
    <w:rsid w:val="00FC4D7C"/>
    <w:rsid w:val="00FC5EB8"/>
    <w:rsid w:val="00FC6599"/>
    <w:rsid w:val="00FC7B40"/>
    <w:rsid w:val="00FD0023"/>
    <w:rsid w:val="00FD081C"/>
    <w:rsid w:val="00FD127B"/>
    <w:rsid w:val="00FD3EC2"/>
    <w:rsid w:val="00FD4247"/>
    <w:rsid w:val="00FD478F"/>
    <w:rsid w:val="00FD5326"/>
    <w:rsid w:val="00FD6A15"/>
    <w:rsid w:val="00FD760C"/>
    <w:rsid w:val="00FE109B"/>
    <w:rsid w:val="00FE4A01"/>
    <w:rsid w:val="00FE52E2"/>
    <w:rsid w:val="00FE5DAA"/>
    <w:rsid w:val="00FE661C"/>
    <w:rsid w:val="00FE68DE"/>
    <w:rsid w:val="00FE7EF4"/>
    <w:rsid w:val="00FF0F85"/>
    <w:rsid w:val="00FF2B7B"/>
    <w:rsid w:val="00FF2E5A"/>
    <w:rsid w:val="00FF3643"/>
    <w:rsid w:val="00FF3F61"/>
    <w:rsid w:val="00FF4608"/>
    <w:rsid w:val="00FF5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59D89B6-BAC7-4AD3-866F-35BDA6E3F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F5C58"/>
    <w:pPr>
      <w:topLinePunct/>
      <w:adjustRightInd w:val="0"/>
      <w:snapToGrid w:val="0"/>
      <w:spacing w:before="160" w:after="160" w:line="240" w:lineRule="atLeast"/>
      <w:ind w:left="1701"/>
    </w:pPr>
    <w:rPr>
      <w:rFonts w:cs="Arial"/>
      <w:snapToGrid w:val="0"/>
      <w:kern w:val="2"/>
      <w:sz w:val="21"/>
      <w:szCs w:val="21"/>
    </w:rPr>
  </w:style>
  <w:style w:type="paragraph" w:styleId="1">
    <w:name w:val="heading 1"/>
    <w:aliases w:val="标题 1 Char,H1 Char,h1 Char,app heading 1 Char,l1 Char,Huvudrubrik Char,heading 1 Char,h:1 Char,h:1app Char,level 1 Char,Leve正 Char,标题 1 Char Char Char Char Char Char,Heading 0 Char,Part Char,Chapter Heading Char,第一章 Char,Section Head Char,H1,h1"/>
    <w:basedOn w:val="a3"/>
    <w:next w:val="21"/>
    <w:link w:val="1Char1"/>
    <w:uiPriority w:val="9"/>
    <w:qFormat/>
    <w:rsid w:val="000F5C58"/>
    <w:pPr>
      <w:keepNext/>
      <w:numPr>
        <w:numId w:val="2"/>
      </w:numPr>
      <w:pBdr>
        <w:bottom w:val="single" w:sz="12" w:space="1" w:color="auto"/>
      </w:pBdr>
      <w:spacing w:before="1600" w:after="800"/>
      <w:ind w:left="0"/>
      <w:jc w:val="right"/>
      <w:outlineLvl w:val="0"/>
    </w:pPr>
    <w:rPr>
      <w:rFonts w:ascii="Book Antiqua" w:eastAsia="黑体" w:hAnsi="Book Antiqua" w:cs="Book Antiqua"/>
      <w:b/>
      <w:bCs/>
      <w:sz w:val="44"/>
      <w:szCs w:val="44"/>
    </w:rPr>
  </w:style>
  <w:style w:type="paragraph" w:styleId="21">
    <w:name w:val="heading 2"/>
    <w:aliases w:val="heading 2 Char,heading 2 Char Char Char,标题 2 Char Char,heading 2 Char Char Char Char Char Char,heading 2 Char Char Char Char Char,标题 2 Char Char Char Char Char,标题 2 Char Char Char,1 Char,标题 2 Char,1.1 标题 2,--F2,±êìa 2 Char,heading 2"/>
    <w:basedOn w:val="a3"/>
    <w:next w:val="31"/>
    <w:link w:val="2Char1"/>
    <w:uiPriority w:val="9"/>
    <w:qFormat/>
    <w:rsid w:val="000F5C58"/>
    <w:pPr>
      <w:keepNext/>
      <w:keepLines/>
      <w:numPr>
        <w:ilvl w:val="1"/>
        <w:numId w:val="2"/>
      </w:numPr>
      <w:spacing w:before="600"/>
      <w:ind w:left="0"/>
      <w:outlineLvl w:val="1"/>
    </w:pPr>
    <w:rPr>
      <w:rFonts w:ascii="Book Antiqua" w:eastAsia="黑体" w:hAnsi="Book Antiqua" w:cs="Book Antiqua"/>
      <w:b/>
      <w:bCs/>
      <w:noProof/>
      <w:kern w:val="0"/>
      <w:sz w:val="36"/>
      <w:szCs w:val="36"/>
    </w:rPr>
  </w:style>
  <w:style w:type="paragraph" w:styleId="31">
    <w:name w:val="heading 3"/>
    <w:aliases w:val="heading 3 Char,heading 3 Char Char Char Char,heading 3 Char Char Char Char Char Char,标题 3 Char2,heading 3 Char Char,heading 3 Char Char Char Char Char1,标题 3 Char1,标题 3 Char Char,标题 31,标题 3 Char,标题 3 Char Char1,--F3,±êìa,heading 3"/>
    <w:basedOn w:val="a3"/>
    <w:next w:val="a3"/>
    <w:link w:val="3Char3"/>
    <w:uiPriority w:val="9"/>
    <w:qFormat/>
    <w:rsid w:val="000F5C58"/>
    <w:pPr>
      <w:keepNext/>
      <w:keepLines/>
      <w:numPr>
        <w:ilvl w:val="2"/>
        <w:numId w:val="2"/>
      </w:numPr>
      <w:spacing w:before="200"/>
      <w:ind w:left="0"/>
      <w:outlineLvl w:val="2"/>
    </w:pPr>
    <w:rPr>
      <w:rFonts w:ascii="Book Antiqua" w:eastAsia="黑体" w:hAnsi="Book Antiqua" w:cs="宋体"/>
      <w:b/>
      <w:noProof/>
      <w:kern w:val="0"/>
      <w:sz w:val="32"/>
      <w:szCs w:val="32"/>
    </w:rPr>
  </w:style>
  <w:style w:type="paragraph" w:styleId="41">
    <w:name w:val="heading 4"/>
    <w:aliases w:val="Heading 14,Heading 141,Heading 142,h4,标题 4 Char Char Char,标题 4 Char Char,标题 4 Char Char Char Char,标题 4 Char,heading 4 Char,Heading 4.,E4,Heading_5,标题 4 Char Char Char Char Char,4H,标题 42,标题 4 Char Char Char Char Char1 Char,heading 4,--F4"/>
    <w:basedOn w:val="a3"/>
    <w:next w:val="a3"/>
    <w:link w:val="4Char1"/>
    <w:uiPriority w:val="9"/>
    <w:qFormat/>
    <w:rsid w:val="000F5C58"/>
    <w:pPr>
      <w:keepNext/>
      <w:keepLines/>
      <w:numPr>
        <w:ilvl w:val="4"/>
        <w:numId w:val="2"/>
      </w:numPr>
      <w:outlineLvl w:val="3"/>
    </w:pPr>
    <w:rPr>
      <w:rFonts w:cs="Times New Roman"/>
      <w:b/>
      <w:bCs/>
    </w:rPr>
  </w:style>
  <w:style w:type="paragraph" w:styleId="51">
    <w:name w:val="heading 5"/>
    <w:basedOn w:val="a3"/>
    <w:next w:val="a3"/>
    <w:link w:val="5Char"/>
    <w:uiPriority w:val="9"/>
    <w:qFormat/>
    <w:rsid w:val="000F5C58"/>
    <w:pPr>
      <w:keepNext/>
      <w:keepLines/>
      <w:spacing w:before="280" w:after="290" w:line="376" w:lineRule="atLeast"/>
      <w:outlineLvl w:val="4"/>
    </w:pPr>
    <w:rPr>
      <w:b/>
      <w:bCs/>
      <w:szCs w:val="28"/>
    </w:rPr>
  </w:style>
  <w:style w:type="paragraph" w:styleId="6">
    <w:name w:val="heading 6"/>
    <w:basedOn w:val="a3"/>
    <w:next w:val="a3"/>
    <w:link w:val="6Char"/>
    <w:uiPriority w:val="9"/>
    <w:qFormat/>
    <w:rsid w:val="000F5C58"/>
    <w:pPr>
      <w:keepNext/>
      <w:keepLines/>
      <w:spacing w:before="240" w:after="64" w:line="320" w:lineRule="atLeast"/>
      <w:outlineLvl w:val="5"/>
    </w:pPr>
    <w:rPr>
      <w:rFonts w:ascii="Arial" w:eastAsia="黑体" w:hAnsi="Arial" w:cs="Times New Roman"/>
      <w:b/>
      <w:bCs/>
    </w:rPr>
  </w:style>
  <w:style w:type="paragraph" w:styleId="7">
    <w:name w:val="heading 7"/>
    <w:basedOn w:val="1"/>
    <w:next w:val="8"/>
    <w:link w:val="7Char"/>
    <w:uiPriority w:val="9"/>
    <w:qFormat/>
    <w:rsid w:val="000F5C58"/>
    <w:pPr>
      <w:keepLines/>
      <w:numPr>
        <w:numId w:val="0"/>
      </w:numPr>
      <w:topLinePunct w:val="0"/>
      <w:outlineLvl w:val="6"/>
    </w:pPr>
    <w:rPr>
      <w:rFonts w:eastAsia="宋体"/>
      <w:bCs w:val="0"/>
    </w:rPr>
  </w:style>
  <w:style w:type="paragraph" w:styleId="8">
    <w:name w:val="heading 8"/>
    <w:aliases w:val="Annex,Appendix"/>
    <w:basedOn w:val="21"/>
    <w:next w:val="9"/>
    <w:link w:val="8Char"/>
    <w:uiPriority w:val="9"/>
    <w:qFormat/>
    <w:rsid w:val="000F5C58"/>
    <w:pPr>
      <w:numPr>
        <w:ilvl w:val="0"/>
        <w:numId w:val="0"/>
      </w:numPr>
      <w:topLinePunct w:val="0"/>
      <w:spacing w:before="200"/>
      <w:outlineLvl w:val="7"/>
    </w:pPr>
    <w:rPr>
      <w:rFonts w:cs="Times New Roman"/>
    </w:rPr>
  </w:style>
  <w:style w:type="paragraph" w:styleId="9">
    <w:name w:val="heading 9"/>
    <w:aliases w:val="Annex1,Appen 1"/>
    <w:basedOn w:val="31"/>
    <w:next w:val="a3"/>
    <w:link w:val="9Char"/>
    <w:uiPriority w:val="9"/>
    <w:qFormat/>
    <w:rsid w:val="000F5C58"/>
    <w:pPr>
      <w:numPr>
        <w:ilvl w:val="0"/>
        <w:numId w:val="0"/>
      </w:numPr>
      <w:topLinePunct w:val="0"/>
      <w:outlineLvl w:val="8"/>
    </w:pPr>
    <w:rPr>
      <w:rFonts w:cs="Times New Roma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1">
    <w:name w:val="标题 1 Char1"/>
    <w:aliases w:val="标题 1 Char Char,H1 Char Char,h1 Char Char,app heading 1 Char Char,l1 Char Char,Huvudrubrik Char Char,heading 1 Char Char,h:1 Char Char,h:1app Char Char,level 1 Char Char,Leve正 Char Char,标题 1 Char Char Char Char Char Char Char,Part Char Char"/>
    <w:basedOn w:val="a4"/>
    <w:link w:val="1"/>
    <w:uiPriority w:val="9"/>
    <w:rsid w:val="000F5C58"/>
    <w:rPr>
      <w:rFonts w:ascii="Book Antiqua" w:eastAsia="黑体" w:hAnsi="Book Antiqua" w:cs="Book Antiqua"/>
      <w:b/>
      <w:bCs/>
      <w:snapToGrid w:val="0"/>
      <w:kern w:val="2"/>
      <w:sz w:val="44"/>
      <w:szCs w:val="44"/>
    </w:rPr>
  </w:style>
  <w:style w:type="character" w:customStyle="1" w:styleId="2Char1">
    <w:name w:val="标题 2 Char1"/>
    <w:aliases w:val="heading 2 Char Char,heading 2 Char Char Char Char,标题 2 Char Char Char1,heading 2 Char Char Char Char Char Char Char,heading 2 Char Char Char Char Char Char1,标题 2 Char Char Char Char Char Char,标题 2 Char Char Char Char,1 Char Char,1.1 标题 2 Char"/>
    <w:basedOn w:val="a4"/>
    <w:link w:val="21"/>
    <w:rsid w:val="000F5C58"/>
    <w:rPr>
      <w:rFonts w:ascii="Book Antiqua" w:eastAsia="黑体" w:hAnsi="Book Antiqua" w:cs="Book Antiqua"/>
      <w:b/>
      <w:bCs/>
      <w:noProof/>
      <w:snapToGrid w:val="0"/>
      <w:sz w:val="36"/>
      <w:szCs w:val="36"/>
    </w:rPr>
  </w:style>
  <w:style w:type="character" w:customStyle="1" w:styleId="3Char3">
    <w:name w:val="标题 3 Char3"/>
    <w:aliases w:val="heading 3 Char Char1,heading 3 Char Char Char Char Char,heading 3 Char Char Char Char Char Char Char,标题 3 Char2 Char,heading 3 Char Char Char,heading 3 Char Char Char Char Char1 Char,标题 3 Char1 Char,标题 3 Char Char Char,标题 31 Char,--F3 Char"/>
    <w:basedOn w:val="a4"/>
    <w:link w:val="31"/>
    <w:uiPriority w:val="9"/>
    <w:rsid w:val="000F5C58"/>
    <w:rPr>
      <w:rFonts w:ascii="Book Antiqua" w:eastAsia="黑体" w:hAnsi="Book Antiqua" w:cs="宋体"/>
      <w:b/>
      <w:noProof/>
      <w:snapToGrid w:val="0"/>
      <w:sz w:val="32"/>
      <w:szCs w:val="32"/>
    </w:rPr>
  </w:style>
  <w:style w:type="character" w:customStyle="1" w:styleId="4Char1">
    <w:name w:val="标题 4 Char1"/>
    <w:aliases w:val="Heading 14 Char,Heading 141 Char,Heading 142 Char,h4 Char,标题 4 Char Char Char Char1,标题 4 Char Char Char1,标题 4 Char Char Char Char Char1,标题 4 Char Char1,heading 4 Char Char,Heading 4. Char,E4 Char,Heading_5 Char,4H Char,标题 42 Char,--F4 Char"/>
    <w:basedOn w:val="a4"/>
    <w:link w:val="41"/>
    <w:uiPriority w:val="9"/>
    <w:rsid w:val="000F5C58"/>
    <w:rPr>
      <w:b/>
      <w:bCs/>
      <w:snapToGrid w:val="0"/>
      <w:kern w:val="2"/>
      <w:sz w:val="21"/>
      <w:szCs w:val="21"/>
    </w:rPr>
  </w:style>
  <w:style w:type="character" w:customStyle="1" w:styleId="5Char">
    <w:name w:val="标题 5 Char"/>
    <w:basedOn w:val="a4"/>
    <w:link w:val="51"/>
    <w:uiPriority w:val="9"/>
    <w:semiHidden/>
    <w:rsid w:val="000F5C58"/>
    <w:rPr>
      <w:rFonts w:ascii="Times New Roman" w:hAnsi="Times New Roman" w:cs="Arial"/>
      <w:b/>
      <w:bCs/>
      <w:snapToGrid w:val="0"/>
      <w:kern w:val="2"/>
      <w:sz w:val="28"/>
      <w:szCs w:val="28"/>
    </w:rPr>
  </w:style>
  <w:style w:type="character" w:customStyle="1" w:styleId="6Char">
    <w:name w:val="标题 6 Char"/>
    <w:basedOn w:val="a4"/>
    <w:link w:val="6"/>
    <w:uiPriority w:val="9"/>
    <w:semiHidden/>
    <w:rsid w:val="000F5C58"/>
    <w:rPr>
      <w:rFonts w:ascii="Cambria" w:eastAsia="宋体" w:hAnsi="Cambria" w:cs="Times New Roman"/>
      <w:b/>
      <w:bCs/>
      <w:snapToGrid w:val="0"/>
      <w:kern w:val="2"/>
      <w:sz w:val="24"/>
      <w:szCs w:val="24"/>
    </w:rPr>
  </w:style>
  <w:style w:type="character" w:customStyle="1" w:styleId="7Char">
    <w:name w:val="标题 7 Char"/>
    <w:basedOn w:val="a4"/>
    <w:link w:val="7"/>
    <w:uiPriority w:val="9"/>
    <w:semiHidden/>
    <w:rsid w:val="000F5C58"/>
    <w:rPr>
      <w:rFonts w:ascii="Times New Roman" w:hAnsi="Times New Roman" w:cs="Arial"/>
      <w:b/>
      <w:bCs/>
      <w:snapToGrid w:val="0"/>
      <w:kern w:val="2"/>
      <w:sz w:val="24"/>
      <w:szCs w:val="24"/>
    </w:rPr>
  </w:style>
  <w:style w:type="character" w:customStyle="1" w:styleId="8Char">
    <w:name w:val="标题 8 Char"/>
    <w:aliases w:val="Annex Char,Appendix Char"/>
    <w:basedOn w:val="a4"/>
    <w:link w:val="8"/>
    <w:uiPriority w:val="9"/>
    <w:semiHidden/>
    <w:rsid w:val="000F5C58"/>
    <w:rPr>
      <w:rFonts w:ascii="Cambria" w:eastAsia="宋体" w:hAnsi="Cambria" w:cs="Times New Roman"/>
      <w:snapToGrid w:val="0"/>
      <w:kern w:val="2"/>
      <w:sz w:val="24"/>
      <w:szCs w:val="24"/>
    </w:rPr>
  </w:style>
  <w:style w:type="character" w:customStyle="1" w:styleId="9Char">
    <w:name w:val="标题 9 Char"/>
    <w:aliases w:val="Annex1 Char,Appen 1 Char"/>
    <w:basedOn w:val="a4"/>
    <w:link w:val="9"/>
    <w:uiPriority w:val="9"/>
    <w:semiHidden/>
    <w:rsid w:val="000F5C58"/>
    <w:rPr>
      <w:rFonts w:ascii="Cambria" w:eastAsia="宋体" w:hAnsi="Cambria" w:cs="Times New Roman"/>
      <w:snapToGrid w:val="0"/>
      <w:kern w:val="2"/>
      <w:sz w:val="21"/>
      <w:szCs w:val="21"/>
    </w:rPr>
  </w:style>
  <w:style w:type="paragraph" w:customStyle="1" w:styleId="BlockLabel">
    <w:name w:val="Block Label"/>
    <w:basedOn w:val="a3"/>
    <w:next w:val="a3"/>
    <w:rsid w:val="000F5C58"/>
    <w:pPr>
      <w:keepNext/>
      <w:keepLines/>
      <w:numPr>
        <w:ilvl w:val="3"/>
        <w:numId w:val="2"/>
      </w:numPr>
      <w:spacing w:before="300" w:after="80"/>
      <w:ind w:left="0"/>
    </w:pPr>
    <w:rPr>
      <w:rFonts w:ascii="Book Antiqua" w:eastAsia="黑体" w:hAnsi="Book Antiqua" w:cs="Book Antiqua"/>
      <w:b/>
      <w:bCs/>
      <w:kern w:val="0"/>
      <w:sz w:val="26"/>
      <w:szCs w:val="26"/>
    </w:rPr>
  </w:style>
  <w:style w:type="paragraph" w:customStyle="1" w:styleId="Cover1">
    <w:name w:val="Cover1"/>
    <w:basedOn w:val="a3"/>
    <w:rsid w:val="000F5C58"/>
    <w:pPr>
      <w:spacing w:before="80" w:after="80" w:line="240" w:lineRule="auto"/>
      <w:ind w:left="0"/>
    </w:pPr>
    <w:rPr>
      <w:rFonts w:ascii="Arial" w:eastAsia="黑体" w:hAnsi="Arial"/>
      <w:b/>
      <w:bCs/>
      <w:noProof/>
      <w:kern w:val="0"/>
      <w:sz w:val="48"/>
      <w:szCs w:val="48"/>
    </w:rPr>
  </w:style>
  <w:style w:type="paragraph" w:customStyle="1" w:styleId="Cover4">
    <w:name w:val="Cover 4"/>
    <w:basedOn w:val="Cover3"/>
    <w:rsid w:val="000F5C58"/>
    <w:pPr>
      <w:spacing w:before="0" w:after="0" w:line="240" w:lineRule="auto"/>
      <w:jc w:val="both"/>
    </w:pPr>
    <w:rPr>
      <w:sz w:val="21"/>
      <w:szCs w:val="21"/>
    </w:rPr>
  </w:style>
  <w:style w:type="paragraph" w:customStyle="1" w:styleId="Cover5">
    <w:name w:val="Cover 5"/>
    <w:basedOn w:val="a3"/>
    <w:rsid w:val="000F5C58"/>
    <w:pPr>
      <w:widowControl w:val="0"/>
      <w:spacing w:before="0" w:after="0" w:line="240" w:lineRule="auto"/>
      <w:ind w:left="0"/>
    </w:pPr>
    <w:rPr>
      <w:sz w:val="18"/>
      <w:szCs w:val="18"/>
    </w:rPr>
  </w:style>
  <w:style w:type="paragraph" w:customStyle="1" w:styleId="Outline">
    <w:name w:val="Outline"/>
    <w:basedOn w:val="a3"/>
    <w:rsid w:val="000F5C58"/>
    <w:rPr>
      <w:i/>
      <w:color w:val="0000FF"/>
    </w:rPr>
  </w:style>
  <w:style w:type="paragraph" w:customStyle="1" w:styleId="Figure">
    <w:name w:val="Figure"/>
    <w:basedOn w:val="a3"/>
    <w:next w:val="a3"/>
    <w:rsid w:val="000F5C58"/>
  </w:style>
  <w:style w:type="paragraph" w:customStyle="1" w:styleId="FigureDescription">
    <w:name w:val="Figure Description"/>
    <w:next w:val="Figure"/>
    <w:rsid w:val="000F5C58"/>
    <w:pPr>
      <w:keepNext/>
      <w:numPr>
        <w:ilvl w:val="7"/>
        <w:numId w:val="2"/>
      </w:numPr>
      <w:adjustRightInd w:val="0"/>
      <w:snapToGrid w:val="0"/>
      <w:spacing w:before="320" w:after="80" w:line="240" w:lineRule="atLeast"/>
    </w:pPr>
    <w:rPr>
      <w:rFonts w:eastAsia="黑体" w:cs="Arial"/>
      <w:snapToGrid w:val="0"/>
      <w:spacing w:val="-4"/>
      <w:kern w:val="2"/>
      <w:sz w:val="21"/>
      <w:szCs w:val="21"/>
    </w:rPr>
  </w:style>
  <w:style w:type="paragraph" w:customStyle="1" w:styleId="FigureText">
    <w:name w:val="Figure Text"/>
    <w:rsid w:val="000F5C58"/>
    <w:pPr>
      <w:widowControl w:val="0"/>
      <w:adjustRightInd w:val="0"/>
      <w:snapToGrid w:val="0"/>
      <w:spacing w:line="240" w:lineRule="atLeast"/>
    </w:pPr>
    <w:rPr>
      <w:rFonts w:cs="Arial"/>
      <w:snapToGrid w:val="0"/>
      <w:sz w:val="18"/>
      <w:szCs w:val="18"/>
    </w:rPr>
  </w:style>
  <w:style w:type="paragraph" w:customStyle="1" w:styleId="HeadingLeft">
    <w:name w:val="Heading Left"/>
    <w:basedOn w:val="a3"/>
    <w:rsid w:val="000F5C58"/>
    <w:pPr>
      <w:spacing w:before="0" w:after="0"/>
      <w:ind w:left="0"/>
    </w:pPr>
    <w:rPr>
      <w:sz w:val="20"/>
      <w:szCs w:val="20"/>
    </w:rPr>
  </w:style>
  <w:style w:type="paragraph" w:customStyle="1" w:styleId="HeadingRight">
    <w:name w:val="Heading Right"/>
    <w:basedOn w:val="a3"/>
    <w:rsid w:val="000F5C58"/>
    <w:pPr>
      <w:spacing w:before="0" w:after="0"/>
      <w:ind w:left="0"/>
      <w:jc w:val="right"/>
    </w:pPr>
    <w:rPr>
      <w:sz w:val="20"/>
      <w:szCs w:val="20"/>
    </w:rPr>
  </w:style>
  <w:style w:type="paragraph" w:customStyle="1" w:styleId="Heading1NoNumber">
    <w:name w:val="Heading1 No Number"/>
    <w:basedOn w:val="1"/>
    <w:next w:val="a3"/>
    <w:rsid w:val="000F5C58"/>
    <w:pPr>
      <w:pageBreakBefore/>
      <w:numPr>
        <w:numId w:val="0"/>
      </w:numPr>
    </w:pPr>
    <w:rPr>
      <w:rFonts w:eastAsia="宋体"/>
    </w:rPr>
  </w:style>
  <w:style w:type="paragraph" w:customStyle="1" w:styleId="Heading2NoNumber">
    <w:name w:val="Heading2 No Number"/>
    <w:basedOn w:val="21"/>
    <w:next w:val="a3"/>
    <w:autoRedefine/>
    <w:rsid w:val="000F5C58"/>
    <w:pPr>
      <w:numPr>
        <w:ilvl w:val="0"/>
        <w:numId w:val="0"/>
      </w:numPr>
      <w:outlineLvl w:val="9"/>
    </w:pPr>
    <w:rPr>
      <w:rFonts w:eastAsia="宋体"/>
    </w:rPr>
  </w:style>
  <w:style w:type="paragraph" w:customStyle="1" w:styleId="Heading3NoNumber">
    <w:name w:val="Heading3 No Number"/>
    <w:basedOn w:val="31"/>
    <w:next w:val="a3"/>
    <w:autoRedefine/>
    <w:rsid w:val="000F5C58"/>
    <w:pPr>
      <w:numPr>
        <w:ilvl w:val="0"/>
        <w:numId w:val="0"/>
      </w:numPr>
      <w:outlineLvl w:val="9"/>
    </w:pPr>
    <w:rPr>
      <w:rFonts w:eastAsia="宋体" w:cs="Book Antiqua"/>
      <w:sz w:val="26"/>
    </w:rPr>
  </w:style>
  <w:style w:type="paragraph" w:customStyle="1" w:styleId="Heading4NoNumber">
    <w:name w:val="Heading4 No Number"/>
    <w:basedOn w:val="a3"/>
    <w:semiHidden/>
    <w:rsid w:val="000F5C58"/>
    <w:pPr>
      <w:keepNext/>
      <w:spacing w:before="200"/>
    </w:pPr>
    <w:rPr>
      <w:b/>
      <w:bCs/>
      <w:spacing w:val="-4"/>
    </w:rPr>
  </w:style>
  <w:style w:type="paragraph" w:customStyle="1" w:styleId="AboutThisChapter">
    <w:name w:val="About This Chapter"/>
    <w:basedOn w:val="Heading2NoNumber"/>
    <w:next w:val="a3"/>
    <w:rsid w:val="000F5C58"/>
    <w:pPr>
      <w:spacing w:after="560"/>
    </w:pPr>
  </w:style>
  <w:style w:type="paragraph" w:customStyle="1" w:styleId="ItemList">
    <w:name w:val="Item List"/>
    <w:rsid w:val="000F5C58"/>
    <w:pPr>
      <w:numPr>
        <w:numId w:val="24"/>
      </w:numPr>
      <w:adjustRightInd w:val="0"/>
      <w:snapToGrid w:val="0"/>
      <w:spacing w:before="80" w:after="80" w:line="240" w:lineRule="atLeast"/>
    </w:pPr>
    <w:rPr>
      <w:rFonts w:cs="Arial"/>
      <w:snapToGrid w:val="0"/>
      <w:kern w:val="2"/>
      <w:sz w:val="21"/>
      <w:szCs w:val="21"/>
    </w:rPr>
  </w:style>
  <w:style w:type="paragraph" w:customStyle="1" w:styleId="ItemListinTable">
    <w:name w:val="Item List in Table"/>
    <w:basedOn w:val="a3"/>
    <w:rsid w:val="000F5C58"/>
    <w:pPr>
      <w:widowControl w:val="0"/>
      <w:numPr>
        <w:numId w:val="25"/>
      </w:numPr>
      <w:tabs>
        <w:tab w:val="left" w:pos="284"/>
      </w:tabs>
      <w:spacing w:before="80" w:after="80"/>
    </w:pPr>
    <w:rPr>
      <w:kern w:val="0"/>
    </w:rPr>
  </w:style>
  <w:style w:type="paragraph" w:customStyle="1" w:styleId="ItemListText">
    <w:name w:val="Item List Text"/>
    <w:rsid w:val="000F5C58"/>
    <w:pPr>
      <w:adjustRightInd w:val="0"/>
      <w:snapToGrid w:val="0"/>
      <w:spacing w:before="80" w:after="80" w:line="240" w:lineRule="atLeast"/>
      <w:ind w:left="2126"/>
    </w:pPr>
    <w:rPr>
      <w:snapToGrid w:val="0"/>
      <w:kern w:val="2"/>
      <w:sz w:val="21"/>
      <w:szCs w:val="21"/>
    </w:rPr>
  </w:style>
  <w:style w:type="paragraph" w:customStyle="1" w:styleId="ItemStep">
    <w:name w:val="Item Step"/>
    <w:rsid w:val="000F5C58"/>
    <w:pPr>
      <w:numPr>
        <w:ilvl w:val="6"/>
        <w:numId w:val="2"/>
      </w:numPr>
      <w:adjustRightInd w:val="0"/>
      <w:snapToGrid w:val="0"/>
      <w:spacing w:before="80" w:after="80" w:line="240" w:lineRule="atLeast"/>
    </w:pPr>
    <w:rPr>
      <w:rFonts w:cs="Arial"/>
      <w:snapToGrid w:val="0"/>
      <w:sz w:val="21"/>
      <w:szCs w:val="21"/>
    </w:rPr>
  </w:style>
  <w:style w:type="paragraph" w:customStyle="1" w:styleId="ManualTitle1">
    <w:name w:val="Manual Title1"/>
    <w:semiHidden/>
    <w:rsid w:val="000F5C58"/>
    <w:rPr>
      <w:rFonts w:ascii="Arial" w:eastAsia="黑体" w:hAnsi="Arial"/>
      <w:noProof/>
      <w:snapToGrid w:val="0"/>
      <w:sz w:val="30"/>
    </w:rPr>
  </w:style>
  <w:style w:type="paragraph" w:customStyle="1" w:styleId="CAUTIONHeading">
    <w:name w:val="CAUTION Heading"/>
    <w:basedOn w:val="a3"/>
    <w:rsid w:val="000F5C58"/>
    <w:pPr>
      <w:keepNext/>
      <w:pBdr>
        <w:top w:val="single" w:sz="12" w:space="4" w:color="auto"/>
      </w:pBdr>
      <w:spacing w:before="80" w:after="80"/>
    </w:pPr>
    <w:rPr>
      <w:rFonts w:ascii="Book Antiqua" w:eastAsia="黑体" w:hAnsi="Book Antiqua"/>
      <w:bCs/>
      <w:noProof/>
    </w:rPr>
  </w:style>
  <w:style w:type="paragraph" w:customStyle="1" w:styleId="NotesHeadinginTable">
    <w:name w:val="Notes Heading in Table"/>
    <w:next w:val="NotesTextinTable"/>
    <w:rsid w:val="000F5C58"/>
    <w:pPr>
      <w:keepNext/>
      <w:adjustRightInd w:val="0"/>
      <w:snapToGrid w:val="0"/>
      <w:spacing w:before="80" w:after="40" w:line="240" w:lineRule="atLeast"/>
    </w:pPr>
    <w:rPr>
      <w:rFonts w:eastAsia="黑体" w:cs="Arial"/>
      <w:b/>
      <w:bCs/>
      <w:snapToGrid w:val="0"/>
      <w:kern w:val="2"/>
      <w:sz w:val="18"/>
      <w:szCs w:val="18"/>
    </w:rPr>
  </w:style>
  <w:style w:type="paragraph" w:customStyle="1" w:styleId="CAUTIONText">
    <w:name w:val="CAUTION Text"/>
    <w:basedOn w:val="a3"/>
    <w:rsid w:val="000F5C58"/>
    <w:pPr>
      <w:keepLines/>
      <w:pBdr>
        <w:bottom w:val="single" w:sz="12" w:space="4" w:color="auto"/>
      </w:pBdr>
      <w:spacing w:before="80" w:after="80"/>
    </w:pPr>
    <w:rPr>
      <w:rFonts w:eastAsia="Times New Roman"/>
      <w:iCs/>
    </w:rPr>
  </w:style>
  <w:style w:type="paragraph" w:customStyle="1" w:styleId="NotesTextinTable">
    <w:name w:val="Notes Text in Table"/>
    <w:rsid w:val="000F5C58"/>
    <w:pPr>
      <w:widowControl w:val="0"/>
      <w:adjustRightInd w:val="0"/>
      <w:snapToGrid w:val="0"/>
      <w:spacing w:before="40" w:after="80" w:line="200" w:lineRule="atLeast"/>
      <w:ind w:left="170"/>
    </w:pPr>
    <w:rPr>
      <w:rFonts w:eastAsia="Times New Roman" w:cs="Arial"/>
      <w:iCs/>
      <w:snapToGrid w:val="0"/>
      <w:kern w:val="2"/>
      <w:sz w:val="18"/>
      <w:szCs w:val="18"/>
    </w:rPr>
  </w:style>
  <w:style w:type="paragraph" w:customStyle="1" w:styleId="CAUTIONTextList">
    <w:name w:val="CAUTION Text List"/>
    <w:basedOn w:val="CAUTIONText"/>
    <w:rsid w:val="000F5C58"/>
    <w:pPr>
      <w:keepNext/>
      <w:numPr>
        <w:numId w:val="23"/>
      </w:numPr>
      <w:tabs>
        <w:tab w:val="clear" w:pos="432"/>
        <w:tab w:val="left" w:pos="1985"/>
      </w:tabs>
      <w:ind w:left="1985" w:hanging="284"/>
    </w:pPr>
  </w:style>
  <w:style w:type="table" w:customStyle="1" w:styleId="Table">
    <w:name w:val="Table"/>
    <w:rsid w:val="000F5C58"/>
    <w:pPr>
      <w:widowControl w:val="0"/>
    </w:pPr>
    <w:rPr>
      <w:rFonts w:cs="Arial"/>
      <w:snapToGrid w:val="0"/>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style>
  <w:style w:type="table" w:customStyle="1" w:styleId="RemarksTable">
    <w:name w:val="Remarks Table"/>
    <w:basedOn w:val="a7"/>
    <w:rsid w:val="000F5C58"/>
    <w:pPr>
      <w:jc w:val="left"/>
    </w:pPr>
    <w:rPr>
      <w:rFonts w:cs="Arial"/>
      <w:sz w:val="21"/>
      <w:szCs w:val="21"/>
    </w:rPr>
    <w:tblPr>
      <w:tblInd w:w="1814" w:type="dxa"/>
      <w:tblCellMar>
        <w:top w:w="0" w:type="dxa"/>
        <w:left w:w="108" w:type="dxa"/>
        <w:bottom w:w="0" w:type="dxa"/>
        <w:right w:w="108" w:type="dxa"/>
      </w:tblCellMar>
    </w:tblPr>
    <w:trPr>
      <w:cantSplit/>
    </w:trPr>
  </w:style>
  <w:style w:type="table" w:styleId="a7">
    <w:name w:val="Table Grid"/>
    <w:basedOn w:val="a5"/>
    <w:uiPriority w:val="59"/>
    <w:rsid w:val="000F5C58"/>
    <w:pPr>
      <w:widowControl w:val="0"/>
      <w:adjustRightInd w:val="0"/>
      <w:snapToGrid w:val="0"/>
      <w:jc w:val="both"/>
    </w:pPr>
    <w:rPr>
      <w:snapToGrid w:val="0"/>
    </w:rPr>
    <w:tblPr>
      <w:tblInd w:w="113" w:type="dxa"/>
      <w:tblCellMar>
        <w:top w:w="0" w:type="dxa"/>
        <w:left w:w="108" w:type="dxa"/>
        <w:bottom w:w="0" w:type="dxa"/>
        <w:right w:w="108" w:type="dxa"/>
      </w:tblCellMar>
    </w:tblPr>
  </w:style>
  <w:style w:type="paragraph" w:customStyle="1" w:styleId="Step">
    <w:name w:val="Step"/>
    <w:basedOn w:val="a3"/>
    <w:rsid w:val="000F5C58"/>
    <w:pPr>
      <w:numPr>
        <w:ilvl w:val="5"/>
        <w:numId w:val="2"/>
      </w:numPr>
    </w:pPr>
    <w:rPr>
      <w:snapToGrid/>
      <w:kern w:val="0"/>
    </w:rPr>
  </w:style>
  <w:style w:type="paragraph" w:customStyle="1" w:styleId="SubItemList">
    <w:name w:val="Sub Item List"/>
    <w:basedOn w:val="a3"/>
    <w:rsid w:val="000F5C58"/>
    <w:pPr>
      <w:numPr>
        <w:numId w:val="1"/>
      </w:numPr>
      <w:spacing w:before="80" w:after="80"/>
    </w:pPr>
  </w:style>
  <w:style w:type="paragraph" w:customStyle="1" w:styleId="SubItemListText">
    <w:name w:val="Sub Item List Text"/>
    <w:rsid w:val="000F5C58"/>
    <w:pPr>
      <w:adjustRightInd w:val="0"/>
      <w:snapToGrid w:val="0"/>
      <w:spacing w:before="80" w:after="80" w:line="240" w:lineRule="atLeast"/>
      <w:ind w:left="2410"/>
    </w:pPr>
    <w:rPr>
      <w:snapToGrid w:val="0"/>
      <w:kern w:val="2"/>
      <w:sz w:val="21"/>
      <w:szCs w:val="21"/>
    </w:rPr>
  </w:style>
  <w:style w:type="paragraph" w:styleId="a8">
    <w:name w:val="Title"/>
    <w:basedOn w:val="a3"/>
    <w:link w:val="Char"/>
    <w:uiPriority w:val="10"/>
    <w:qFormat/>
    <w:rsid w:val="000F5C58"/>
    <w:pPr>
      <w:spacing w:before="240" w:after="60"/>
      <w:jc w:val="center"/>
      <w:outlineLvl w:val="0"/>
    </w:pPr>
    <w:rPr>
      <w:rFonts w:ascii="Arial" w:hAnsi="Arial"/>
      <w:b/>
      <w:bCs/>
      <w:sz w:val="32"/>
      <w:szCs w:val="32"/>
    </w:rPr>
  </w:style>
  <w:style w:type="character" w:customStyle="1" w:styleId="Char">
    <w:name w:val="标题 Char"/>
    <w:basedOn w:val="a4"/>
    <w:link w:val="a8"/>
    <w:uiPriority w:val="10"/>
    <w:rsid w:val="000F5C58"/>
    <w:rPr>
      <w:rFonts w:ascii="Cambria" w:hAnsi="Cambria" w:cs="Times New Roman"/>
      <w:b/>
      <w:bCs/>
      <w:snapToGrid w:val="0"/>
      <w:kern w:val="2"/>
      <w:sz w:val="32"/>
      <w:szCs w:val="32"/>
    </w:rPr>
  </w:style>
  <w:style w:type="table" w:styleId="a9">
    <w:name w:val="Table Professional"/>
    <w:basedOn w:val="a5"/>
    <w:uiPriority w:val="99"/>
    <w:semiHidden/>
    <w:rsid w:val="000F5C58"/>
    <w:pPr>
      <w:widowControl w:val="0"/>
      <w:jc w:val="both"/>
    </w:pPr>
    <w:rPr>
      <w:snapToGrid w:val="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TableDescription">
    <w:name w:val="Table Description"/>
    <w:basedOn w:val="a3"/>
    <w:next w:val="a3"/>
    <w:rsid w:val="000F5C58"/>
    <w:pPr>
      <w:keepNext/>
      <w:numPr>
        <w:ilvl w:val="8"/>
        <w:numId w:val="2"/>
      </w:numPr>
      <w:spacing w:before="320" w:after="80"/>
    </w:pPr>
    <w:rPr>
      <w:spacing w:val="-4"/>
    </w:rPr>
  </w:style>
  <w:style w:type="paragraph" w:customStyle="1" w:styleId="TableNote">
    <w:name w:val="Table Note"/>
    <w:basedOn w:val="a3"/>
    <w:rsid w:val="000F5C58"/>
    <w:pPr>
      <w:keepLines/>
      <w:spacing w:before="80" w:after="80"/>
      <w:ind w:leftChars="805" w:left="805"/>
    </w:pPr>
    <w:rPr>
      <w:color w:val="000000"/>
      <w:kern w:val="0"/>
      <w:sz w:val="18"/>
      <w:szCs w:val="18"/>
    </w:rPr>
  </w:style>
  <w:style w:type="paragraph" w:customStyle="1" w:styleId="TerminalDisplay">
    <w:name w:val="Terminal Display"/>
    <w:rsid w:val="000F5C58"/>
    <w:pPr>
      <w:adjustRightInd w:val="0"/>
      <w:snapToGrid w:val="0"/>
      <w:spacing w:line="240" w:lineRule="atLeast"/>
      <w:ind w:left="1701"/>
    </w:pPr>
    <w:rPr>
      <w:rFonts w:ascii="Courier New" w:hAnsi="Courier New" w:cs="Courier New"/>
      <w:sz w:val="16"/>
      <w:szCs w:val="16"/>
    </w:rPr>
  </w:style>
  <w:style w:type="paragraph" w:styleId="10">
    <w:name w:val="toc 1"/>
    <w:basedOn w:val="a3"/>
    <w:next w:val="a3"/>
    <w:uiPriority w:val="39"/>
    <w:rsid w:val="000F5C58"/>
    <w:pPr>
      <w:spacing w:after="80"/>
      <w:ind w:left="0"/>
    </w:pPr>
    <w:rPr>
      <w:rFonts w:ascii="Book Antiqua" w:hAnsi="Book Antiqua" w:cs="Book Antiqua"/>
      <w:b/>
      <w:bCs/>
      <w:sz w:val="24"/>
      <w:szCs w:val="24"/>
    </w:rPr>
  </w:style>
  <w:style w:type="paragraph" w:styleId="22">
    <w:name w:val="toc 2"/>
    <w:basedOn w:val="a3"/>
    <w:next w:val="a3"/>
    <w:uiPriority w:val="39"/>
    <w:rsid w:val="000F5C58"/>
    <w:pPr>
      <w:spacing w:before="80" w:after="80"/>
      <w:ind w:leftChars="300" w:left="300"/>
    </w:pPr>
    <w:rPr>
      <w:noProof/>
      <w:sz w:val="20"/>
      <w:szCs w:val="20"/>
    </w:rPr>
  </w:style>
  <w:style w:type="paragraph" w:styleId="32">
    <w:name w:val="toc 3"/>
    <w:basedOn w:val="a3"/>
    <w:next w:val="a3"/>
    <w:uiPriority w:val="39"/>
    <w:rsid w:val="000F5C58"/>
    <w:pPr>
      <w:spacing w:before="80" w:after="80"/>
      <w:ind w:leftChars="450" w:left="450"/>
    </w:pPr>
    <w:rPr>
      <w:noProof/>
      <w:sz w:val="20"/>
      <w:szCs w:val="20"/>
    </w:rPr>
  </w:style>
  <w:style w:type="paragraph" w:styleId="42">
    <w:name w:val="toc 4"/>
    <w:basedOn w:val="a3"/>
    <w:next w:val="a3"/>
    <w:autoRedefine/>
    <w:uiPriority w:val="39"/>
    <w:rsid w:val="000F5C58"/>
    <w:pPr>
      <w:tabs>
        <w:tab w:val="center" w:pos="10080"/>
      </w:tabs>
      <w:kinsoku w:val="0"/>
      <w:overflowPunct w:val="0"/>
      <w:autoSpaceDE w:val="0"/>
      <w:autoSpaceDN w:val="0"/>
      <w:spacing w:before="0" w:after="0" w:line="240" w:lineRule="auto"/>
      <w:ind w:left="2540"/>
      <w:jc w:val="right"/>
    </w:pPr>
    <w:rPr>
      <w:sz w:val="20"/>
      <w:szCs w:val="20"/>
    </w:rPr>
  </w:style>
  <w:style w:type="paragraph" w:styleId="52">
    <w:name w:val="toc 5"/>
    <w:basedOn w:val="a3"/>
    <w:next w:val="a3"/>
    <w:autoRedefine/>
    <w:uiPriority w:val="39"/>
    <w:rsid w:val="000F5C58"/>
    <w:pPr>
      <w:ind w:left="1680"/>
    </w:pPr>
    <w:rPr>
      <w:sz w:val="24"/>
    </w:rPr>
  </w:style>
  <w:style w:type="paragraph" w:styleId="60">
    <w:name w:val="toc 6"/>
    <w:basedOn w:val="a3"/>
    <w:next w:val="a3"/>
    <w:autoRedefine/>
    <w:uiPriority w:val="39"/>
    <w:semiHidden/>
    <w:rsid w:val="000F5C58"/>
    <w:pPr>
      <w:ind w:left="2100"/>
    </w:pPr>
    <w:rPr>
      <w:sz w:val="24"/>
    </w:rPr>
  </w:style>
  <w:style w:type="paragraph" w:styleId="70">
    <w:name w:val="toc 7"/>
    <w:basedOn w:val="a3"/>
    <w:next w:val="a3"/>
    <w:autoRedefine/>
    <w:uiPriority w:val="39"/>
    <w:semiHidden/>
    <w:rsid w:val="000F5C58"/>
    <w:pPr>
      <w:ind w:left="2520"/>
    </w:pPr>
    <w:rPr>
      <w:sz w:val="24"/>
    </w:rPr>
  </w:style>
  <w:style w:type="paragraph" w:styleId="80">
    <w:name w:val="toc 8"/>
    <w:basedOn w:val="a3"/>
    <w:next w:val="a3"/>
    <w:autoRedefine/>
    <w:uiPriority w:val="39"/>
    <w:semiHidden/>
    <w:rsid w:val="000F5C58"/>
    <w:pPr>
      <w:ind w:left="2940"/>
    </w:pPr>
    <w:rPr>
      <w:sz w:val="24"/>
    </w:rPr>
  </w:style>
  <w:style w:type="paragraph" w:styleId="90">
    <w:name w:val="toc 9"/>
    <w:basedOn w:val="a3"/>
    <w:next w:val="a3"/>
    <w:autoRedefine/>
    <w:uiPriority w:val="39"/>
    <w:semiHidden/>
    <w:rsid w:val="000F5C58"/>
    <w:pPr>
      <w:ind w:left="3360"/>
    </w:pPr>
    <w:rPr>
      <w:sz w:val="24"/>
    </w:rPr>
  </w:style>
  <w:style w:type="paragraph" w:styleId="11">
    <w:name w:val="index 1"/>
    <w:basedOn w:val="a3"/>
    <w:next w:val="a3"/>
    <w:autoRedefine/>
    <w:uiPriority w:val="99"/>
    <w:semiHidden/>
    <w:rsid w:val="000F5C58"/>
    <w:rPr>
      <w:sz w:val="24"/>
    </w:rPr>
  </w:style>
  <w:style w:type="paragraph" w:styleId="23">
    <w:name w:val="index 2"/>
    <w:basedOn w:val="a3"/>
    <w:next w:val="a3"/>
    <w:autoRedefine/>
    <w:uiPriority w:val="99"/>
    <w:semiHidden/>
    <w:rsid w:val="000F5C58"/>
    <w:pPr>
      <w:ind w:leftChars="200" w:left="200"/>
    </w:pPr>
    <w:rPr>
      <w:sz w:val="24"/>
    </w:rPr>
  </w:style>
  <w:style w:type="paragraph" w:styleId="33">
    <w:name w:val="index 3"/>
    <w:basedOn w:val="a3"/>
    <w:next w:val="a3"/>
    <w:autoRedefine/>
    <w:uiPriority w:val="99"/>
    <w:semiHidden/>
    <w:rsid w:val="000F5C58"/>
    <w:pPr>
      <w:ind w:leftChars="400" w:left="400"/>
    </w:pPr>
    <w:rPr>
      <w:sz w:val="24"/>
    </w:rPr>
  </w:style>
  <w:style w:type="paragraph" w:styleId="53">
    <w:name w:val="index 5"/>
    <w:basedOn w:val="a3"/>
    <w:next w:val="a3"/>
    <w:autoRedefine/>
    <w:uiPriority w:val="99"/>
    <w:semiHidden/>
    <w:rsid w:val="000F5C58"/>
    <w:pPr>
      <w:ind w:left="1050" w:hanging="210"/>
    </w:pPr>
    <w:rPr>
      <w:sz w:val="20"/>
      <w:szCs w:val="20"/>
    </w:rPr>
  </w:style>
  <w:style w:type="paragraph" w:styleId="61">
    <w:name w:val="index 6"/>
    <w:basedOn w:val="a3"/>
    <w:next w:val="a3"/>
    <w:autoRedefine/>
    <w:uiPriority w:val="99"/>
    <w:semiHidden/>
    <w:rsid w:val="000F5C58"/>
    <w:pPr>
      <w:ind w:left="1260" w:hanging="210"/>
    </w:pPr>
    <w:rPr>
      <w:sz w:val="20"/>
      <w:szCs w:val="20"/>
    </w:rPr>
  </w:style>
  <w:style w:type="paragraph" w:styleId="71">
    <w:name w:val="index 7"/>
    <w:basedOn w:val="a3"/>
    <w:next w:val="a3"/>
    <w:autoRedefine/>
    <w:uiPriority w:val="99"/>
    <w:semiHidden/>
    <w:rsid w:val="000F5C58"/>
    <w:pPr>
      <w:ind w:left="1470" w:hanging="210"/>
    </w:pPr>
    <w:rPr>
      <w:sz w:val="20"/>
      <w:szCs w:val="20"/>
    </w:rPr>
  </w:style>
  <w:style w:type="paragraph" w:styleId="81">
    <w:name w:val="index 8"/>
    <w:basedOn w:val="a3"/>
    <w:next w:val="a3"/>
    <w:autoRedefine/>
    <w:uiPriority w:val="99"/>
    <w:semiHidden/>
    <w:rsid w:val="000F5C58"/>
    <w:pPr>
      <w:ind w:left="1680" w:hanging="210"/>
    </w:pPr>
    <w:rPr>
      <w:sz w:val="20"/>
      <w:szCs w:val="20"/>
    </w:rPr>
  </w:style>
  <w:style w:type="paragraph" w:styleId="91">
    <w:name w:val="index 9"/>
    <w:basedOn w:val="a3"/>
    <w:next w:val="a3"/>
    <w:autoRedefine/>
    <w:uiPriority w:val="99"/>
    <w:semiHidden/>
    <w:rsid w:val="000F5C58"/>
    <w:pPr>
      <w:ind w:left="1890" w:hanging="210"/>
    </w:pPr>
    <w:rPr>
      <w:sz w:val="20"/>
      <w:szCs w:val="20"/>
    </w:rPr>
  </w:style>
  <w:style w:type="paragraph" w:styleId="aa">
    <w:name w:val="table of figures"/>
    <w:basedOn w:val="a3"/>
    <w:next w:val="a3"/>
    <w:uiPriority w:val="99"/>
    <w:semiHidden/>
    <w:rsid w:val="000F5C58"/>
    <w:pPr>
      <w:spacing w:afterLines="50"/>
      <w:ind w:leftChars="300" w:left="300"/>
    </w:pPr>
    <w:rPr>
      <w:sz w:val="20"/>
      <w:szCs w:val="20"/>
    </w:rPr>
  </w:style>
  <w:style w:type="paragraph" w:styleId="ab">
    <w:name w:val="Document Map"/>
    <w:basedOn w:val="a3"/>
    <w:link w:val="Char0"/>
    <w:uiPriority w:val="99"/>
    <w:semiHidden/>
    <w:rsid w:val="000F5C58"/>
    <w:pPr>
      <w:shd w:val="clear" w:color="auto" w:fill="000080"/>
    </w:pPr>
  </w:style>
  <w:style w:type="character" w:customStyle="1" w:styleId="Char0">
    <w:name w:val="文档结构图 Char"/>
    <w:basedOn w:val="a4"/>
    <w:link w:val="ab"/>
    <w:uiPriority w:val="99"/>
    <w:semiHidden/>
    <w:rsid w:val="000F5C58"/>
    <w:rPr>
      <w:rFonts w:ascii="宋体" w:hAnsi="Times New Roman" w:cs="Arial"/>
      <w:snapToGrid w:val="0"/>
      <w:kern w:val="2"/>
      <w:sz w:val="18"/>
      <w:szCs w:val="18"/>
    </w:rPr>
  </w:style>
  <w:style w:type="paragraph" w:styleId="ac">
    <w:name w:val="footer"/>
    <w:basedOn w:val="HeadingLeft"/>
    <w:link w:val="Char1"/>
    <w:uiPriority w:val="99"/>
    <w:rsid w:val="000F5C58"/>
    <w:pPr>
      <w:spacing w:before="200" w:after="200" w:line="20" w:lineRule="atLeast"/>
      <w:jc w:val="center"/>
    </w:pPr>
    <w:rPr>
      <w:rFonts w:cs="Times New Roman"/>
      <w:b/>
      <w:bCs/>
      <w:sz w:val="2"/>
      <w:szCs w:val="2"/>
    </w:rPr>
  </w:style>
  <w:style w:type="character" w:customStyle="1" w:styleId="Char1">
    <w:name w:val="页脚 Char"/>
    <w:basedOn w:val="a4"/>
    <w:link w:val="ac"/>
    <w:uiPriority w:val="99"/>
    <w:semiHidden/>
    <w:rsid w:val="000F5C58"/>
    <w:rPr>
      <w:rFonts w:ascii="Times New Roman" w:hAnsi="Times New Roman" w:cs="Arial"/>
      <w:snapToGrid w:val="0"/>
      <w:kern w:val="2"/>
      <w:sz w:val="18"/>
      <w:szCs w:val="18"/>
    </w:rPr>
  </w:style>
  <w:style w:type="paragraph" w:customStyle="1" w:styleId="TerminalDisplayinTable">
    <w:name w:val="Terminal Display in Table"/>
    <w:rsid w:val="000F5C58"/>
    <w:pPr>
      <w:widowControl w:val="0"/>
      <w:adjustRightInd w:val="0"/>
      <w:snapToGrid w:val="0"/>
      <w:spacing w:before="80" w:after="80" w:line="240" w:lineRule="atLeast"/>
    </w:pPr>
    <w:rPr>
      <w:rFonts w:ascii="Courier New" w:hAnsi="Courier New" w:cs="Courier New"/>
      <w:sz w:val="16"/>
      <w:szCs w:val="16"/>
    </w:rPr>
  </w:style>
  <w:style w:type="paragraph" w:styleId="ad">
    <w:name w:val="header"/>
    <w:basedOn w:val="a3"/>
    <w:link w:val="Char2"/>
    <w:uiPriority w:val="99"/>
    <w:rsid w:val="000F5C58"/>
    <w:pPr>
      <w:tabs>
        <w:tab w:val="center" w:pos="4153"/>
        <w:tab w:val="right" w:pos="8306"/>
      </w:tabs>
      <w:spacing w:before="0" w:after="0" w:line="20" w:lineRule="atLeast"/>
      <w:ind w:left="0"/>
      <w:jc w:val="right"/>
    </w:pPr>
    <w:rPr>
      <w:sz w:val="2"/>
      <w:szCs w:val="2"/>
    </w:rPr>
  </w:style>
  <w:style w:type="character" w:customStyle="1" w:styleId="Char2">
    <w:name w:val="页眉 Char"/>
    <w:basedOn w:val="a4"/>
    <w:link w:val="ad"/>
    <w:uiPriority w:val="99"/>
    <w:locked/>
    <w:rsid w:val="000F5C58"/>
    <w:rPr>
      <w:rFonts w:cs="Arial"/>
      <w:kern w:val="2"/>
      <w:sz w:val="2"/>
      <w:szCs w:val="2"/>
    </w:rPr>
  </w:style>
  <w:style w:type="character" w:styleId="ae">
    <w:name w:val="Hyperlink"/>
    <w:basedOn w:val="a4"/>
    <w:uiPriority w:val="99"/>
    <w:rsid w:val="000F5C58"/>
    <w:rPr>
      <w:color w:val="0000FF"/>
      <w:u w:val="none"/>
    </w:rPr>
  </w:style>
  <w:style w:type="paragraph" w:customStyle="1" w:styleId="CopyrightDeclaration">
    <w:name w:val="Copyright Declaration"/>
    <w:semiHidden/>
    <w:rsid w:val="000F5C58"/>
    <w:pPr>
      <w:spacing w:before="80" w:after="80"/>
    </w:pPr>
    <w:rPr>
      <w:rFonts w:ascii="Arial" w:eastAsia="黑体" w:hAnsi="Arial"/>
      <w:snapToGrid w:val="0"/>
      <w:sz w:val="36"/>
    </w:rPr>
  </w:style>
  <w:style w:type="paragraph" w:customStyle="1" w:styleId="TableHeading">
    <w:name w:val="Table Heading"/>
    <w:basedOn w:val="a3"/>
    <w:rsid w:val="000F5C58"/>
    <w:pPr>
      <w:keepNext/>
      <w:widowControl w:val="0"/>
      <w:spacing w:before="80" w:after="80"/>
      <w:ind w:left="0"/>
    </w:pPr>
    <w:rPr>
      <w:rFonts w:ascii="Book Antiqua" w:eastAsia="黑体" w:hAnsi="Book Antiqua" w:cs="Book Antiqua"/>
      <w:b/>
      <w:bCs/>
      <w:snapToGrid/>
      <w:kern w:val="0"/>
    </w:rPr>
  </w:style>
  <w:style w:type="paragraph" w:customStyle="1" w:styleId="TableText">
    <w:name w:val="Table Text"/>
    <w:basedOn w:val="a3"/>
    <w:rsid w:val="000F5C58"/>
    <w:pPr>
      <w:widowControl w:val="0"/>
      <w:spacing w:before="80" w:after="80"/>
      <w:ind w:left="0"/>
    </w:pPr>
    <w:rPr>
      <w:snapToGrid/>
      <w:kern w:val="0"/>
    </w:rPr>
  </w:style>
  <w:style w:type="paragraph" w:customStyle="1" w:styleId="HeadingMiddle">
    <w:name w:val="Heading Middle"/>
    <w:rsid w:val="000F5C58"/>
    <w:pPr>
      <w:adjustRightInd w:val="0"/>
      <w:snapToGrid w:val="0"/>
      <w:spacing w:line="240" w:lineRule="atLeast"/>
      <w:jc w:val="center"/>
    </w:pPr>
    <w:rPr>
      <w:rFonts w:cs="Arial"/>
    </w:rPr>
  </w:style>
  <w:style w:type="paragraph" w:styleId="af">
    <w:name w:val="macro"/>
    <w:link w:val="Char3"/>
    <w:uiPriority w:val="99"/>
    <w:semiHidden/>
    <w:rsid w:val="000F5C58"/>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snapToGrid w:val="0"/>
      <w:kern w:val="2"/>
      <w:sz w:val="24"/>
      <w:szCs w:val="24"/>
    </w:rPr>
  </w:style>
  <w:style w:type="character" w:customStyle="1" w:styleId="Char3">
    <w:name w:val="宏文本 Char"/>
    <w:basedOn w:val="a4"/>
    <w:link w:val="af"/>
    <w:uiPriority w:val="99"/>
    <w:semiHidden/>
    <w:rsid w:val="000F5C58"/>
    <w:rPr>
      <w:rFonts w:ascii="Courier New" w:hAnsi="Courier New" w:cs="Courier New"/>
      <w:snapToGrid w:val="0"/>
      <w:kern w:val="2"/>
      <w:sz w:val="24"/>
      <w:szCs w:val="24"/>
      <w:lang w:val="en-US" w:eastAsia="zh-CN" w:bidi="ar-SA"/>
    </w:rPr>
  </w:style>
  <w:style w:type="paragraph" w:styleId="af0">
    <w:name w:val="footnote text"/>
    <w:basedOn w:val="a3"/>
    <w:link w:val="Char4"/>
    <w:uiPriority w:val="99"/>
    <w:semiHidden/>
    <w:rsid w:val="000F5C58"/>
    <w:rPr>
      <w:sz w:val="18"/>
      <w:szCs w:val="18"/>
    </w:rPr>
  </w:style>
  <w:style w:type="character" w:customStyle="1" w:styleId="Char4">
    <w:name w:val="脚注文本 Char"/>
    <w:basedOn w:val="a4"/>
    <w:link w:val="af0"/>
    <w:uiPriority w:val="99"/>
    <w:semiHidden/>
    <w:rsid w:val="000F5C58"/>
    <w:rPr>
      <w:rFonts w:ascii="Times New Roman" w:hAnsi="Times New Roman" w:cs="Arial"/>
      <w:snapToGrid w:val="0"/>
      <w:kern w:val="2"/>
      <w:sz w:val="18"/>
      <w:szCs w:val="18"/>
    </w:rPr>
  </w:style>
  <w:style w:type="character" w:styleId="af1">
    <w:name w:val="footnote reference"/>
    <w:basedOn w:val="a4"/>
    <w:uiPriority w:val="99"/>
    <w:semiHidden/>
    <w:rsid w:val="000F5C58"/>
    <w:rPr>
      <w:rFonts w:cs="Times New Roman"/>
      <w:vertAlign w:val="superscript"/>
    </w:rPr>
  </w:style>
  <w:style w:type="paragraph" w:styleId="af2">
    <w:name w:val="Balloon Text"/>
    <w:basedOn w:val="a3"/>
    <w:link w:val="Char5"/>
    <w:uiPriority w:val="99"/>
    <w:semiHidden/>
    <w:rsid w:val="000F5C58"/>
    <w:rPr>
      <w:sz w:val="18"/>
      <w:szCs w:val="18"/>
    </w:rPr>
  </w:style>
  <w:style w:type="character" w:customStyle="1" w:styleId="Char5">
    <w:name w:val="批注框文本 Char"/>
    <w:basedOn w:val="a4"/>
    <w:link w:val="af2"/>
    <w:uiPriority w:val="99"/>
    <w:semiHidden/>
    <w:rsid w:val="000F5C58"/>
    <w:rPr>
      <w:rFonts w:ascii="Times New Roman" w:hAnsi="Times New Roman" w:cs="Arial"/>
      <w:snapToGrid w:val="0"/>
      <w:kern w:val="2"/>
      <w:sz w:val="18"/>
      <w:szCs w:val="18"/>
    </w:rPr>
  </w:style>
  <w:style w:type="paragraph" w:styleId="af3">
    <w:name w:val="annotation text"/>
    <w:basedOn w:val="a3"/>
    <w:link w:val="Char6"/>
    <w:uiPriority w:val="99"/>
    <w:semiHidden/>
    <w:rsid w:val="000F5C58"/>
  </w:style>
  <w:style w:type="character" w:customStyle="1" w:styleId="Char6">
    <w:name w:val="批注文字 Char"/>
    <w:basedOn w:val="a4"/>
    <w:link w:val="af3"/>
    <w:uiPriority w:val="99"/>
    <w:semiHidden/>
    <w:rsid w:val="000F5C58"/>
    <w:rPr>
      <w:rFonts w:ascii="Times New Roman" w:hAnsi="Times New Roman" w:cs="Arial"/>
      <w:snapToGrid w:val="0"/>
      <w:kern w:val="2"/>
      <w:sz w:val="21"/>
      <w:szCs w:val="21"/>
    </w:rPr>
  </w:style>
  <w:style w:type="character" w:styleId="af4">
    <w:name w:val="annotation reference"/>
    <w:basedOn w:val="a4"/>
    <w:uiPriority w:val="99"/>
    <w:semiHidden/>
    <w:rsid w:val="000F5C58"/>
    <w:rPr>
      <w:rFonts w:cs="Times New Roman"/>
      <w:sz w:val="21"/>
      <w:szCs w:val="21"/>
    </w:rPr>
  </w:style>
  <w:style w:type="paragraph" w:styleId="af5">
    <w:name w:val="annotation subject"/>
    <w:basedOn w:val="af3"/>
    <w:next w:val="af3"/>
    <w:link w:val="Char7"/>
    <w:uiPriority w:val="99"/>
    <w:semiHidden/>
    <w:rsid w:val="000F5C58"/>
    <w:rPr>
      <w:b/>
      <w:bCs/>
    </w:rPr>
  </w:style>
  <w:style w:type="character" w:customStyle="1" w:styleId="Char7">
    <w:name w:val="批注主题 Char"/>
    <w:basedOn w:val="Char6"/>
    <w:link w:val="af5"/>
    <w:uiPriority w:val="99"/>
    <w:semiHidden/>
    <w:rsid w:val="000F5C58"/>
    <w:rPr>
      <w:rFonts w:ascii="Times New Roman" w:hAnsi="Times New Roman" w:cs="Arial"/>
      <w:b/>
      <w:bCs/>
      <w:snapToGrid w:val="0"/>
      <w:kern w:val="2"/>
      <w:sz w:val="21"/>
      <w:szCs w:val="21"/>
    </w:rPr>
  </w:style>
  <w:style w:type="paragraph" w:styleId="43">
    <w:name w:val="index 4"/>
    <w:basedOn w:val="a3"/>
    <w:next w:val="a3"/>
    <w:autoRedefine/>
    <w:uiPriority w:val="99"/>
    <w:semiHidden/>
    <w:rsid w:val="000F5C58"/>
    <w:pPr>
      <w:ind w:left="1260"/>
    </w:pPr>
  </w:style>
  <w:style w:type="paragraph" w:styleId="af6">
    <w:name w:val="index heading"/>
    <w:basedOn w:val="a3"/>
    <w:next w:val="11"/>
    <w:uiPriority w:val="99"/>
    <w:semiHidden/>
    <w:rsid w:val="000F5C58"/>
    <w:rPr>
      <w:rFonts w:ascii="Arial" w:hAnsi="Arial"/>
      <w:b/>
      <w:bCs/>
    </w:rPr>
  </w:style>
  <w:style w:type="paragraph" w:styleId="af7">
    <w:name w:val="caption"/>
    <w:basedOn w:val="a3"/>
    <w:next w:val="a3"/>
    <w:uiPriority w:val="35"/>
    <w:qFormat/>
    <w:rsid w:val="000F5C58"/>
    <w:pPr>
      <w:spacing w:before="152"/>
    </w:pPr>
    <w:rPr>
      <w:rFonts w:ascii="Arial" w:eastAsia="黑体" w:hAnsi="Arial"/>
      <w:sz w:val="20"/>
      <w:szCs w:val="20"/>
    </w:rPr>
  </w:style>
  <w:style w:type="paragraph" w:styleId="af8">
    <w:name w:val="endnote text"/>
    <w:basedOn w:val="a3"/>
    <w:link w:val="Char8"/>
    <w:uiPriority w:val="99"/>
    <w:semiHidden/>
    <w:rsid w:val="000F5C58"/>
  </w:style>
  <w:style w:type="character" w:customStyle="1" w:styleId="Char8">
    <w:name w:val="尾注文本 Char"/>
    <w:basedOn w:val="a4"/>
    <w:link w:val="af8"/>
    <w:uiPriority w:val="99"/>
    <w:semiHidden/>
    <w:rsid w:val="000F5C58"/>
    <w:rPr>
      <w:rFonts w:ascii="Times New Roman" w:hAnsi="Times New Roman" w:cs="Arial"/>
      <w:snapToGrid w:val="0"/>
      <w:kern w:val="2"/>
      <w:sz w:val="21"/>
      <w:szCs w:val="21"/>
    </w:rPr>
  </w:style>
  <w:style w:type="character" w:styleId="af9">
    <w:name w:val="endnote reference"/>
    <w:basedOn w:val="a4"/>
    <w:uiPriority w:val="99"/>
    <w:semiHidden/>
    <w:rsid w:val="000F5C58"/>
    <w:rPr>
      <w:rFonts w:cs="Times New Roman"/>
      <w:vertAlign w:val="superscript"/>
    </w:rPr>
  </w:style>
  <w:style w:type="paragraph" w:styleId="afa">
    <w:name w:val="table of authorities"/>
    <w:basedOn w:val="a3"/>
    <w:next w:val="a3"/>
    <w:uiPriority w:val="99"/>
    <w:semiHidden/>
    <w:rsid w:val="000F5C58"/>
    <w:pPr>
      <w:ind w:left="420"/>
    </w:pPr>
  </w:style>
  <w:style w:type="paragraph" w:styleId="afb">
    <w:name w:val="toa heading"/>
    <w:basedOn w:val="a3"/>
    <w:next w:val="a3"/>
    <w:uiPriority w:val="99"/>
    <w:semiHidden/>
    <w:rsid w:val="000F5C58"/>
    <w:pPr>
      <w:spacing w:before="120"/>
    </w:pPr>
    <w:rPr>
      <w:rFonts w:ascii="Arial" w:hAnsi="Arial"/>
    </w:rPr>
  </w:style>
  <w:style w:type="paragraph" w:customStyle="1" w:styleId="Contents">
    <w:name w:val="Contents"/>
    <w:basedOn w:val="Heading1NoNumber"/>
    <w:rsid w:val="000F5C58"/>
    <w:pPr>
      <w:outlineLvl w:val="9"/>
    </w:pPr>
    <w:rPr>
      <w:rFonts w:eastAsia="黑体"/>
    </w:rPr>
  </w:style>
  <w:style w:type="character" w:styleId="HTML">
    <w:name w:val="HTML Variable"/>
    <w:basedOn w:val="a4"/>
    <w:uiPriority w:val="99"/>
    <w:semiHidden/>
    <w:rsid w:val="000F5C58"/>
    <w:rPr>
      <w:rFonts w:cs="Times New Roman"/>
      <w:i/>
      <w:iCs/>
    </w:rPr>
  </w:style>
  <w:style w:type="character" w:styleId="HTML0">
    <w:name w:val="HTML Typewriter"/>
    <w:basedOn w:val="a4"/>
    <w:uiPriority w:val="99"/>
    <w:semiHidden/>
    <w:rsid w:val="000F5C58"/>
    <w:rPr>
      <w:rFonts w:ascii="Courier New" w:hAnsi="Courier New" w:cs="Courier New"/>
      <w:sz w:val="20"/>
      <w:szCs w:val="20"/>
    </w:rPr>
  </w:style>
  <w:style w:type="character" w:styleId="HTML1">
    <w:name w:val="HTML Code"/>
    <w:basedOn w:val="a4"/>
    <w:uiPriority w:val="99"/>
    <w:semiHidden/>
    <w:rsid w:val="000F5C58"/>
    <w:rPr>
      <w:rFonts w:ascii="Courier New" w:hAnsi="Courier New" w:cs="Courier New"/>
      <w:sz w:val="20"/>
      <w:szCs w:val="20"/>
    </w:rPr>
  </w:style>
  <w:style w:type="paragraph" w:styleId="HTML2">
    <w:name w:val="HTML Address"/>
    <w:basedOn w:val="a3"/>
    <w:link w:val="HTMLChar"/>
    <w:uiPriority w:val="99"/>
    <w:semiHidden/>
    <w:rsid w:val="000F5C58"/>
    <w:rPr>
      <w:i/>
      <w:iCs/>
    </w:rPr>
  </w:style>
  <w:style w:type="character" w:customStyle="1" w:styleId="HTMLChar">
    <w:name w:val="HTML 地址 Char"/>
    <w:basedOn w:val="a4"/>
    <w:link w:val="HTML2"/>
    <w:uiPriority w:val="99"/>
    <w:semiHidden/>
    <w:rsid w:val="000F5C58"/>
    <w:rPr>
      <w:rFonts w:ascii="Times New Roman" w:hAnsi="Times New Roman" w:cs="Arial"/>
      <w:i/>
      <w:iCs/>
      <w:snapToGrid w:val="0"/>
      <w:kern w:val="2"/>
      <w:sz w:val="21"/>
      <w:szCs w:val="21"/>
    </w:rPr>
  </w:style>
  <w:style w:type="character" w:styleId="HTML3">
    <w:name w:val="HTML Definition"/>
    <w:basedOn w:val="a4"/>
    <w:uiPriority w:val="99"/>
    <w:semiHidden/>
    <w:rsid w:val="000F5C58"/>
    <w:rPr>
      <w:rFonts w:cs="Times New Roman"/>
      <w:i/>
      <w:iCs/>
    </w:rPr>
  </w:style>
  <w:style w:type="character" w:styleId="HTML4">
    <w:name w:val="HTML Keyboard"/>
    <w:basedOn w:val="a4"/>
    <w:uiPriority w:val="99"/>
    <w:semiHidden/>
    <w:rsid w:val="000F5C58"/>
    <w:rPr>
      <w:rFonts w:ascii="Courier New" w:hAnsi="Courier New" w:cs="Courier New"/>
      <w:sz w:val="20"/>
      <w:szCs w:val="20"/>
    </w:rPr>
  </w:style>
  <w:style w:type="character" w:styleId="HTML5">
    <w:name w:val="HTML Acronym"/>
    <w:basedOn w:val="a4"/>
    <w:uiPriority w:val="99"/>
    <w:semiHidden/>
    <w:rsid w:val="000F5C58"/>
    <w:rPr>
      <w:rFonts w:cs="Times New Roman"/>
    </w:rPr>
  </w:style>
  <w:style w:type="character" w:styleId="HTML6">
    <w:name w:val="HTML Sample"/>
    <w:basedOn w:val="a4"/>
    <w:uiPriority w:val="99"/>
    <w:semiHidden/>
    <w:rsid w:val="000F5C58"/>
    <w:rPr>
      <w:rFonts w:ascii="Courier New" w:hAnsi="Courier New" w:cs="Courier New"/>
    </w:rPr>
  </w:style>
  <w:style w:type="character" w:styleId="HTML7">
    <w:name w:val="HTML Cite"/>
    <w:basedOn w:val="a4"/>
    <w:uiPriority w:val="99"/>
    <w:semiHidden/>
    <w:rsid w:val="000F5C58"/>
    <w:rPr>
      <w:rFonts w:cs="Times New Roman"/>
      <w:i/>
      <w:iCs/>
    </w:rPr>
  </w:style>
  <w:style w:type="paragraph" w:styleId="HTML8">
    <w:name w:val="HTML Preformatted"/>
    <w:basedOn w:val="a3"/>
    <w:link w:val="HTMLChar0"/>
    <w:uiPriority w:val="99"/>
    <w:semiHidden/>
    <w:rsid w:val="000F5C58"/>
    <w:rPr>
      <w:rFonts w:ascii="Courier New" w:hAnsi="Courier New" w:cs="Courier New"/>
      <w:sz w:val="20"/>
      <w:szCs w:val="20"/>
    </w:rPr>
  </w:style>
  <w:style w:type="character" w:customStyle="1" w:styleId="HTMLChar0">
    <w:name w:val="HTML 预设格式 Char"/>
    <w:basedOn w:val="a4"/>
    <w:link w:val="HTML8"/>
    <w:uiPriority w:val="99"/>
    <w:semiHidden/>
    <w:rsid w:val="000F5C58"/>
    <w:rPr>
      <w:rFonts w:ascii="Courier New" w:hAnsi="Courier New" w:cs="Courier New"/>
      <w:snapToGrid w:val="0"/>
      <w:kern w:val="2"/>
    </w:rPr>
  </w:style>
  <w:style w:type="table" w:styleId="12">
    <w:name w:val="Table Web 1"/>
    <w:basedOn w:val="a5"/>
    <w:uiPriority w:val="99"/>
    <w:semiHidden/>
    <w:rsid w:val="000F5C58"/>
    <w:pPr>
      <w:adjustRightInd w:val="0"/>
      <w:snapToGrid w:val="0"/>
      <w:spacing w:before="160" w:after="160" w:line="240" w:lineRule="atLeast"/>
      <w:ind w:left="1701"/>
    </w:pPr>
    <w:rPr>
      <w:snapToGrid w:val="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styleId="24">
    <w:name w:val="Table Web 2"/>
    <w:basedOn w:val="a5"/>
    <w:uiPriority w:val="99"/>
    <w:semiHidden/>
    <w:rsid w:val="000F5C58"/>
    <w:pPr>
      <w:adjustRightInd w:val="0"/>
      <w:snapToGrid w:val="0"/>
      <w:spacing w:before="160" w:after="160" w:line="240" w:lineRule="atLeast"/>
      <w:ind w:left="1701"/>
    </w:pPr>
    <w:rPr>
      <w:snapToGrid w:val="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styleId="34">
    <w:name w:val="Table Web 3"/>
    <w:basedOn w:val="a5"/>
    <w:uiPriority w:val="99"/>
    <w:semiHidden/>
    <w:rsid w:val="000F5C58"/>
    <w:pPr>
      <w:adjustRightInd w:val="0"/>
      <w:snapToGrid w:val="0"/>
      <w:spacing w:before="160" w:after="160" w:line="240" w:lineRule="atLeast"/>
      <w:ind w:left="1701"/>
    </w:pPr>
    <w:rPr>
      <w:snapToGrid w:val="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styleId="afc">
    <w:name w:val="Table Theme"/>
    <w:basedOn w:val="a5"/>
    <w:uiPriority w:val="99"/>
    <w:semiHidden/>
    <w:rsid w:val="000F5C58"/>
    <w:pPr>
      <w:adjustRightInd w:val="0"/>
      <w:snapToGrid w:val="0"/>
      <w:spacing w:before="160" w:after="160" w:line="240" w:lineRule="atLeast"/>
      <w:ind w:left="1701"/>
    </w:pPr>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5"/>
    <w:uiPriority w:val="99"/>
    <w:semiHidden/>
    <w:rsid w:val="000F5C58"/>
    <w:pPr>
      <w:adjustRightInd w:val="0"/>
      <w:snapToGrid w:val="0"/>
      <w:spacing w:before="160" w:after="160" w:line="240" w:lineRule="atLeast"/>
      <w:ind w:left="1701"/>
    </w:pPr>
    <w:rPr>
      <w:snapToGrid w:val="0"/>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styleId="25">
    <w:name w:val="Table Colorful 2"/>
    <w:basedOn w:val="a5"/>
    <w:uiPriority w:val="99"/>
    <w:semiHidden/>
    <w:rsid w:val="000F5C58"/>
    <w:pPr>
      <w:adjustRightInd w:val="0"/>
      <w:snapToGrid w:val="0"/>
      <w:spacing w:before="160" w:after="160" w:line="240" w:lineRule="atLeast"/>
      <w:ind w:left="1701"/>
    </w:pPr>
    <w:rPr>
      <w:snapToGrid w:val="0"/>
    </w:r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styleId="35">
    <w:name w:val="Table Colorful 3"/>
    <w:basedOn w:val="a5"/>
    <w:uiPriority w:val="99"/>
    <w:semiHidden/>
    <w:rsid w:val="000F5C58"/>
    <w:pPr>
      <w:adjustRightInd w:val="0"/>
      <w:snapToGrid w:val="0"/>
      <w:spacing w:before="160" w:after="160" w:line="240" w:lineRule="atLeast"/>
      <w:ind w:left="1701"/>
    </w:pPr>
    <w:rPr>
      <w:snapToGrid w:val="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paragraph" w:styleId="afd">
    <w:name w:val="Salutation"/>
    <w:basedOn w:val="a3"/>
    <w:next w:val="a3"/>
    <w:link w:val="Char9"/>
    <w:uiPriority w:val="99"/>
    <w:semiHidden/>
    <w:rsid w:val="000F5C58"/>
  </w:style>
  <w:style w:type="character" w:customStyle="1" w:styleId="Char9">
    <w:name w:val="称呼 Char"/>
    <w:basedOn w:val="a4"/>
    <w:link w:val="afd"/>
    <w:uiPriority w:val="99"/>
    <w:semiHidden/>
    <w:rsid w:val="000F5C58"/>
    <w:rPr>
      <w:rFonts w:ascii="Times New Roman" w:hAnsi="Times New Roman" w:cs="Arial"/>
      <w:snapToGrid w:val="0"/>
      <w:kern w:val="2"/>
      <w:sz w:val="21"/>
      <w:szCs w:val="21"/>
    </w:rPr>
  </w:style>
  <w:style w:type="paragraph" w:styleId="afe">
    <w:name w:val="Plain Text"/>
    <w:basedOn w:val="a3"/>
    <w:link w:val="Chara"/>
    <w:uiPriority w:val="99"/>
    <w:semiHidden/>
    <w:rsid w:val="000F5C58"/>
    <w:rPr>
      <w:rFonts w:ascii="宋体" w:hAnsi="Courier New" w:cs="Courier New"/>
    </w:rPr>
  </w:style>
  <w:style w:type="character" w:customStyle="1" w:styleId="Chara">
    <w:name w:val="纯文本 Char"/>
    <w:basedOn w:val="a4"/>
    <w:link w:val="afe"/>
    <w:uiPriority w:val="99"/>
    <w:semiHidden/>
    <w:rsid w:val="000F5C58"/>
    <w:rPr>
      <w:rFonts w:ascii="宋体" w:hAnsi="Courier New" w:cs="Courier New"/>
      <w:snapToGrid w:val="0"/>
      <w:kern w:val="2"/>
      <w:sz w:val="21"/>
      <w:szCs w:val="21"/>
    </w:rPr>
  </w:style>
  <w:style w:type="table" w:styleId="aff">
    <w:name w:val="Table Elegant"/>
    <w:basedOn w:val="a5"/>
    <w:uiPriority w:val="99"/>
    <w:semiHidden/>
    <w:rsid w:val="000F5C58"/>
    <w:pPr>
      <w:adjustRightInd w:val="0"/>
      <w:snapToGrid w:val="0"/>
      <w:spacing w:before="160" w:after="160" w:line="240" w:lineRule="atLeast"/>
      <w:ind w:left="1701"/>
    </w:pPr>
    <w:rPr>
      <w:snapToGrid w:val="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paragraph" w:styleId="aff0">
    <w:name w:val="E-mail Signature"/>
    <w:basedOn w:val="a3"/>
    <w:link w:val="Charb"/>
    <w:uiPriority w:val="99"/>
    <w:semiHidden/>
    <w:rsid w:val="000F5C58"/>
  </w:style>
  <w:style w:type="character" w:customStyle="1" w:styleId="Charb">
    <w:name w:val="电子邮件签名 Char"/>
    <w:basedOn w:val="a4"/>
    <w:link w:val="aff0"/>
    <w:uiPriority w:val="99"/>
    <w:semiHidden/>
    <w:rsid w:val="000F5C58"/>
    <w:rPr>
      <w:rFonts w:ascii="Times New Roman" w:hAnsi="Times New Roman" w:cs="Arial"/>
      <w:snapToGrid w:val="0"/>
      <w:kern w:val="2"/>
      <w:sz w:val="21"/>
      <w:szCs w:val="21"/>
    </w:rPr>
  </w:style>
  <w:style w:type="paragraph" w:styleId="aff1">
    <w:name w:val="Subtitle"/>
    <w:basedOn w:val="a3"/>
    <w:link w:val="Charc"/>
    <w:uiPriority w:val="11"/>
    <w:qFormat/>
    <w:rsid w:val="000F5C58"/>
    <w:pPr>
      <w:spacing w:before="240" w:after="60" w:line="312" w:lineRule="atLeast"/>
      <w:jc w:val="center"/>
      <w:outlineLvl w:val="1"/>
    </w:pPr>
    <w:rPr>
      <w:rFonts w:ascii="Arial" w:hAnsi="Arial"/>
      <w:b/>
      <w:bCs/>
      <w:kern w:val="28"/>
      <w:sz w:val="32"/>
      <w:szCs w:val="32"/>
    </w:rPr>
  </w:style>
  <w:style w:type="character" w:customStyle="1" w:styleId="Charc">
    <w:name w:val="副标题 Char"/>
    <w:basedOn w:val="a4"/>
    <w:link w:val="aff1"/>
    <w:uiPriority w:val="11"/>
    <w:rsid w:val="000F5C58"/>
    <w:rPr>
      <w:rFonts w:ascii="Cambria" w:hAnsi="Cambria" w:cs="Times New Roman"/>
      <w:b/>
      <w:bCs/>
      <w:snapToGrid w:val="0"/>
      <w:kern w:val="28"/>
      <w:sz w:val="32"/>
      <w:szCs w:val="32"/>
    </w:rPr>
  </w:style>
  <w:style w:type="table" w:styleId="14">
    <w:name w:val="Table Classic 1"/>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styleId="26">
    <w:name w:val="Table Classic 2"/>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styleId="36">
    <w:name w:val="Table Classic 3"/>
    <w:basedOn w:val="a5"/>
    <w:uiPriority w:val="99"/>
    <w:semiHidden/>
    <w:rsid w:val="000F5C58"/>
    <w:pPr>
      <w:adjustRightInd w:val="0"/>
      <w:snapToGrid w:val="0"/>
      <w:spacing w:before="160" w:after="160" w:line="240" w:lineRule="atLeast"/>
      <w:ind w:left="1701"/>
    </w:pPr>
    <w:rPr>
      <w:snapToGrid w:val="0"/>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styleId="44">
    <w:name w:val="Table Classic 4"/>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paragraph" w:styleId="aff2">
    <w:name w:val="envelope return"/>
    <w:basedOn w:val="a3"/>
    <w:uiPriority w:val="99"/>
    <w:semiHidden/>
    <w:rsid w:val="000F5C58"/>
    <w:rPr>
      <w:rFonts w:ascii="Arial" w:hAnsi="Arial"/>
    </w:rPr>
  </w:style>
  <w:style w:type="table" w:styleId="15">
    <w:name w:val="Table Simple 1"/>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styleId="27">
    <w:name w:val="Table Simple 2"/>
    <w:basedOn w:val="a5"/>
    <w:uiPriority w:val="99"/>
    <w:semiHidden/>
    <w:rsid w:val="000F5C58"/>
    <w:pPr>
      <w:adjustRightInd w:val="0"/>
      <w:snapToGrid w:val="0"/>
      <w:spacing w:before="160" w:after="160" w:line="240" w:lineRule="atLeast"/>
      <w:ind w:left="1701"/>
    </w:pPr>
    <w:rPr>
      <w:snapToGrid w:val="0"/>
    </w:rPr>
    <w:tblPr>
      <w:tblInd w:w="0" w:type="dxa"/>
      <w:tblCellMar>
        <w:top w:w="0" w:type="dxa"/>
        <w:left w:w="108" w:type="dxa"/>
        <w:bottom w:w="0" w:type="dxa"/>
        <w:right w:w="108" w:type="dxa"/>
      </w:tblCellMar>
    </w:tblPr>
  </w:style>
  <w:style w:type="table" w:styleId="37">
    <w:name w:val="Table Simple 3"/>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paragraph" w:styleId="aff3">
    <w:name w:val="Closing"/>
    <w:basedOn w:val="a3"/>
    <w:link w:val="Chard"/>
    <w:uiPriority w:val="99"/>
    <w:semiHidden/>
    <w:rsid w:val="000F5C58"/>
    <w:pPr>
      <w:ind w:leftChars="2100" w:left="100"/>
    </w:pPr>
  </w:style>
  <w:style w:type="character" w:customStyle="1" w:styleId="Chard">
    <w:name w:val="结束语 Char"/>
    <w:basedOn w:val="a4"/>
    <w:link w:val="aff3"/>
    <w:uiPriority w:val="99"/>
    <w:semiHidden/>
    <w:rsid w:val="000F5C58"/>
    <w:rPr>
      <w:rFonts w:ascii="Times New Roman" w:hAnsi="Times New Roman" w:cs="Arial"/>
      <w:snapToGrid w:val="0"/>
      <w:kern w:val="2"/>
      <w:sz w:val="21"/>
      <w:szCs w:val="21"/>
    </w:rPr>
  </w:style>
  <w:style w:type="table" w:styleId="16">
    <w:name w:val="Table Subtle 1"/>
    <w:basedOn w:val="a5"/>
    <w:uiPriority w:val="99"/>
    <w:semiHidden/>
    <w:rsid w:val="000F5C58"/>
    <w:pPr>
      <w:adjustRightInd w:val="0"/>
      <w:snapToGrid w:val="0"/>
      <w:spacing w:before="160" w:after="160" w:line="240" w:lineRule="atLeast"/>
      <w:ind w:left="1701"/>
    </w:pPr>
    <w:rPr>
      <w:snapToGrid w:val="0"/>
    </w:rPr>
    <w:tblPr>
      <w:tblInd w:w="0" w:type="dxa"/>
      <w:tblCellMar>
        <w:top w:w="0" w:type="dxa"/>
        <w:left w:w="108" w:type="dxa"/>
        <w:bottom w:w="0" w:type="dxa"/>
        <w:right w:w="108" w:type="dxa"/>
      </w:tblCellMar>
    </w:tblPr>
  </w:style>
  <w:style w:type="table" w:styleId="28">
    <w:name w:val="Table Subtle 2"/>
    <w:basedOn w:val="a5"/>
    <w:uiPriority w:val="99"/>
    <w:semiHidden/>
    <w:rsid w:val="000F5C58"/>
    <w:pPr>
      <w:adjustRightInd w:val="0"/>
      <w:snapToGrid w:val="0"/>
      <w:spacing w:before="160" w:after="160" w:line="240" w:lineRule="atLeast"/>
      <w:ind w:left="1701"/>
    </w:pPr>
    <w:rPr>
      <w:snapToGrid w:val="0"/>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styleId="17">
    <w:name w:val="Table 3D effects 1"/>
    <w:basedOn w:val="a5"/>
    <w:uiPriority w:val="99"/>
    <w:semiHidden/>
    <w:rsid w:val="000F5C58"/>
    <w:pPr>
      <w:adjustRightInd w:val="0"/>
      <w:snapToGrid w:val="0"/>
      <w:spacing w:before="160" w:after="160" w:line="240" w:lineRule="atLeast"/>
      <w:ind w:left="1701"/>
    </w:pPr>
    <w:rPr>
      <w:snapToGrid w:val="0"/>
    </w:rPr>
    <w:tblPr>
      <w:tblInd w:w="0" w:type="dxa"/>
      <w:tblCellMar>
        <w:top w:w="0" w:type="dxa"/>
        <w:left w:w="108" w:type="dxa"/>
        <w:bottom w:w="0" w:type="dxa"/>
        <w:right w:w="108" w:type="dxa"/>
      </w:tblCellMar>
    </w:tblPr>
    <w:tcPr>
      <w:shd w:val="solid" w:color="C0C0C0" w:fill="FFFFFF"/>
    </w:tcPr>
  </w:style>
  <w:style w:type="table" w:styleId="29">
    <w:name w:val="Table 3D effects 2"/>
    <w:basedOn w:val="a5"/>
    <w:uiPriority w:val="99"/>
    <w:semiHidden/>
    <w:rsid w:val="000F5C58"/>
    <w:pPr>
      <w:adjustRightInd w:val="0"/>
      <w:snapToGrid w:val="0"/>
      <w:spacing w:before="160" w:after="160" w:line="240" w:lineRule="atLeast"/>
      <w:ind w:left="1701"/>
    </w:pPr>
    <w:rPr>
      <w:snapToGrid w:val="0"/>
    </w:rPr>
    <w:tblPr>
      <w:tblInd w:w="0" w:type="dxa"/>
      <w:tblCellMar>
        <w:top w:w="0" w:type="dxa"/>
        <w:left w:w="108" w:type="dxa"/>
        <w:bottom w:w="0" w:type="dxa"/>
        <w:right w:w="108" w:type="dxa"/>
      </w:tblCellMar>
    </w:tblPr>
    <w:tcPr>
      <w:shd w:val="solid" w:color="C0C0C0" w:fill="FFFFFF"/>
    </w:tcPr>
  </w:style>
  <w:style w:type="table" w:styleId="38">
    <w:name w:val="Table 3D effects 3"/>
    <w:basedOn w:val="a5"/>
    <w:uiPriority w:val="99"/>
    <w:semiHidden/>
    <w:rsid w:val="000F5C58"/>
    <w:pPr>
      <w:adjustRightInd w:val="0"/>
      <w:snapToGrid w:val="0"/>
      <w:spacing w:before="160" w:after="160" w:line="240" w:lineRule="atLeast"/>
      <w:ind w:left="1701"/>
    </w:pPr>
    <w:rPr>
      <w:snapToGrid w:val="0"/>
    </w:rPr>
    <w:tblPr>
      <w:tblInd w:w="0" w:type="dxa"/>
      <w:tblCellMar>
        <w:top w:w="0" w:type="dxa"/>
        <w:left w:w="108" w:type="dxa"/>
        <w:bottom w:w="0" w:type="dxa"/>
        <w:right w:w="108" w:type="dxa"/>
      </w:tblCellMar>
    </w:tblPr>
  </w:style>
  <w:style w:type="paragraph" w:styleId="aff4">
    <w:name w:val="List"/>
    <w:basedOn w:val="a3"/>
    <w:uiPriority w:val="99"/>
    <w:semiHidden/>
    <w:rsid w:val="000F5C58"/>
    <w:pPr>
      <w:ind w:left="200" w:hangingChars="200" w:hanging="200"/>
    </w:pPr>
  </w:style>
  <w:style w:type="paragraph" w:styleId="2a">
    <w:name w:val="List 2"/>
    <w:basedOn w:val="a3"/>
    <w:uiPriority w:val="99"/>
    <w:semiHidden/>
    <w:rsid w:val="000F5C58"/>
    <w:pPr>
      <w:ind w:leftChars="200" w:left="100" w:hangingChars="200" w:hanging="200"/>
    </w:pPr>
  </w:style>
  <w:style w:type="paragraph" w:styleId="39">
    <w:name w:val="List 3"/>
    <w:basedOn w:val="a3"/>
    <w:uiPriority w:val="99"/>
    <w:semiHidden/>
    <w:rsid w:val="000F5C58"/>
    <w:pPr>
      <w:ind w:leftChars="400" w:left="100" w:hangingChars="200" w:hanging="200"/>
    </w:pPr>
  </w:style>
  <w:style w:type="paragraph" w:styleId="45">
    <w:name w:val="List 4"/>
    <w:basedOn w:val="a3"/>
    <w:uiPriority w:val="99"/>
    <w:semiHidden/>
    <w:rsid w:val="000F5C58"/>
    <w:pPr>
      <w:ind w:leftChars="600" w:left="100" w:hangingChars="200" w:hanging="200"/>
    </w:pPr>
  </w:style>
  <w:style w:type="paragraph" w:styleId="54">
    <w:name w:val="List 5"/>
    <w:basedOn w:val="a3"/>
    <w:uiPriority w:val="99"/>
    <w:semiHidden/>
    <w:rsid w:val="000F5C58"/>
    <w:pPr>
      <w:ind w:leftChars="800" w:left="100" w:hangingChars="200" w:hanging="200"/>
    </w:pPr>
  </w:style>
  <w:style w:type="paragraph" w:styleId="a">
    <w:name w:val="List Number"/>
    <w:basedOn w:val="a3"/>
    <w:uiPriority w:val="99"/>
    <w:semiHidden/>
    <w:rsid w:val="000F5C58"/>
    <w:pPr>
      <w:numPr>
        <w:numId w:val="3"/>
      </w:numPr>
    </w:pPr>
  </w:style>
  <w:style w:type="paragraph" w:styleId="2">
    <w:name w:val="List Number 2"/>
    <w:basedOn w:val="a3"/>
    <w:uiPriority w:val="99"/>
    <w:semiHidden/>
    <w:rsid w:val="000F5C58"/>
    <w:pPr>
      <w:numPr>
        <w:numId w:val="4"/>
      </w:numPr>
    </w:pPr>
  </w:style>
  <w:style w:type="paragraph" w:styleId="3">
    <w:name w:val="List Number 3"/>
    <w:basedOn w:val="a3"/>
    <w:uiPriority w:val="99"/>
    <w:semiHidden/>
    <w:rsid w:val="000F5C58"/>
    <w:pPr>
      <w:numPr>
        <w:numId w:val="5"/>
      </w:numPr>
    </w:pPr>
  </w:style>
  <w:style w:type="paragraph" w:styleId="4">
    <w:name w:val="List Number 4"/>
    <w:basedOn w:val="a3"/>
    <w:uiPriority w:val="99"/>
    <w:semiHidden/>
    <w:rsid w:val="000F5C58"/>
    <w:pPr>
      <w:numPr>
        <w:numId w:val="6"/>
      </w:numPr>
    </w:pPr>
  </w:style>
  <w:style w:type="paragraph" w:styleId="5">
    <w:name w:val="List Number 5"/>
    <w:basedOn w:val="a3"/>
    <w:uiPriority w:val="99"/>
    <w:semiHidden/>
    <w:rsid w:val="000F5C58"/>
    <w:pPr>
      <w:numPr>
        <w:numId w:val="7"/>
      </w:numPr>
    </w:pPr>
  </w:style>
  <w:style w:type="paragraph" w:styleId="aff5">
    <w:name w:val="List Continue"/>
    <w:basedOn w:val="a3"/>
    <w:uiPriority w:val="99"/>
    <w:semiHidden/>
    <w:rsid w:val="000F5C58"/>
    <w:pPr>
      <w:spacing w:after="120"/>
      <w:ind w:leftChars="200" w:left="420"/>
    </w:pPr>
  </w:style>
  <w:style w:type="paragraph" w:styleId="2b">
    <w:name w:val="List Continue 2"/>
    <w:basedOn w:val="a3"/>
    <w:uiPriority w:val="99"/>
    <w:semiHidden/>
    <w:rsid w:val="000F5C58"/>
    <w:pPr>
      <w:spacing w:after="120"/>
      <w:ind w:leftChars="400" w:left="840"/>
    </w:pPr>
  </w:style>
  <w:style w:type="paragraph" w:styleId="3a">
    <w:name w:val="List Continue 3"/>
    <w:basedOn w:val="a3"/>
    <w:uiPriority w:val="99"/>
    <w:semiHidden/>
    <w:rsid w:val="000F5C58"/>
    <w:pPr>
      <w:spacing w:after="120"/>
      <w:ind w:leftChars="600" w:left="1260"/>
    </w:pPr>
  </w:style>
  <w:style w:type="paragraph" w:styleId="46">
    <w:name w:val="List Continue 4"/>
    <w:basedOn w:val="a3"/>
    <w:uiPriority w:val="99"/>
    <w:semiHidden/>
    <w:rsid w:val="000F5C58"/>
    <w:pPr>
      <w:spacing w:after="120"/>
      <w:ind w:leftChars="800" w:left="1680"/>
    </w:pPr>
  </w:style>
  <w:style w:type="paragraph" w:styleId="55">
    <w:name w:val="List Continue 5"/>
    <w:basedOn w:val="a3"/>
    <w:uiPriority w:val="99"/>
    <w:semiHidden/>
    <w:rsid w:val="000F5C58"/>
    <w:pPr>
      <w:spacing w:after="120"/>
      <w:ind w:leftChars="1000" w:left="2100"/>
    </w:pPr>
  </w:style>
  <w:style w:type="paragraph" w:styleId="a0">
    <w:name w:val="List Bullet"/>
    <w:basedOn w:val="a3"/>
    <w:autoRedefine/>
    <w:uiPriority w:val="99"/>
    <w:semiHidden/>
    <w:rsid w:val="000F5C58"/>
    <w:pPr>
      <w:numPr>
        <w:numId w:val="8"/>
      </w:numPr>
    </w:pPr>
  </w:style>
  <w:style w:type="paragraph" w:styleId="20">
    <w:name w:val="List Bullet 2"/>
    <w:basedOn w:val="a3"/>
    <w:autoRedefine/>
    <w:uiPriority w:val="99"/>
    <w:semiHidden/>
    <w:rsid w:val="000F5C58"/>
    <w:pPr>
      <w:numPr>
        <w:numId w:val="9"/>
      </w:numPr>
    </w:pPr>
  </w:style>
  <w:style w:type="paragraph" w:styleId="30">
    <w:name w:val="List Bullet 3"/>
    <w:basedOn w:val="a3"/>
    <w:autoRedefine/>
    <w:uiPriority w:val="99"/>
    <w:semiHidden/>
    <w:rsid w:val="000F5C58"/>
    <w:pPr>
      <w:numPr>
        <w:numId w:val="10"/>
      </w:numPr>
    </w:pPr>
  </w:style>
  <w:style w:type="paragraph" w:styleId="40">
    <w:name w:val="List Bullet 4"/>
    <w:basedOn w:val="a3"/>
    <w:autoRedefine/>
    <w:uiPriority w:val="99"/>
    <w:semiHidden/>
    <w:rsid w:val="000F5C58"/>
    <w:pPr>
      <w:numPr>
        <w:numId w:val="11"/>
      </w:numPr>
    </w:pPr>
  </w:style>
  <w:style w:type="paragraph" w:styleId="50">
    <w:name w:val="List Bullet 5"/>
    <w:basedOn w:val="a3"/>
    <w:autoRedefine/>
    <w:uiPriority w:val="99"/>
    <w:semiHidden/>
    <w:rsid w:val="000F5C58"/>
    <w:pPr>
      <w:numPr>
        <w:numId w:val="12"/>
      </w:numPr>
    </w:pPr>
  </w:style>
  <w:style w:type="table" w:styleId="18">
    <w:name w:val="Table List 1"/>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styleId="2c">
    <w:name w:val="Table List 2"/>
    <w:basedOn w:val="a5"/>
    <w:uiPriority w:val="99"/>
    <w:semiHidden/>
    <w:rsid w:val="000F5C58"/>
    <w:pPr>
      <w:adjustRightInd w:val="0"/>
      <w:snapToGrid w:val="0"/>
      <w:spacing w:before="160" w:after="160" w:line="240" w:lineRule="atLeast"/>
      <w:ind w:left="1701"/>
    </w:pPr>
    <w:rPr>
      <w:snapToGrid w:val="0"/>
    </w:rPr>
    <w:tblPr>
      <w:tblInd w:w="0" w:type="dxa"/>
      <w:tblBorders>
        <w:bottom w:val="single" w:sz="12" w:space="0" w:color="808080"/>
      </w:tblBorders>
      <w:tblCellMar>
        <w:top w:w="0" w:type="dxa"/>
        <w:left w:w="108" w:type="dxa"/>
        <w:bottom w:w="0" w:type="dxa"/>
        <w:right w:w="108" w:type="dxa"/>
      </w:tblCellMar>
    </w:tblPr>
  </w:style>
  <w:style w:type="table" w:styleId="3b">
    <w:name w:val="Table List 3"/>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styleId="47">
    <w:name w:val="Table List 4"/>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styleId="56">
    <w:name w:val="Table List 5"/>
    <w:basedOn w:val="a5"/>
    <w:uiPriority w:val="99"/>
    <w:semiHidden/>
    <w:rsid w:val="000F5C58"/>
    <w:pPr>
      <w:adjustRightInd w:val="0"/>
      <w:snapToGrid w:val="0"/>
      <w:spacing w:before="160" w:after="160" w:line="240" w:lineRule="atLeast"/>
      <w:ind w:left="1701"/>
    </w:pPr>
    <w:rPr>
      <w:snapToGrid w:val="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styleId="62">
    <w:name w:val="Table List 6"/>
    <w:basedOn w:val="a5"/>
    <w:uiPriority w:val="99"/>
    <w:semiHidden/>
    <w:rsid w:val="000F5C58"/>
    <w:pPr>
      <w:adjustRightInd w:val="0"/>
      <w:snapToGrid w:val="0"/>
      <w:spacing w:before="160" w:after="160" w:line="240" w:lineRule="atLeast"/>
      <w:ind w:left="1701"/>
    </w:pPr>
    <w:rPr>
      <w:snapToGrid w:val="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styleId="72">
    <w:name w:val="Table List 7"/>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styleId="82">
    <w:name w:val="Table List 8"/>
    <w:basedOn w:val="a5"/>
    <w:uiPriority w:val="99"/>
    <w:semiHidden/>
    <w:rsid w:val="000F5C58"/>
    <w:pPr>
      <w:adjustRightInd w:val="0"/>
      <w:snapToGrid w:val="0"/>
      <w:spacing w:before="160" w:after="160" w:line="240" w:lineRule="atLeast"/>
      <w:ind w:left="1701"/>
    </w:pPr>
    <w:rPr>
      <w:snapToGrid w:val="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styleId="aff6">
    <w:name w:val="Table Contemporary"/>
    <w:basedOn w:val="a5"/>
    <w:uiPriority w:val="99"/>
    <w:semiHidden/>
    <w:rsid w:val="000F5C58"/>
    <w:pPr>
      <w:adjustRightInd w:val="0"/>
      <w:snapToGrid w:val="0"/>
      <w:spacing w:before="160" w:after="160" w:line="240" w:lineRule="atLeast"/>
      <w:ind w:left="1701"/>
    </w:pPr>
    <w:rPr>
      <w:snapToGrid w:val="0"/>
    </w:rPr>
    <w:tblPr>
      <w:tblInd w:w="0" w:type="dxa"/>
      <w:tblBorders>
        <w:insideH w:val="single" w:sz="18" w:space="0" w:color="FFFFFF"/>
        <w:insideV w:val="single" w:sz="18" w:space="0" w:color="FFFFFF"/>
      </w:tblBorders>
      <w:tblCellMar>
        <w:top w:w="0" w:type="dxa"/>
        <w:left w:w="108" w:type="dxa"/>
        <w:bottom w:w="0" w:type="dxa"/>
        <w:right w:w="108" w:type="dxa"/>
      </w:tblCellMar>
    </w:tblPr>
  </w:style>
  <w:style w:type="paragraph" w:styleId="aff7">
    <w:name w:val="Normal (Web)"/>
    <w:basedOn w:val="a3"/>
    <w:uiPriority w:val="99"/>
    <w:semiHidden/>
    <w:rsid w:val="000F5C58"/>
    <w:rPr>
      <w:rFonts w:cs="Times New Roman"/>
    </w:rPr>
  </w:style>
  <w:style w:type="paragraph" w:styleId="aff8">
    <w:name w:val="Signature"/>
    <w:basedOn w:val="a3"/>
    <w:link w:val="Chare"/>
    <w:uiPriority w:val="99"/>
    <w:semiHidden/>
    <w:rsid w:val="000F5C58"/>
    <w:pPr>
      <w:ind w:leftChars="2100" w:left="100"/>
    </w:pPr>
  </w:style>
  <w:style w:type="character" w:customStyle="1" w:styleId="Chare">
    <w:name w:val="签名 Char"/>
    <w:basedOn w:val="a4"/>
    <w:link w:val="aff8"/>
    <w:uiPriority w:val="99"/>
    <w:semiHidden/>
    <w:rsid w:val="000F5C58"/>
    <w:rPr>
      <w:rFonts w:ascii="Times New Roman" w:hAnsi="Times New Roman" w:cs="Arial"/>
      <w:snapToGrid w:val="0"/>
      <w:kern w:val="2"/>
      <w:sz w:val="21"/>
      <w:szCs w:val="21"/>
    </w:rPr>
  </w:style>
  <w:style w:type="character" w:styleId="aff9">
    <w:name w:val="Emphasis"/>
    <w:basedOn w:val="a4"/>
    <w:uiPriority w:val="20"/>
    <w:qFormat/>
    <w:rsid w:val="000F5C58"/>
    <w:rPr>
      <w:rFonts w:cs="Times New Roman"/>
      <w:i/>
      <w:iCs/>
    </w:rPr>
  </w:style>
  <w:style w:type="paragraph" w:styleId="affa">
    <w:name w:val="Date"/>
    <w:basedOn w:val="a3"/>
    <w:next w:val="a3"/>
    <w:link w:val="Charf"/>
    <w:uiPriority w:val="99"/>
    <w:semiHidden/>
    <w:rsid w:val="000F5C58"/>
    <w:pPr>
      <w:ind w:leftChars="2500" w:left="100"/>
    </w:pPr>
  </w:style>
  <w:style w:type="character" w:customStyle="1" w:styleId="Charf">
    <w:name w:val="日期 Char"/>
    <w:basedOn w:val="a4"/>
    <w:link w:val="affa"/>
    <w:uiPriority w:val="99"/>
    <w:semiHidden/>
    <w:rsid w:val="000F5C58"/>
    <w:rPr>
      <w:rFonts w:ascii="Times New Roman" w:hAnsi="Times New Roman" w:cs="Arial"/>
      <w:snapToGrid w:val="0"/>
      <w:kern w:val="2"/>
      <w:sz w:val="21"/>
      <w:szCs w:val="21"/>
    </w:rPr>
  </w:style>
  <w:style w:type="table" w:styleId="19">
    <w:name w:val="Table Columns 1"/>
    <w:basedOn w:val="a5"/>
    <w:uiPriority w:val="99"/>
    <w:semiHidden/>
    <w:rsid w:val="000F5C58"/>
    <w:pPr>
      <w:adjustRightInd w:val="0"/>
      <w:snapToGrid w:val="0"/>
      <w:spacing w:before="160" w:after="160" w:line="240" w:lineRule="atLeast"/>
      <w:ind w:left="1701"/>
    </w:pPr>
    <w:rPr>
      <w:b/>
      <w:bCs/>
      <w:snapToGrid w:val="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styleId="2d">
    <w:name w:val="Table Columns 2"/>
    <w:basedOn w:val="a5"/>
    <w:uiPriority w:val="99"/>
    <w:semiHidden/>
    <w:rsid w:val="000F5C58"/>
    <w:pPr>
      <w:adjustRightInd w:val="0"/>
      <w:snapToGrid w:val="0"/>
      <w:spacing w:before="160" w:after="160" w:line="240" w:lineRule="atLeast"/>
      <w:ind w:left="1701"/>
    </w:pPr>
    <w:rPr>
      <w:b/>
      <w:bCs/>
      <w:snapToGrid w:val="0"/>
    </w:rPr>
    <w:tblPr>
      <w:tblInd w:w="0" w:type="dxa"/>
      <w:tblCellMar>
        <w:top w:w="0" w:type="dxa"/>
        <w:left w:w="108" w:type="dxa"/>
        <w:bottom w:w="0" w:type="dxa"/>
        <w:right w:w="108" w:type="dxa"/>
      </w:tblCellMar>
    </w:tblPr>
  </w:style>
  <w:style w:type="table" w:styleId="3c">
    <w:name w:val="Table Columns 3"/>
    <w:basedOn w:val="a5"/>
    <w:uiPriority w:val="99"/>
    <w:semiHidden/>
    <w:rsid w:val="000F5C58"/>
    <w:pPr>
      <w:adjustRightInd w:val="0"/>
      <w:snapToGrid w:val="0"/>
      <w:spacing w:before="160" w:after="160" w:line="240" w:lineRule="atLeast"/>
      <w:ind w:left="1701"/>
    </w:pPr>
    <w:rPr>
      <w:b/>
      <w:bCs/>
      <w:snapToGrid w:val="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styleId="48">
    <w:name w:val="Table Columns 4"/>
    <w:basedOn w:val="a5"/>
    <w:uiPriority w:val="99"/>
    <w:semiHidden/>
    <w:rsid w:val="000F5C58"/>
    <w:pPr>
      <w:adjustRightInd w:val="0"/>
      <w:snapToGrid w:val="0"/>
      <w:spacing w:before="160" w:after="160" w:line="240" w:lineRule="atLeast"/>
      <w:ind w:left="1701"/>
    </w:pPr>
    <w:rPr>
      <w:snapToGrid w:val="0"/>
    </w:rPr>
    <w:tblPr>
      <w:tblInd w:w="0" w:type="dxa"/>
      <w:tblCellMar>
        <w:top w:w="0" w:type="dxa"/>
        <w:left w:w="108" w:type="dxa"/>
        <w:bottom w:w="0" w:type="dxa"/>
        <w:right w:w="108" w:type="dxa"/>
      </w:tblCellMar>
    </w:tblPr>
  </w:style>
  <w:style w:type="table" w:styleId="57">
    <w:name w:val="Table Columns 5"/>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styleId="1a">
    <w:name w:val="Table Grid 1"/>
    <w:basedOn w:val="a5"/>
    <w:uiPriority w:val="99"/>
    <w:semiHidden/>
    <w:rsid w:val="000F5C58"/>
    <w:pPr>
      <w:adjustRightInd w:val="0"/>
      <w:snapToGrid w:val="0"/>
      <w:spacing w:before="160" w:after="160" w:line="240" w:lineRule="atLeast"/>
      <w:ind w:left="1701"/>
    </w:pPr>
    <w:rPr>
      <w:snapToGrid w:val="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styleId="2e">
    <w:name w:val="Table Grid 2"/>
    <w:basedOn w:val="a5"/>
    <w:uiPriority w:val="99"/>
    <w:semiHidden/>
    <w:rsid w:val="000F5C58"/>
    <w:pPr>
      <w:adjustRightInd w:val="0"/>
      <w:snapToGrid w:val="0"/>
      <w:spacing w:before="160" w:after="160" w:line="240" w:lineRule="atLeast"/>
      <w:ind w:left="1701"/>
    </w:pPr>
    <w:rPr>
      <w:snapToGrid w:val="0"/>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styleId="3d">
    <w:name w:val="Table Grid 3"/>
    <w:basedOn w:val="a5"/>
    <w:uiPriority w:val="99"/>
    <w:semiHidden/>
    <w:rsid w:val="000F5C58"/>
    <w:pPr>
      <w:adjustRightInd w:val="0"/>
      <w:snapToGrid w:val="0"/>
      <w:spacing w:before="160" w:after="160" w:line="240" w:lineRule="atLeast"/>
      <w:ind w:left="1701"/>
    </w:pPr>
    <w:rPr>
      <w:snapToGrid w:val="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styleId="49">
    <w:name w:val="Table Grid 4"/>
    <w:basedOn w:val="a5"/>
    <w:uiPriority w:val="99"/>
    <w:semiHidden/>
    <w:rsid w:val="000F5C58"/>
    <w:pPr>
      <w:adjustRightInd w:val="0"/>
      <w:snapToGrid w:val="0"/>
      <w:spacing w:before="160" w:after="160" w:line="240" w:lineRule="atLeast"/>
      <w:ind w:left="1701"/>
    </w:pPr>
    <w:rPr>
      <w:snapToGrid w:val="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styleId="58">
    <w:name w:val="Table Grid 5"/>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styleId="63">
    <w:name w:val="Table Grid 6"/>
    <w:basedOn w:val="a5"/>
    <w:uiPriority w:val="99"/>
    <w:semiHidden/>
    <w:rsid w:val="000F5C58"/>
    <w:pPr>
      <w:adjustRightInd w:val="0"/>
      <w:snapToGrid w:val="0"/>
      <w:spacing w:before="160" w:after="160" w:line="240" w:lineRule="atLeast"/>
      <w:ind w:left="1701"/>
    </w:pPr>
    <w:rPr>
      <w:snapToGrid w:val="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styleId="73">
    <w:name w:val="Table Grid 7"/>
    <w:basedOn w:val="a5"/>
    <w:uiPriority w:val="99"/>
    <w:semiHidden/>
    <w:rsid w:val="000F5C58"/>
    <w:pPr>
      <w:adjustRightInd w:val="0"/>
      <w:snapToGrid w:val="0"/>
      <w:spacing w:before="160" w:after="160" w:line="240" w:lineRule="atLeast"/>
      <w:ind w:left="1701"/>
    </w:pPr>
    <w:rPr>
      <w:b/>
      <w:bCs/>
      <w:snapToGrid w:val="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styleId="83">
    <w:name w:val="Table Grid 8"/>
    <w:basedOn w:val="a5"/>
    <w:uiPriority w:val="99"/>
    <w:semiHidden/>
    <w:rsid w:val="000F5C58"/>
    <w:pPr>
      <w:adjustRightInd w:val="0"/>
      <w:snapToGrid w:val="0"/>
      <w:spacing w:before="160" w:after="160" w:line="240" w:lineRule="atLeast"/>
      <w:ind w:left="1701"/>
    </w:pPr>
    <w:rPr>
      <w:snapToGrid w:val="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paragraph" w:styleId="affb">
    <w:name w:val="Block Text"/>
    <w:basedOn w:val="a3"/>
    <w:uiPriority w:val="99"/>
    <w:semiHidden/>
    <w:rsid w:val="000F5C58"/>
    <w:pPr>
      <w:spacing w:after="120"/>
      <w:ind w:leftChars="700" w:left="1440" w:rightChars="700" w:right="1440"/>
    </w:pPr>
  </w:style>
  <w:style w:type="paragraph" w:styleId="affc">
    <w:name w:val="envelope address"/>
    <w:basedOn w:val="a3"/>
    <w:uiPriority w:val="99"/>
    <w:semiHidden/>
    <w:rsid w:val="000F5C58"/>
    <w:pPr>
      <w:framePr w:w="7920" w:h="1980" w:hRule="exact" w:hSpace="180" w:wrap="auto" w:hAnchor="page" w:xAlign="center" w:yAlign="bottom"/>
      <w:ind w:leftChars="1400" w:left="100"/>
    </w:pPr>
    <w:rPr>
      <w:rFonts w:ascii="Arial" w:hAnsi="Arial"/>
    </w:rPr>
  </w:style>
  <w:style w:type="paragraph" w:styleId="affd">
    <w:name w:val="Message Header"/>
    <w:basedOn w:val="a3"/>
    <w:link w:val="Charf0"/>
    <w:uiPriority w:val="99"/>
    <w:semiHidden/>
    <w:rsid w:val="000F5C5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customStyle="1" w:styleId="Charf0">
    <w:name w:val="信息标题 Char"/>
    <w:basedOn w:val="a4"/>
    <w:link w:val="affd"/>
    <w:uiPriority w:val="99"/>
    <w:semiHidden/>
    <w:rsid w:val="000F5C58"/>
    <w:rPr>
      <w:rFonts w:ascii="Cambria" w:eastAsia="宋体" w:hAnsi="Cambria" w:cs="Times New Roman"/>
      <w:snapToGrid w:val="0"/>
      <w:kern w:val="2"/>
      <w:sz w:val="24"/>
      <w:szCs w:val="24"/>
      <w:shd w:val="pct20" w:color="auto" w:fill="auto"/>
    </w:rPr>
  </w:style>
  <w:style w:type="character" w:styleId="affe">
    <w:name w:val="line number"/>
    <w:basedOn w:val="a4"/>
    <w:uiPriority w:val="99"/>
    <w:semiHidden/>
    <w:rsid w:val="000F5C58"/>
    <w:rPr>
      <w:rFonts w:cs="Times New Roman"/>
    </w:rPr>
  </w:style>
  <w:style w:type="character" w:styleId="afff">
    <w:name w:val="Strong"/>
    <w:basedOn w:val="a4"/>
    <w:uiPriority w:val="22"/>
    <w:qFormat/>
    <w:rsid w:val="000F5C58"/>
    <w:rPr>
      <w:rFonts w:cs="Times New Roman"/>
      <w:b/>
      <w:bCs/>
    </w:rPr>
  </w:style>
  <w:style w:type="character" w:styleId="afff0">
    <w:name w:val="page number"/>
    <w:basedOn w:val="a4"/>
    <w:uiPriority w:val="99"/>
    <w:semiHidden/>
    <w:rsid w:val="000F5C58"/>
    <w:rPr>
      <w:rFonts w:cs="Times New Roman"/>
    </w:rPr>
  </w:style>
  <w:style w:type="character" w:styleId="afff1">
    <w:name w:val="FollowedHyperlink"/>
    <w:basedOn w:val="a4"/>
    <w:uiPriority w:val="99"/>
    <w:rsid w:val="000F5C58"/>
    <w:rPr>
      <w:color w:val="800080"/>
      <w:u w:val="none"/>
    </w:rPr>
  </w:style>
  <w:style w:type="paragraph" w:styleId="afff2">
    <w:name w:val="Body Text"/>
    <w:basedOn w:val="a3"/>
    <w:link w:val="Charf1"/>
    <w:semiHidden/>
    <w:rsid w:val="000F5C58"/>
    <w:pPr>
      <w:spacing w:after="120"/>
    </w:pPr>
  </w:style>
  <w:style w:type="character" w:customStyle="1" w:styleId="Charf1">
    <w:name w:val="正文文本 Char"/>
    <w:basedOn w:val="a4"/>
    <w:link w:val="afff2"/>
    <w:semiHidden/>
    <w:locked/>
    <w:rsid w:val="000F5C58"/>
    <w:rPr>
      <w:rFonts w:cs="Arial"/>
      <w:kern w:val="2"/>
      <w:sz w:val="21"/>
      <w:szCs w:val="21"/>
    </w:rPr>
  </w:style>
  <w:style w:type="paragraph" w:styleId="afff3">
    <w:name w:val="Body Text First Indent"/>
    <w:aliases w:val="正文首行缩进 Char"/>
    <w:basedOn w:val="afff2"/>
    <w:link w:val="Char10"/>
    <w:uiPriority w:val="99"/>
    <w:semiHidden/>
    <w:rsid w:val="000F5C58"/>
    <w:pPr>
      <w:ind w:firstLineChars="100" w:firstLine="420"/>
    </w:pPr>
  </w:style>
  <w:style w:type="character" w:customStyle="1" w:styleId="Char10">
    <w:name w:val="正文首行缩进 Char1"/>
    <w:aliases w:val="正文首行缩进 Char Char"/>
    <w:basedOn w:val="a4"/>
    <w:link w:val="afff3"/>
    <w:uiPriority w:val="99"/>
    <w:rsid w:val="000F5C58"/>
    <w:rPr>
      <w:rFonts w:ascii="Arial" w:eastAsia="宋体" w:hAnsi="Arial" w:cs="Times New Roman"/>
      <w:sz w:val="21"/>
      <w:lang w:val="en-US" w:bidi="ar-SA"/>
    </w:rPr>
  </w:style>
  <w:style w:type="paragraph" w:styleId="afff4">
    <w:name w:val="Body Text Indent"/>
    <w:basedOn w:val="a3"/>
    <w:link w:val="Charf2"/>
    <w:uiPriority w:val="99"/>
    <w:semiHidden/>
    <w:rsid w:val="000F5C58"/>
    <w:pPr>
      <w:spacing w:after="120"/>
      <w:ind w:leftChars="200" w:left="420"/>
    </w:pPr>
  </w:style>
  <w:style w:type="character" w:customStyle="1" w:styleId="Charf2">
    <w:name w:val="正文文本缩进 Char"/>
    <w:basedOn w:val="a4"/>
    <w:link w:val="afff4"/>
    <w:uiPriority w:val="99"/>
    <w:semiHidden/>
    <w:rsid w:val="000F5C58"/>
    <w:rPr>
      <w:rFonts w:ascii="Times New Roman" w:hAnsi="Times New Roman" w:cs="Arial"/>
      <w:snapToGrid w:val="0"/>
      <w:kern w:val="2"/>
      <w:sz w:val="21"/>
      <w:szCs w:val="21"/>
    </w:rPr>
  </w:style>
  <w:style w:type="paragraph" w:styleId="2f">
    <w:name w:val="Body Text First Indent 2"/>
    <w:basedOn w:val="afff4"/>
    <w:link w:val="2Char"/>
    <w:uiPriority w:val="99"/>
    <w:semiHidden/>
    <w:rsid w:val="000F5C58"/>
    <w:pPr>
      <w:ind w:firstLineChars="200" w:firstLine="420"/>
    </w:pPr>
  </w:style>
  <w:style w:type="character" w:customStyle="1" w:styleId="2Char">
    <w:name w:val="正文首行缩进 2 Char"/>
    <w:basedOn w:val="Charf2"/>
    <w:link w:val="2f"/>
    <w:uiPriority w:val="99"/>
    <w:semiHidden/>
    <w:rsid w:val="000F5C58"/>
    <w:rPr>
      <w:rFonts w:ascii="Times New Roman" w:hAnsi="Times New Roman" w:cs="Arial"/>
      <w:snapToGrid w:val="0"/>
      <w:kern w:val="2"/>
      <w:sz w:val="21"/>
      <w:szCs w:val="21"/>
    </w:rPr>
  </w:style>
  <w:style w:type="paragraph" w:styleId="afff5">
    <w:name w:val="Normal Indent"/>
    <w:basedOn w:val="a3"/>
    <w:uiPriority w:val="99"/>
    <w:semiHidden/>
    <w:rsid w:val="000F5C58"/>
    <w:pPr>
      <w:ind w:firstLineChars="200" w:firstLine="420"/>
    </w:pPr>
  </w:style>
  <w:style w:type="paragraph" w:styleId="2f0">
    <w:name w:val="Body Text 2"/>
    <w:basedOn w:val="a3"/>
    <w:link w:val="2Char0"/>
    <w:uiPriority w:val="99"/>
    <w:semiHidden/>
    <w:rsid w:val="000F5C58"/>
    <w:pPr>
      <w:spacing w:after="120" w:line="480" w:lineRule="auto"/>
    </w:pPr>
  </w:style>
  <w:style w:type="character" w:customStyle="1" w:styleId="2Char0">
    <w:name w:val="正文文本 2 Char"/>
    <w:basedOn w:val="a4"/>
    <w:link w:val="2f0"/>
    <w:uiPriority w:val="99"/>
    <w:semiHidden/>
    <w:rsid w:val="000F5C58"/>
    <w:rPr>
      <w:rFonts w:ascii="Times New Roman" w:hAnsi="Times New Roman" w:cs="Arial"/>
      <w:snapToGrid w:val="0"/>
      <w:kern w:val="2"/>
      <w:sz w:val="21"/>
      <w:szCs w:val="21"/>
    </w:rPr>
  </w:style>
  <w:style w:type="paragraph" w:styleId="3e">
    <w:name w:val="Body Text 3"/>
    <w:basedOn w:val="a3"/>
    <w:link w:val="3Char"/>
    <w:uiPriority w:val="99"/>
    <w:semiHidden/>
    <w:rsid w:val="000F5C58"/>
    <w:pPr>
      <w:spacing w:after="120"/>
    </w:pPr>
    <w:rPr>
      <w:sz w:val="16"/>
      <w:szCs w:val="16"/>
    </w:rPr>
  </w:style>
  <w:style w:type="character" w:customStyle="1" w:styleId="3Char">
    <w:name w:val="正文文本 3 Char"/>
    <w:basedOn w:val="a4"/>
    <w:link w:val="3e"/>
    <w:uiPriority w:val="99"/>
    <w:semiHidden/>
    <w:rsid w:val="000F5C58"/>
    <w:rPr>
      <w:rFonts w:ascii="Times New Roman" w:hAnsi="Times New Roman" w:cs="Arial"/>
      <w:snapToGrid w:val="0"/>
      <w:kern w:val="2"/>
      <w:sz w:val="16"/>
      <w:szCs w:val="16"/>
    </w:rPr>
  </w:style>
  <w:style w:type="paragraph" w:styleId="2f1">
    <w:name w:val="Body Text Indent 2"/>
    <w:basedOn w:val="a3"/>
    <w:link w:val="2Char2"/>
    <w:uiPriority w:val="99"/>
    <w:semiHidden/>
    <w:rsid w:val="000F5C58"/>
    <w:pPr>
      <w:spacing w:after="120" w:line="480" w:lineRule="auto"/>
      <w:ind w:leftChars="200" w:left="420"/>
    </w:pPr>
  </w:style>
  <w:style w:type="character" w:customStyle="1" w:styleId="2Char2">
    <w:name w:val="正文文本缩进 2 Char"/>
    <w:basedOn w:val="a4"/>
    <w:link w:val="2f1"/>
    <w:uiPriority w:val="99"/>
    <w:semiHidden/>
    <w:rsid w:val="000F5C58"/>
    <w:rPr>
      <w:rFonts w:ascii="Times New Roman" w:hAnsi="Times New Roman" w:cs="Arial"/>
      <w:snapToGrid w:val="0"/>
      <w:kern w:val="2"/>
      <w:sz w:val="21"/>
      <w:szCs w:val="21"/>
    </w:rPr>
  </w:style>
  <w:style w:type="paragraph" w:styleId="3f">
    <w:name w:val="Body Text Indent 3"/>
    <w:basedOn w:val="a3"/>
    <w:link w:val="3Char0"/>
    <w:uiPriority w:val="99"/>
    <w:semiHidden/>
    <w:rsid w:val="000F5C58"/>
    <w:pPr>
      <w:spacing w:after="120"/>
      <w:ind w:leftChars="200" w:left="420"/>
    </w:pPr>
    <w:rPr>
      <w:sz w:val="16"/>
      <w:szCs w:val="16"/>
    </w:rPr>
  </w:style>
  <w:style w:type="character" w:customStyle="1" w:styleId="3Char0">
    <w:name w:val="正文文本缩进 3 Char"/>
    <w:basedOn w:val="a4"/>
    <w:link w:val="3f"/>
    <w:uiPriority w:val="99"/>
    <w:semiHidden/>
    <w:rsid w:val="000F5C58"/>
    <w:rPr>
      <w:rFonts w:ascii="Times New Roman" w:hAnsi="Times New Roman" w:cs="Arial"/>
      <w:snapToGrid w:val="0"/>
      <w:kern w:val="2"/>
      <w:sz w:val="16"/>
      <w:szCs w:val="16"/>
    </w:rPr>
  </w:style>
  <w:style w:type="paragraph" w:styleId="afff6">
    <w:name w:val="Note Heading"/>
    <w:basedOn w:val="a3"/>
    <w:next w:val="a3"/>
    <w:link w:val="Charf3"/>
    <w:uiPriority w:val="99"/>
    <w:semiHidden/>
    <w:rsid w:val="000F5C58"/>
    <w:pPr>
      <w:jc w:val="center"/>
    </w:pPr>
  </w:style>
  <w:style w:type="character" w:customStyle="1" w:styleId="Charf3">
    <w:name w:val="注释标题 Char"/>
    <w:basedOn w:val="a4"/>
    <w:link w:val="afff6"/>
    <w:uiPriority w:val="99"/>
    <w:semiHidden/>
    <w:rsid w:val="000F5C58"/>
    <w:rPr>
      <w:rFonts w:ascii="Times New Roman" w:hAnsi="Times New Roman" w:cs="Arial"/>
      <w:snapToGrid w:val="0"/>
      <w:kern w:val="2"/>
      <w:sz w:val="21"/>
      <w:szCs w:val="21"/>
    </w:rPr>
  </w:style>
  <w:style w:type="paragraph" w:customStyle="1" w:styleId="ItemStepinTable">
    <w:name w:val="Item Step in Table"/>
    <w:rsid w:val="000F5C58"/>
    <w:pPr>
      <w:numPr>
        <w:numId w:val="16"/>
      </w:numPr>
      <w:topLinePunct/>
      <w:spacing w:before="80" w:after="80" w:line="240" w:lineRule="atLeast"/>
    </w:pPr>
    <w:rPr>
      <w:rFonts w:cs="Arial"/>
      <w:snapToGrid w:val="0"/>
      <w:sz w:val="21"/>
      <w:szCs w:val="22"/>
    </w:rPr>
  </w:style>
  <w:style w:type="paragraph" w:customStyle="1" w:styleId="End">
    <w:name w:val="End"/>
    <w:basedOn w:val="a3"/>
    <w:rsid w:val="000F5C58"/>
    <w:pPr>
      <w:spacing w:after="400"/>
    </w:pPr>
    <w:rPr>
      <w:b/>
    </w:rPr>
  </w:style>
  <w:style w:type="paragraph" w:customStyle="1" w:styleId="1b">
    <w:name w:val="样式1"/>
    <w:basedOn w:val="End"/>
    <w:semiHidden/>
    <w:rsid w:val="000F5C58"/>
    <w:rPr>
      <w:b w:val="0"/>
    </w:rPr>
  </w:style>
  <w:style w:type="paragraph" w:customStyle="1" w:styleId="NotesTextListinTable">
    <w:name w:val="Notes Text List in Table"/>
    <w:rsid w:val="000F5C58"/>
    <w:pPr>
      <w:numPr>
        <w:numId w:val="26"/>
      </w:numPr>
      <w:adjustRightInd w:val="0"/>
      <w:snapToGrid w:val="0"/>
      <w:spacing w:before="40" w:after="80" w:line="200" w:lineRule="atLeast"/>
    </w:pPr>
    <w:rPr>
      <w:rFonts w:eastAsia="Times New Roman" w:cs="Arial"/>
      <w:iCs/>
      <w:snapToGrid w:val="0"/>
      <w:kern w:val="2"/>
      <w:sz w:val="18"/>
      <w:szCs w:val="18"/>
    </w:rPr>
  </w:style>
  <w:style w:type="paragraph" w:customStyle="1" w:styleId="NotesHeading">
    <w:name w:val="Notes Heading"/>
    <w:basedOn w:val="CAUTIONHeading"/>
    <w:rsid w:val="000F5C58"/>
    <w:pPr>
      <w:pBdr>
        <w:top w:val="none" w:sz="0" w:space="0" w:color="auto"/>
      </w:pBdr>
      <w:spacing w:after="40"/>
    </w:pPr>
    <w:rPr>
      <w:b/>
      <w:kern w:val="0"/>
      <w:position w:val="-6"/>
      <w:sz w:val="18"/>
      <w:szCs w:val="18"/>
    </w:rPr>
  </w:style>
  <w:style w:type="paragraph" w:customStyle="1" w:styleId="NotesText">
    <w:name w:val="Notes Text"/>
    <w:basedOn w:val="CAUTIONText"/>
    <w:rsid w:val="000F5C58"/>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0F5C58"/>
    <w:pPr>
      <w:numPr>
        <w:numId w:val="18"/>
      </w:numPr>
      <w:pBdr>
        <w:bottom w:val="none" w:sz="0" w:space="0" w:color="auto"/>
      </w:pBdr>
      <w:tabs>
        <w:tab w:val="clear" w:pos="1985"/>
      </w:tabs>
      <w:spacing w:before="40" w:line="200" w:lineRule="atLeast"/>
    </w:pPr>
    <w:rPr>
      <w:sz w:val="18"/>
      <w:szCs w:val="18"/>
    </w:rPr>
  </w:style>
  <w:style w:type="paragraph" w:customStyle="1" w:styleId="BlockLabelinAppendix">
    <w:name w:val="Block Label in Appendix"/>
    <w:basedOn w:val="BlockLabel"/>
    <w:next w:val="a3"/>
    <w:rsid w:val="000F5C58"/>
    <w:pPr>
      <w:numPr>
        <w:ilvl w:val="0"/>
        <w:numId w:val="0"/>
      </w:numPr>
      <w:topLinePunct w:val="0"/>
    </w:pPr>
    <w:rPr>
      <w:rFonts w:eastAsia="Times New Roman"/>
    </w:rPr>
  </w:style>
  <w:style w:type="paragraph" w:customStyle="1" w:styleId="FigureDescriptioninAppendix">
    <w:name w:val="Figure Description in Appendix"/>
    <w:basedOn w:val="FigureDescription"/>
    <w:next w:val="Figure"/>
    <w:rsid w:val="000F5C58"/>
    <w:pPr>
      <w:keepNext w:val="0"/>
      <w:numPr>
        <w:numId w:val="17"/>
      </w:numPr>
      <w:tabs>
        <w:tab w:val="num" w:pos="2040"/>
      </w:tabs>
    </w:pPr>
    <w:rPr>
      <w:rFonts w:eastAsia="宋体"/>
    </w:rPr>
  </w:style>
  <w:style w:type="paragraph" w:customStyle="1" w:styleId="ItemStepinAppendix">
    <w:name w:val="Item Step in Appendix"/>
    <w:basedOn w:val="ItemStep"/>
    <w:rsid w:val="000F5C58"/>
    <w:pPr>
      <w:numPr>
        <w:ilvl w:val="0"/>
        <w:numId w:val="0"/>
      </w:numPr>
      <w:outlineLvl w:val="5"/>
    </w:pPr>
  </w:style>
  <w:style w:type="paragraph" w:customStyle="1" w:styleId="StepinAppendix">
    <w:name w:val="Step in Appendix"/>
    <w:basedOn w:val="Step"/>
    <w:rsid w:val="000F5C58"/>
    <w:pPr>
      <w:numPr>
        <w:ilvl w:val="0"/>
        <w:numId w:val="0"/>
      </w:numPr>
      <w:topLinePunct w:val="0"/>
      <w:outlineLvl w:val="4"/>
    </w:pPr>
  </w:style>
  <w:style w:type="paragraph" w:customStyle="1" w:styleId="TableDescriptioninAppendix">
    <w:name w:val="Table Description in Appendix"/>
    <w:basedOn w:val="a3"/>
    <w:next w:val="a3"/>
    <w:rsid w:val="000F5C58"/>
    <w:pPr>
      <w:keepNext/>
      <w:numPr>
        <w:ilvl w:val="8"/>
        <w:numId w:val="17"/>
      </w:numPr>
      <w:topLinePunct w:val="0"/>
      <w:spacing w:before="320" w:after="80"/>
    </w:pPr>
    <w:rPr>
      <w:spacing w:val="-4"/>
    </w:rPr>
  </w:style>
  <w:style w:type="paragraph" w:customStyle="1" w:styleId="Cover2">
    <w:name w:val="Cover 2"/>
    <w:rsid w:val="000F5C58"/>
    <w:pPr>
      <w:adjustRightInd w:val="0"/>
      <w:snapToGrid w:val="0"/>
    </w:pPr>
    <w:rPr>
      <w:rFonts w:ascii="Arial" w:eastAsia="黑体" w:hAnsi="Arial" w:cs="Arial"/>
      <w:noProof/>
      <w:snapToGrid w:val="0"/>
      <w:sz w:val="32"/>
      <w:szCs w:val="32"/>
    </w:rPr>
  </w:style>
  <w:style w:type="paragraph" w:customStyle="1" w:styleId="CoverText">
    <w:name w:val="Cover Text"/>
    <w:rsid w:val="000F5C58"/>
    <w:pPr>
      <w:adjustRightInd w:val="0"/>
      <w:snapToGrid w:val="0"/>
      <w:spacing w:before="80" w:after="80" w:line="240" w:lineRule="atLeast"/>
      <w:jc w:val="both"/>
    </w:pPr>
    <w:rPr>
      <w:rFonts w:ascii="Arial" w:eastAsia="黑体" w:hAnsi="Arial" w:cs="Arial"/>
    </w:rPr>
  </w:style>
  <w:style w:type="paragraph" w:customStyle="1" w:styleId="Cover3">
    <w:name w:val="Cover 3"/>
    <w:basedOn w:val="a3"/>
    <w:rsid w:val="000F5C58"/>
    <w:pPr>
      <w:widowControl w:val="0"/>
      <w:topLinePunct w:val="0"/>
      <w:spacing w:before="80" w:after="80"/>
      <w:ind w:left="0"/>
    </w:pPr>
    <w:rPr>
      <w:rFonts w:ascii="Arial" w:eastAsia="黑体" w:hAnsi="Arial"/>
      <w:b/>
      <w:bCs/>
      <w:spacing w:val="-4"/>
      <w:sz w:val="22"/>
      <w:szCs w:val="22"/>
    </w:rPr>
  </w:style>
  <w:style w:type="paragraph" w:customStyle="1" w:styleId="INFeature">
    <w:name w:val="IN Feature"/>
    <w:next w:val="INStep"/>
    <w:rsid w:val="000F5C58"/>
    <w:pPr>
      <w:keepNext/>
      <w:keepLines/>
      <w:spacing w:before="240" w:after="240"/>
      <w:outlineLvl w:val="7"/>
    </w:pPr>
    <w:rPr>
      <w:rFonts w:ascii="Arial" w:eastAsia="黑体" w:hAnsi="Arial" w:cs="Arial"/>
      <w:snapToGrid w:val="0"/>
      <w:sz w:val="21"/>
      <w:szCs w:val="21"/>
    </w:rPr>
  </w:style>
  <w:style w:type="paragraph" w:customStyle="1" w:styleId="Code">
    <w:name w:val="Code"/>
    <w:basedOn w:val="a3"/>
    <w:rsid w:val="000F5C58"/>
    <w:pPr>
      <w:widowControl w:val="0"/>
      <w:autoSpaceDE w:val="0"/>
      <w:autoSpaceDN w:val="0"/>
      <w:spacing w:before="0" w:after="0" w:line="360" w:lineRule="auto"/>
    </w:pPr>
    <w:rPr>
      <w:rFonts w:ascii="Courier New" w:hAnsi="Courier New"/>
      <w:sz w:val="18"/>
    </w:rPr>
  </w:style>
  <w:style w:type="paragraph" w:customStyle="1" w:styleId="INStep">
    <w:name w:val="IN Step"/>
    <w:basedOn w:val="a3"/>
    <w:rsid w:val="000F5C58"/>
    <w:pPr>
      <w:keepLines/>
      <w:tabs>
        <w:tab w:val="num" w:pos="1134"/>
      </w:tabs>
      <w:topLinePunct w:val="0"/>
      <w:adjustRightInd/>
      <w:snapToGrid/>
      <w:spacing w:before="80" w:after="80" w:line="300" w:lineRule="auto"/>
      <w:ind w:left="1134" w:hanging="907"/>
      <w:jc w:val="both"/>
      <w:outlineLvl w:val="8"/>
    </w:pPr>
    <w:rPr>
      <w:kern w:val="0"/>
    </w:rPr>
  </w:style>
  <w:style w:type="paragraph" w:customStyle="1" w:styleId="TOC1">
    <w:name w:val="TOC 标题1"/>
    <w:next w:val="10"/>
    <w:rsid w:val="000F5C58"/>
    <w:pPr>
      <w:keepNext/>
      <w:snapToGrid w:val="0"/>
      <w:spacing w:before="480" w:after="360"/>
      <w:jc w:val="center"/>
    </w:pPr>
    <w:rPr>
      <w:rFonts w:ascii="Arial" w:eastAsia="黑体" w:hAnsi="Arial" w:cs="Arial"/>
      <w:noProof/>
      <w:snapToGrid w:val="0"/>
      <w:sz w:val="36"/>
      <w:szCs w:val="36"/>
    </w:rPr>
  </w:style>
  <w:style w:type="paragraph" w:customStyle="1" w:styleId="Command">
    <w:name w:val="Command"/>
    <w:rsid w:val="000F5C58"/>
    <w:pPr>
      <w:spacing w:before="160" w:after="160"/>
    </w:pPr>
    <w:rPr>
      <w:rFonts w:ascii="Arial" w:eastAsia="黑体" w:hAnsi="Arial" w:cs="Arial"/>
      <w:snapToGrid w:val="0"/>
      <w:sz w:val="21"/>
      <w:szCs w:val="21"/>
    </w:rPr>
  </w:style>
  <w:style w:type="table" w:customStyle="1" w:styleId="afff7">
    <w:name w:val="正文中的表格"/>
    <w:basedOn w:val="a7"/>
    <w:rsid w:val="000F5C58"/>
    <w:pPr>
      <w:widowControl/>
    </w:pPr>
    <w:rPr>
      <w:rFonts w:ascii="Arial" w:hAnsi="Arial" w:cs="Arial"/>
      <w:sz w:val="18"/>
      <w:szCs w:val="18"/>
    </w:rPr>
    <w:tblPr>
      <w:tblInd w:w="1809" w:type="dxa"/>
      <w:tblCellMar>
        <w:top w:w="0" w:type="dxa"/>
        <w:left w:w="108" w:type="dxa"/>
        <w:bottom w:w="0" w:type="dxa"/>
        <w:right w:w="108" w:type="dxa"/>
      </w:tblCellMar>
    </w:tblPr>
    <w:trPr>
      <w:cantSplit/>
    </w:trPr>
  </w:style>
  <w:style w:type="character" w:customStyle="1" w:styleId="4Char11">
    <w:name w:val="标题 4 Char11"/>
    <w:aliases w:val="Heading 14 Char1,Heading 141 Char1,Heading 142 Char1,h4 Char1,标题 4 Char Char Char Char11,标题 4 Char Char Char11,标题 4 Char Char Char Char Char11,标题 4 Char Char11,heading 4 Char1,heading 4 Char Char1,Heading 4. Char1,E4 Char1,Heading_5 Char1"/>
    <w:basedOn w:val="a4"/>
    <w:locked/>
    <w:rsid w:val="000F5C58"/>
    <w:rPr>
      <w:rFonts w:cs="Times New Roman"/>
      <w:b/>
      <w:bCs/>
      <w:kern w:val="2"/>
      <w:sz w:val="21"/>
      <w:szCs w:val="21"/>
    </w:rPr>
  </w:style>
  <w:style w:type="paragraph" w:customStyle="1" w:styleId="CommandDescription">
    <w:name w:val="Command Description"/>
    <w:basedOn w:val="a3"/>
    <w:rsid w:val="000F5C58"/>
    <w:pPr>
      <w:topLinePunct w:val="0"/>
      <w:adjustRightInd/>
      <w:spacing w:before="80" w:after="80" w:line="300" w:lineRule="auto"/>
      <w:ind w:left="1134"/>
      <w:jc w:val="both"/>
    </w:pPr>
    <w:rPr>
      <w:b/>
      <w:bCs/>
      <w:kern w:val="0"/>
    </w:rPr>
  </w:style>
  <w:style w:type="paragraph" w:customStyle="1" w:styleId="INVoice">
    <w:name w:val="IN Voice"/>
    <w:rsid w:val="000F5C58"/>
    <w:pPr>
      <w:spacing w:before="60" w:after="60"/>
    </w:pPr>
    <w:rPr>
      <w:rFonts w:ascii="Arial" w:hAnsi="Arial" w:cs="黑体"/>
      <w:noProof/>
      <w:snapToGrid w:val="0"/>
      <w:sz w:val="15"/>
      <w:szCs w:val="15"/>
    </w:rPr>
  </w:style>
  <w:style w:type="paragraph" w:customStyle="1" w:styleId="ManualTitle">
    <w:name w:val="Manual Title"/>
    <w:rsid w:val="000F5C58"/>
    <w:pPr>
      <w:snapToGrid w:val="0"/>
      <w:spacing w:before="80" w:after="80"/>
    </w:pPr>
    <w:rPr>
      <w:rFonts w:ascii="Arial" w:eastAsia="黑体" w:hAnsi="Arial"/>
      <w:noProof/>
      <w:snapToGrid w:val="0"/>
      <w:sz w:val="28"/>
    </w:rPr>
  </w:style>
  <w:style w:type="paragraph" w:customStyle="1" w:styleId="CopyrightInformation">
    <w:name w:val="Copyright Information"/>
    <w:basedOn w:val="a3"/>
    <w:rsid w:val="000F5C58"/>
    <w:pPr>
      <w:widowControl w:val="0"/>
      <w:tabs>
        <w:tab w:val="right" w:pos="945"/>
        <w:tab w:val="left" w:pos="1155"/>
      </w:tabs>
      <w:topLinePunct w:val="0"/>
      <w:autoSpaceDE w:val="0"/>
      <w:autoSpaceDN w:val="0"/>
      <w:spacing w:before="60" w:after="60" w:line="360" w:lineRule="auto"/>
      <w:ind w:left="1418" w:right="284"/>
    </w:pPr>
    <w:rPr>
      <w:rFonts w:cs="Times New Roman"/>
      <w:b/>
      <w:kern w:val="0"/>
      <w:sz w:val="22"/>
      <w:szCs w:val="22"/>
    </w:rPr>
  </w:style>
  <w:style w:type="paragraph" w:customStyle="1" w:styleId="CharChar">
    <w:name w:val="Char Char"/>
    <w:basedOn w:val="a3"/>
    <w:rsid w:val="000F5C58"/>
    <w:pPr>
      <w:widowControl w:val="0"/>
      <w:topLinePunct w:val="0"/>
      <w:adjustRightInd/>
      <w:snapToGrid/>
      <w:spacing w:before="0" w:after="0" w:line="240" w:lineRule="auto"/>
      <w:ind w:left="0"/>
      <w:jc w:val="both"/>
    </w:pPr>
  </w:style>
  <w:style w:type="paragraph" w:customStyle="1" w:styleId="afff8">
    <w:name w:val="图样式"/>
    <w:basedOn w:val="a3"/>
    <w:rsid w:val="000F5C58"/>
    <w:pPr>
      <w:keepNext/>
      <w:topLinePunct w:val="0"/>
      <w:autoSpaceDE w:val="0"/>
      <w:autoSpaceDN w:val="0"/>
      <w:snapToGrid/>
      <w:spacing w:before="80" w:after="80" w:line="360" w:lineRule="auto"/>
      <w:ind w:left="0"/>
      <w:jc w:val="center"/>
    </w:pPr>
    <w:rPr>
      <w:rFonts w:cs="Times New Roman"/>
      <w:kern w:val="0"/>
      <w:szCs w:val="20"/>
    </w:rPr>
  </w:style>
  <w:style w:type="paragraph" w:customStyle="1" w:styleId="Command1">
    <w:name w:val="Command1"/>
    <w:rsid w:val="000F5C58"/>
    <w:rPr>
      <w:rFonts w:ascii="Arial" w:hAnsi="Arial"/>
      <w:noProof/>
      <w:snapToGrid w:val="0"/>
      <w:sz w:val="24"/>
    </w:rPr>
  </w:style>
  <w:style w:type="paragraph" w:customStyle="1" w:styleId="afff9">
    <w:name w:val="缺省文本"/>
    <w:basedOn w:val="a3"/>
    <w:rsid w:val="000F5C58"/>
    <w:pPr>
      <w:widowControl w:val="0"/>
      <w:topLinePunct w:val="0"/>
      <w:autoSpaceDE w:val="0"/>
      <w:autoSpaceDN w:val="0"/>
      <w:snapToGrid/>
      <w:spacing w:before="0" w:after="0" w:line="360" w:lineRule="auto"/>
      <w:ind w:left="0"/>
    </w:pPr>
    <w:rPr>
      <w:kern w:val="0"/>
    </w:rPr>
  </w:style>
  <w:style w:type="character" w:customStyle="1" w:styleId="3Char31">
    <w:name w:val="标题 3 Char31"/>
    <w:aliases w:val="heading 3 Char1,heading 3 Char Char11,heading 3 Char Char Char Char Char2,heading 3 Char Char Char Char Char Char Char1,标题 3 Char2 Char1,heading 3 Char Char Char1,heading 3 Char Char Char Char Char1 Char1,标题 3 Char1 Char1"/>
    <w:basedOn w:val="a4"/>
    <w:locked/>
    <w:rsid w:val="000F5C58"/>
    <w:rPr>
      <w:rFonts w:ascii="Book Antiqua" w:eastAsia="黑体" w:hAnsi="Book Antiqua" w:cs="宋体"/>
      <w:b/>
      <w:noProof/>
      <w:sz w:val="32"/>
      <w:szCs w:val="32"/>
    </w:rPr>
  </w:style>
  <w:style w:type="paragraph" w:customStyle="1" w:styleId="afffa">
    <w:name w:val="封面标题"/>
    <w:basedOn w:val="a3"/>
    <w:rsid w:val="000F5C58"/>
    <w:pPr>
      <w:widowControl w:val="0"/>
      <w:tabs>
        <w:tab w:val="left" w:pos="-2520"/>
        <w:tab w:val="right" w:pos="-2160"/>
        <w:tab w:val="left" w:pos="960"/>
        <w:tab w:val="left" w:pos="1080"/>
        <w:tab w:val="left" w:pos="1320"/>
        <w:tab w:val="right" w:pos="3120"/>
        <w:tab w:val="right" w:pos="3840"/>
        <w:tab w:val="left" w:leader="hyphen" w:pos="4080"/>
        <w:tab w:val="left" w:leader="hyphen" w:pos="4320"/>
        <w:tab w:val="right" w:leader="dot" w:pos="8244"/>
      </w:tabs>
      <w:suppressAutoHyphens/>
      <w:snapToGrid/>
      <w:spacing w:before="0" w:after="0" w:line="360" w:lineRule="auto"/>
      <w:ind w:left="0"/>
      <w:jc w:val="center"/>
    </w:pPr>
    <w:rPr>
      <w:rFonts w:eastAsia="黑体" w:cs="Times New Roman"/>
      <w:b/>
      <w:caps/>
      <w:spacing w:val="10"/>
      <w:sz w:val="44"/>
      <w:szCs w:val="44"/>
    </w:rPr>
  </w:style>
  <w:style w:type="paragraph" w:customStyle="1" w:styleId="afffb">
    <w:name w:val="封面华为技术"/>
    <w:basedOn w:val="afffa"/>
    <w:rsid w:val="000F5C58"/>
    <w:pPr>
      <w:spacing w:line="240" w:lineRule="auto"/>
    </w:pPr>
    <w:rPr>
      <w:sz w:val="32"/>
      <w:szCs w:val="32"/>
    </w:rPr>
  </w:style>
  <w:style w:type="paragraph" w:customStyle="1" w:styleId="commandkeywords">
    <w:name w:val="command keywords"/>
    <w:basedOn w:val="a3"/>
    <w:rsid w:val="000F5C58"/>
    <w:rPr>
      <w:b/>
      <w:bCs/>
    </w:rPr>
  </w:style>
  <w:style w:type="paragraph" w:customStyle="1" w:styleId="commandparameter">
    <w:name w:val="command parameter"/>
    <w:basedOn w:val="a3"/>
    <w:next w:val="commandkeywords"/>
    <w:rsid w:val="000F5C58"/>
    <w:rPr>
      <w:i/>
      <w:iCs/>
    </w:rPr>
  </w:style>
  <w:style w:type="paragraph" w:customStyle="1" w:styleId="Cover20">
    <w:name w:val="Cover2"/>
    <w:semiHidden/>
    <w:rsid w:val="000F5C58"/>
    <w:pPr>
      <w:widowControl w:val="0"/>
      <w:adjustRightInd w:val="0"/>
      <w:snapToGrid w:val="0"/>
      <w:spacing w:before="800" w:after="1200"/>
    </w:pPr>
    <w:rPr>
      <w:rFonts w:ascii="Arial" w:eastAsia="黑体" w:hAnsi="Arial" w:cs="Arial"/>
      <w:b/>
      <w:bCs/>
      <w:noProof/>
      <w:snapToGrid w:val="0"/>
      <w:sz w:val="36"/>
      <w:szCs w:val="36"/>
    </w:rPr>
  </w:style>
  <w:style w:type="paragraph" w:customStyle="1" w:styleId="Cover30">
    <w:name w:val="Cover3"/>
    <w:semiHidden/>
    <w:rsid w:val="000F5C58"/>
    <w:pPr>
      <w:adjustRightInd w:val="0"/>
      <w:snapToGrid w:val="0"/>
      <w:spacing w:before="80" w:after="80" w:line="240" w:lineRule="atLeast"/>
    </w:pPr>
    <w:rPr>
      <w:rFonts w:ascii="Arial" w:eastAsia="黑体" w:hAnsi="Arial" w:cs="Arial"/>
      <w:noProof/>
      <w:snapToGrid w:val="0"/>
      <w:sz w:val="32"/>
      <w:szCs w:val="32"/>
    </w:rPr>
  </w:style>
  <w:style w:type="paragraph" w:customStyle="1" w:styleId="Cover40">
    <w:name w:val="Cover4"/>
    <w:basedOn w:val="a3"/>
    <w:semiHidden/>
    <w:rsid w:val="000F5C58"/>
    <w:pPr>
      <w:topLinePunct w:val="0"/>
      <w:ind w:left="0"/>
    </w:pPr>
    <w:rPr>
      <w:rFonts w:ascii="Arial" w:eastAsia="Times New Roman" w:hAnsi="Arial"/>
      <w:b/>
      <w:bCs/>
      <w:sz w:val="24"/>
      <w:szCs w:val="24"/>
    </w:rPr>
  </w:style>
  <w:style w:type="character" w:customStyle="1" w:styleId="ItemListChar1">
    <w:name w:val="Item List Char1"/>
    <w:basedOn w:val="a4"/>
    <w:locked/>
    <w:rsid w:val="000F5C58"/>
    <w:rPr>
      <w:rFonts w:cs="Arial"/>
      <w:kern w:val="2"/>
      <w:sz w:val="21"/>
      <w:szCs w:val="21"/>
      <w:lang w:val="en-US" w:bidi="ar-SA"/>
    </w:rPr>
  </w:style>
  <w:style w:type="paragraph" w:customStyle="1" w:styleId="NotesTextlist0">
    <w:name w:val="Notes Text list"/>
    <w:basedOn w:val="NotesText"/>
    <w:rsid w:val="000F5C58"/>
    <w:pPr>
      <w:keepLines w:val="0"/>
      <w:pBdr>
        <w:bottom w:val="single" w:sz="8" w:space="5" w:color="auto"/>
      </w:pBdr>
      <w:topLinePunct w:val="0"/>
      <w:adjustRightInd/>
      <w:snapToGrid/>
      <w:spacing w:before="0" w:after="0" w:line="240" w:lineRule="auto"/>
      <w:ind w:left="0"/>
      <w:jc w:val="both"/>
    </w:pPr>
    <w:rPr>
      <w:iCs w:val="0"/>
      <w:noProof/>
      <w:kern w:val="0"/>
      <w:sz w:val="21"/>
      <w:szCs w:val="21"/>
    </w:rPr>
  </w:style>
  <w:style w:type="paragraph" w:customStyle="1" w:styleId="FigureTextChar">
    <w:name w:val="Figure Text Char"/>
    <w:rsid w:val="000F5C58"/>
    <w:pPr>
      <w:snapToGrid w:val="0"/>
      <w:jc w:val="both"/>
    </w:pPr>
    <w:rPr>
      <w:rFonts w:ascii="Arial" w:eastAsia="Times New Roman" w:hAnsi="Arial" w:cs="Arial"/>
      <w:noProof/>
      <w:snapToGrid w:val="0"/>
      <w:kern w:val="2"/>
      <w:sz w:val="18"/>
      <w:szCs w:val="18"/>
    </w:rPr>
  </w:style>
  <w:style w:type="character" w:customStyle="1" w:styleId="FigureTextCharChar">
    <w:name w:val="Figure Text Char Char"/>
    <w:basedOn w:val="a4"/>
    <w:link w:val="21Char"/>
    <w:locked/>
    <w:rsid w:val="000F5C58"/>
    <w:rPr>
      <w:rFonts w:ascii="Arial" w:eastAsia="Times New Roman" w:hAnsi="Arial" w:cs="Arial"/>
      <w:noProof/>
      <w:kern w:val="2"/>
      <w:sz w:val="18"/>
      <w:szCs w:val="18"/>
      <w:lang w:bidi="ar-SA"/>
    </w:rPr>
  </w:style>
  <w:style w:type="paragraph" w:customStyle="1" w:styleId="Tabletext0">
    <w:name w:val="Table text"/>
    <w:basedOn w:val="afff3"/>
    <w:rsid w:val="000F5C58"/>
    <w:pPr>
      <w:topLinePunct w:val="0"/>
      <w:autoSpaceDE w:val="0"/>
      <w:autoSpaceDN w:val="0"/>
      <w:spacing w:before="80" w:after="80" w:line="300" w:lineRule="auto"/>
      <w:ind w:left="0" w:firstLineChars="0" w:firstLine="0"/>
      <w:jc w:val="both"/>
    </w:pPr>
    <w:rPr>
      <w:kern w:val="0"/>
      <w:sz w:val="18"/>
    </w:rPr>
  </w:style>
  <w:style w:type="character" w:customStyle="1" w:styleId="Char11">
    <w:name w:val="正文首行缩进 Char11"/>
    <w:aliases w:val="正文首行缩进 Char Char3"/>
    <w:basedOn w:val="a4"/>
    <w:semiHidden/>
    <w:locked/>
    <w:rsid w:val="000F5C58"/>
    <w:rPr>
      <w:rFonts w:cs="Arial"/>
      <w:kern w:val="2"/>
      <w:sz w:val="21"/>
      <w:szCs w:val="21"/>
    </w:rPr>
  </w:style>
  <w:style w:type="paragraph" w:customStyle="1" w:styleId="FigureChar">
    <w:name w:val="Figure Char"/>
    <w:basedOn w:val="a3"/>
    <w:next w:val="FigureDescription"/>
    <w:rsid w:val="000F5C58"/>
    <w:pPr>
      <w:keepNext/>
      <w:topLinePunct w:val="0"/>
      <w:adjustRightInd/>
      <w:spacing w:before="80" w:after="80" w:line="300" w:lineRule="auto"/>
      <w:ind w:left="1134"/>
      <w:jc w:val="center"/>
    </w:pPr>
    <w:rPr>
      <w:kern w:val="0"/>
    </w:rPr>
  </w:style>
  <w:style w:type="character" w:customStyle="1" w:styleId="FigureCharChar">
    <w:name w:val="Figure Char Char"/>
    <w:basedOn w:val="a4"/>
    <w:locked/>
    <w:rsid w:val="000F5C58"/>
    <w:rPr>
      <w:rFonts w:ascii="Arial" w:eastAsia="宋体" w:hAnsi="Arial" w:cs="Arial"/>
      <w:sz w:val="21"/>
      <w:szCs w:val="21"/>
      <w:lang w:val="en-US" w:bidi="ar-SA"/>
    </w:rPr>
  </w:style>
  <w:style w:type="character" w:customStyle="1" w:styleId="commandparameterChar">
    <w:name w:val="command parameter Char"/>
    <w:rsid w:val="000F5C58"/>
    <w:rPr>
      <w:rFonts w:ascii="Arial" w:eastAsia="宋体" w:hAnsi="Arial"/>
      <w:i/>
      <w:color w:val="auto"/>
      <w:sz w:val="21"/>
    </w:rPr>
  </w:style>
  <w:style w:type="character" w:customStyle="1" w:styleId="commandkeywordsChar">
    <w:name w:val="command keywords Char"/>
    <w:rsid w:val="000F5C58"/>
    <w:rPr>
      <w:rFonts w:ascii="Arial" w:eastAsia="宋体" w:hAnsi="Arial"/>
      <w:b/>
      <w:color w:val="auto"/>
      <w:sz w:val="21"/>
    </w:rPr>
  </w:style>
  <w:style w:type="character" w:customStyle="1" w:styleId="commandkeywordsCharChar">
    <w:name w:val="command keywords Char Char"/>
    <w:basedOn w:val="a4"/>
    <w:locked/>
    <w:rsid w:val="000F5C58"/>
    <w:rPr>
      <w:rFonts w:ascii="Arial" w:eastAsia="宋体" w:hAnsi="Arial" w:cs="Arial"/>
      <w:b/>
      <w:bCs/>
      <w:sz w:val="21"/>
      <w:szCs w:val="21"/>
      <w:lang w:val="en-US" w:bidi="ar-SA"/>
    </w:rPr>
  </w:style>
  <w:style w:type="paragraph" w:customStyle="1" w:styleId="commandkeywordsChar1">
    <w:name w:val="command keywords Char1"/>
    <w:basedOn w:val="a3"/>
    <w:rsid w:val="000F5C58"/>
    <w:pPr>
      <w:topLinePunct w:val="0"/>
      <w:adjustRightInd/>
      <w:spacing w:before="80" w:after="80" w:line="300" w:lineRule="auto"/>
      <w:ind w:left="1134"/>
      <w:jc w:val="both"/>
    </w:pPr>
    <w:rPr>
      <w:b/>
      <w:bCs/>
      <w:kern w:val="0"/>
    </w:rPr>
  </w:style>
  <w:style w:type="character" w:customStyle="1" w:styleId="commandparameterCharChar">
    <w:name w:val="command parameter Char Char"/>
    <w:basedOn w:val="a4"/>
    <w:link w:val="2f2"/>
    <w:locked/>
    <w:rsid w:val="000F5C58"/>
    <w:rPr>
      <w:rFonts w:ascii="Arial" w:eastAsia="宋体" w:hAnsi="Arial" w:cs="Arial"/>
      <w:i/>
      <w:iCs/>
      <w:sz w:val="21"/>
      <w:szCs w:val="21"/>
      <w:lang w:val="en-US" w:bidi="ar-SA"/>
    </w:rPr>
  </w:style>
  <w:style w:type="paragraph" w:customStyle="1" w:styleId="commandparameterChar1">
    <w:name w:val="command parameter Char1"/>
    <w:basedOn w:val="a3"/>
    <w:next w:val="a3"/>
    <w:rsid w:val="000F5C58"/>
    <w:pPr>
      <w:topLinePunct w:val="0"/>
      <w:adjustRightInd/>
      <w:spacing w:before="80" w:after="80" w:line="300" w:lineRule="auto"/>
      <w:ind w:left="1134"/>
      <w:jc w:val="both"/>
    </w:pPr>
    <w:rPr>
      <w:i/>
      <w:iCs/>
      <w:kern w:val="0"/>
    </w:rPr>
  </w:style>
  <w:style w:type="paragraph" w:customStyle="1" w:styleId="TableHeadingChar">
    <w:name w:val="Table Heading Char"/>
    <w:rsid w:val="000F5C58"/>
    <w:pPr>
      <w:keepNext/>
      <w:snapToGrid w:val="0"/>
      <w:spacing w:before="80" w:after="80"/>
      <w:jc w:val="center"/>
    </w:pPr>
    <w:rPr>
      <w:rFonts w:ascii="Arial" w:eastAsia="黑体" w:hAnsi="Arial" w:cs="Arial"/>
      <w:snapToGrid w:val="0"/>
      <w:kern w:val="2"/>
      <w:sz w:val="18"/>
      <w:szCs w:val="21"/>
    </w:rPr>
  </w:style>
  <w:style w:type="character" w:customStyle="1" w:styleId="TableHeadingCharChar">
    <w:name w:val="Table Heading Char Char"/>
    <w:basedOn w:val="a4"/>
    <w:locked/>
    <w:rsid w:val="000F5C58"/>
    <w:rPr>
      <w:rFonts w:ascii="Arial" w:eastAsia="黑体" w:hAnsi="Arial" w:cs="Arial"/>
      <w:kern w:val="2"/>
      <w:sz w:val="21"/>
      <w:szCs w:val="21"/>
      <w:lang w:val="en-US" w:bidi="ar-SA"/>
    </w:rPr>
  </w:style>
  <w:style w:type="paragraph" w:customStyle="1" w:styleId="TableTextCharCharCharCharCharChar">
    <w:name w:val="样式 Table Text + 倾斜 Char Char Char Char Char Char"/>
    <w:basedOn w:val="a3"/>
    <w:rsid w:val="000F5C58"/>
    <w:pPr>
      <w:topLinePunct w:val="0"/>
      <w:adjustRightInd/>
      <w:spacing w:before="80" w:after="80" w:line="240" w:lineRule="auto"/>
      <w:ind w:left="0"/>
    </w:pPr>
    <w:rPr>
      <w:iCs/>
      <w:sz w:val="18"/>
      <w:szCs w:val="18"/>
    </w:rPr>
  </w:style>
  <w:style w:type="character" w:customStyle="1" w:styleId="TableTextCharCharCharCharCharCharChar">
    <w:name w:val="样式 Table Text + 倾斜 Char Char Char Char Char Char Char"/>
    <w:basedOn w:val="a4"/>
    <w:locked/>
    <w:rsid w:val="000F5C58"/>
    <w:rPr>
      <w:rFonts w:ascii="Arial" w:eastAsia="宋体" w:hAnsi="Arial" w:cs="Arial"/>
      <w:iCs/>
      <w:kern w:val="2"/>
      <w:sz w:val="18"/>
      <w:szCs w:val="18"/>
      <w:lang w:val="en-US" w:bidi="ar-SA"/>
    </w:rPr>
  </w:style>
  <w:style w:type="paragraph" w:customStyle="1" w:styleId="TableDescriptionChar">
    <w:name w:val="Table Description Char"/>
    <w:next w:val="a3"/>
    <w:rsid w:val="000F5C58"/>
    <w:pPr>
      <w:keepNext/>
      <w:snapToGrid w:val="0"/>
      <w:spacing w:before="160" w:after="80"/>
      <w:ind w:firstLine="1701"/>
      <w:jc w:val="center"/>
    </w:pPr>
    <w:rPr>
      <w:rFonts w:ascii="Arial" w:eastAsia="黑体" w:hAnsi="Arial" w:cs="Arial"/>
      <w:snapToGrid w:val="0"/>
      <w:kern w:val="2"/>
      <w:sz w:val="18"/>
      <w:szCs w:val="18"/>
    </w:rPr>
  </w:style>
  <w:style w:type="character" w:customStyle="1" w:styleId="TableDescriptionCharChar">
    <w:name w:val="Table Description Char Char"/>
    <w:basedOn w:val="a4"/>
    <w:locked/>
    <w:rsid w:val="000F5C58"/>
    <w:rPr>
      <w:rFonts w:ascii="Arial" w:eastAsia="黑体" w:hAnsi="Arial" w:cs="Arial"/>
      <w:kern w:val="2"/>
      <w:sz w:val="18"/>
      <w:szCs w:val="18"/>
      <w:lang w:val="en-US" w:bidi="ar-SA"/>
    </w:rPr>
  </w:style>
  <w:style w:type="character" w:customStyle="1" w:styleId="ItemListCharChar">
    <w:name w:val="Item List Char Char"/>
    <w:basedOn w:val="a4"/>
    <w:locked/>
    <w:rsid w:val="000F5C58"/>
    <w:rPr>
      <w:rFonts w:ascii="Arial" w:hAnsi="Arial" w:cs="Arial"/>
      <w:kern w:val="2"/>
      <w:sz w:val="21"/>
      <w:szCs w:val="21"/>
      <w:lang w:val="en-US" w:bidi="ar-SA"/>
    </w:rPr>
  </w:style>
  <w:style w:type="paragraph" w:customStyle="1" w:styleId="ItemListChar">
    <w:name w:val="Item List Char"/>
    <w:rsid w:val="000F5C58"/>
    <w:pPr>
      <w:tabs>
        <w:tab w:val="num" w:pos="1200"/>
      </w:tabs>
      <w:spacing w:line="300" w:lineRule="auto"/>
      <w:ind w:left="1200" w:hanging="360"/>
      <w:jc w:val="both"/>
    </w:pPr>
    <w:rPr>
      <w:rFonts w:ascii="Arial" w:hAnsi="Arial" w:cs="Arial"/>
      <w:snapToGrid w:val="0"/>
      <w:kern w:val="2"/>
      <w:sz w:val="21"/>
      <w:szCs w:val="21"/>
    </w:rPr>
  </w:style>
  <w:style w:type="paragraph" w:customStyle="1" w:styleId="Tablediscription">
    <w:name w:val="Table discription"/>
    <w:basedOn w:val="a3"/>
    <w:rsid w:val="000F5C58"/>
    <w:pPr>
      <w:keepNext/>
      <w:keepLines/>
      <w:tabs>
        <w:tab w:val="num" w:pos="1276"/>
      </w:tabs>
      <w:topLinePunct w:val="0"/>
      <w:autoSpaceDE w:val="0"/>
      <w:autoSpaceDN w:val="0"/>
      <w:adjustRightInd/>
      <w:spacing w:after="80" w:line="300" w:lineRule="auto"/>
      <w:ind w:left="1276" w:hanging="1276"/>
      <w:jc w:val="center"/>
    </w:pPr>
    <w:rPr>
      <w:rFonts w:eastAsia="黑体"/>
      <w:sz w:val="18"/>
    </w:rPr>
  </w:style>
  <w:style w:type="character" w:customStyle="1" w:styleId="TablediscriptionChar">
    <w:name w:val="Table discription Char"/>
    <w:basedOn w:val="a4"/>
    <w:locked/>
    <w:rsid w:val="000F5C58"/>
    <w:rPr>
      <w:rFonts w:ascii="Arial" w:eastAsia="黑体" w:hAnsi="Arial" w:cs="Arial"/>
      <w:kern w:val="2"/>
      <w:sz w:val="21"/>
      <w:szCs w:val="21"/>
      <w:lang w:val="en-US" w:bidi="ar-SA"/>
    </w:rPr>
  </w:style>
  <w:style w:type="paragraph" w:customStyle="1" w:styleId="afffc">
    <w:name w:val="封面文档标题"/>
    <w:basedOn w:val="a3"/>
    <w:rsid w:val="000F5C58"/>
    <w:pPr>
      <w:topLinePunct w:val="0"/>
      <w:autoSpaceDE w:val="0"/>
      <w:autoSpaceDN w:val="0"/>
      <w:spacing w:before="80" w:after="80" w:line="360" w:lineRule="auto"/>
      <w:ind w:left="1134"/>
      <w:jc w:val="center"/>
    </w:pPr>
    <w:rPr>
      <w:rFonts w:eastAsia="黑体"/>
      <w:kern w:val="0"/>
      <w:sz w:val="44"/>
    </w:rPr>
  </w:style>
  <w:style w:type="paragraph" w:customStyle="1" w:styleId="afffd">
    <w:name w:val="封面表格文本"/>
    <w:basedOn w:val="a3"/>
    <w:rsid w:val="000F5C58"/>
    <w:pPr>
      <w:topLinePunct w:val="0"/>
      <w:autoSpaceDE w:val="0"/>
      <w:autoSpaceDN w:val="0"/>
      <w:spacing w:before="80" w:after="80" w:line="300" w:lineRule="auto"/>
      <w:ind w:left="0"/>
      <w:jc w:val="center"/>
    </w:pPr>
    <w:rPr>
      <w:kern w:val="0"/>
    </w:rPr>
  </w:style>
  <w:style w:type="paragraph" w:customStyle="1" w:styleId="Figurediscription">
    <w:name w:val="Figure discription"/>
    <w:basedOn w:val="a3"/>
    <w:next w:val="afff3"/>
    <w:rsid w:val="000F5C58"/>
    <w:pPr>
      <w:tabs>
        <w:tab w:val="num" w:pos="1134"/>
      </w:tabs>
      <w:topLinePunct w:val="0"/>
      <w:autoSpaceDE w:val="0"/>
      <w:autoSpaceDN w:val="0"/>
      <w:adjustRightInd/>
      <w:spacing w:before="80" w:after="320" w:line="300" w:lineRule="auto"/>
      <w:ind w:left="1134" w:hanging="1134"/>
      <w:jc w:val="center"/>
    </w:pPr>
    <w:rPr>
      <w:rFonts w:eastAsia="黑体"/>
      <w:kern w:val="0"/>
      <w:sz w:val="18"/>
    </w:rPr>
  </w:style>
  <w:style w:type="paragraph" w:customStyle="1" w:styleId="2CharChar">
    <w:name w:val="样式 正文首行缩进 + 首行缩进:  2 字符 Char Char"/>
    <w:basedOn w:val="afff3"/>
    <w:rsid w:val="000F5C58"/>
    <w:pPr>
      <w:topLinePunct w:val="0"/>
      <w:autoSpaceDE w:val="0"/>
      <w:autoSpaceDN w:val="0"/>
      <w:adjustRightInd/>
      <w:spacing w:before="80" w:after="80" w:line="300" w:lineRule="auto"/>
      <w:ind w:left="1134" w:firstLineChars="200" w:firstLine="200"/>
      <w:jc w:val="both"/>
    </w:pPr>
    <w:rPr>
      <w:rFonts w:cs="宋体"/>
      <w:kern w:val="0"/>
    </w:rPr>
  </w:style>
  <w:style w:type="character" w:customStyle="1" w:styleId="2CharCharChar">
    <w:name w:val="样式 正文首行缩进 + 首行缩进:  2 字符 Char Char Char"/>
    <w:basedOn w:val="a4"/>
    <w:link w:val="ItemListCharCharChar"/>
    <w:rsid w:val="000F5C58"/>
    <w:rPr>
      <w:rFonts w:ascii="Arial" w:hAnsi="Arial" w:cs="Arial"/>
      <w:snapToGrid w:val="0"/>
      <w:kern w:val="2"/>
      <w:sz w:val="21"/>
      <w:szCs w:val="21"/>
      <w:lang w:val="en-US" w:eastAsia="zh-CN" w:bidi="ar-SA"/>
    </w:rPr>
  </w:style>
  <w:style w:type="paragraph" w:customStyle="1" w:styleId="afffe">
    <w:name w:val="编写建议"/>
    <w:basedOn w:val="a3"/>
    <w:rsid w:val="000F5C58"/>
    <w:pPr>
      <w:topLinePunct w:val="0"/>
      <w:autoSpaceDE w:val="0"/>
      <w:autoSpaceDN w:val="0"/>
      <w:spacing w:before="80" w:after="80" w:line="360" w:lineRule="auto"/>
      <w:ind w:left="1134" w:firstLine="200"/>
    </w:pPr>
    <w:rPr>
      <w:i/>
      <w:color w:val="0000FF"/>
      <w:kern w:val="0"/>
    </w:rPr>
  </w:style>
  <w:style w:type="paragraph" w:customStyle="1" w:styleId="affff">
    <w:name w:val="参考资料清单+倾斜+蓝色"/>
    <w:basedOn w:val="a3"/>
    <w:rsid w:val="000F5C58"/>
    <w:pPr>
      <w:tabs>
        <w:tab w:val="num" w:pos="720"/>
      </w:tabs>
      <w:topLinePunct w:val="0"/>
      <w:autoSpaceDE w:val="0"/>
      <w:autoSpaceDN w:val="0"/>
      <w:adjustRightInd/>
      <w:spacing w:before="80" w:after="80" w:line="300" w:lineRule="auto"/>
      <w:ind w:left="1134"/>
      <w:jc w:val="both"/>
    </w:pPr>
    <w:rPr>
      <w:i/>
      <w:color w:val="0000FF"/>
      <w:kern w:val="0"/>
    </w:rPr>
  </w:style>
  <w:style w:type="character" w:customStyle="1" w:styleId="Charf4">
    <w:name w:val="编写建议 Char"/>
    <w:basedOn w:val="a4"/>
    <w:rsid w:val="000F5C58"/>
    <w:rPr>
      <w:rFonts w:ascii="Arial" w:eastAsia="宋体" w:hAnsi="Arial" w:cs="Arial"/>
      <w:i/>
      <w:color w:val="0000FF"/>
      <w:sz w:val="21"/>
      <w:szCs w:val="21"/>
      <w:lang w:val="en-US" w:bidi="ar-SA"/>
    </w:rPr>
  </w:style>
  <w:style w:type="paragraph" w:customStyle="1" w:styleId="affff0">
    <w:name w:val="关键词"/>
    <w:basedOn w:val="a3"/>
    <w:rsid w:val="000F5C58"/>
    <w:pPr>
      <w:tabs>
        <w:tab w:val="left" w:pos="907"/>
      </w:tabs>
      <w:topLinePunct w:val="0"/>
      <w:autoSpaceDE w:val="0"/>
      <w:autoSpaceDN w:val="0"/>
      <w:spacing w:before="80" w:after="80" w:line="360" w:lineRule="auto"/>
      <w:ind w:left="879" w:hanging="879"/>
      <w:jc w:val="both"/>
    </w:pPr>
    <w:rPr>
      <w:b/>
      <w:kern w:val="0"/>
    </w:rPr>
  </w:style>
  <w:style w:type="paragraph" w:customStyle="1" w:styleId="affff1">
    <w:name w:val="代码样式"/>
    <w:basedOn w:val="afffd"/>
    <w:rsid w:val="000F5C58"/>
    <w:pPr>
      <w:spacing w:line="360" w:lineRule="auto"/>
    </w:pPr>
    <w:rPr>
      <w:rFonts w:ascii="Courier New" w:hAnsi="Courier New"/>
      <w:sz w:val="18"/>
    </w:rPr>
  </w:style>
  <w:style w:type="paragraph" w:customStyle="1" w:styleId="Tableheading0">
    <w:name w:val="Table heading"/>
    <w:basedOn w:val="afff3"/>
    <w:rsid w:val="000F5C58"/>
    <w:pPr>
      <w:topLinePunct w:val="0"/>
      <w:adjustRightInd/>
      <w:spacing w:before="80" w:line="300" w:lineRule="auto"/>
      <w:ind w:left="1134" w:firstLineChars="0" w:firstLine="0"/>
      <w:jc w:val="center"/>
    </w:pPr>
    <w:rPr>
      <w:rFonts w:eastAsia="黑体"/>
      <w:kern w:val="0"/>
      <w:sz w:val="18"/>
    </w:rPr>
  </w:style>
  <w:style w:type="paragraph" w:customStyle="1" w:styleId="affff2">
    <w:name w:val="公司名称"/>
    <w:basedOn w:val="a3"/>
    <w:autoRedefine/>
    <w:rsid w:val="000F5C58"/>
    <w:pPr>
      <w:widowControl w:val="0"/>
      <w:tabs>
        <w:tab w:val="center" w:pos="0"/>
      </w:tabs>
      <w:topLinePunct w:val="0"/>
      <w:autoSpaceDE w:val="0"/>
      <w:autoSpaceDN w:val="0"/>
      <w:snapToGrid/>
      <w:spacing w:before="0" w:after="0" w:line="360" w:lineRule="auto"/>
      <w:ind w:left="0"/>
      <w:jc w:val="center"/>
      <w:outlineLvl w:val="5"/>
    </w:pPr>
    <w:rPr>
      <w:rFonts w:ascii="宋体"/>
      <w:b/>
      <w:kern w:val="0"/>
      <w:sz w:val="30"/>
      <w:szCs w:val="30"/>
    </w:rPr>
  </w:style>
  <w:style w:type="character" w:customStyle="1" w:styleId="CharChar1">
    <w:name w:val="正文首行缩进 Char Char1"/>
    <w:basedOn w:val="a4"/>
    <w:rsid w:val="000F5C58"/>
    <w:rPr>
      <w:rFonts w:ascii="Arial" w:eastAsia="宋体" w:hAnsi="Arial" w:cs="Times New Roman"/>
      <w:sz w:val="21"/>
      <w:lang w:val="en-US" w:bidi="ar-SA"/>
    </w:rPr>
  </w:style>
  <w:style w:type="character" w:customStyle="1" w:styleId="2CharChar1">
    <w:name w:val="样式 正文首行缩进 + 首行缩进:  2 字符 Char Char1"/>
    <w:basedOn w:val="a4"/>
    <w:rsid w:val="000F5C58"/>
    <w:rPr>
      <w:rFonts w:ascii="Arial" w:eastAsia="宋体" w:hAnsi="Arial" w:cs="宋体"/>
      <w:sz w:val="21"/>
      <w:lang w:val="en-US" w:bidi="ar-SA"/>
    </w:rPr>
  </w:style>
  <w:style w:type="character" w:customStyle="1" w:styleId="CharChar2">
    <w:name w:val="正文首行缩进 Char Char2"/>
    <w:basedOn w:val="a4"/>
    <w:rsid w:val="000F5C58"/>
    <w:rPr>
      <w:rFonts w:ascii="Arial" w:eastAsia="宋体" w:hAnsi="Arial" w:cs="Times New Roman"/>
      <w:sz w:val="21"/>
      <w:lang w:val="en-US" w:bidi="ar-SA"/>
    </w:rPr>
  </w:style>
  <w:style w:type="character" w:customStyle="1" w:styleId="2CharChar2">
    <w:name w:val="样式 正文首行缩进 + 首行缩进:  2 字符 Char Char2"/>
    <w:basedOn w:val="a4"/>
    <w:rsid w:val="000F5C58"/>
    <w:rPr>
      <w:rFonts w:ascii="Arial" w:eastAsia="宋体" w:hAnsi="Arial" w:cs="宋体"/>
      <w:sz w:val="21"/>
      <w:lang w:val="en-US" w:bidi="ar-SA"/>
    </w:rPr>
  </w:style>
  <w:style w:type="character" w:customStyle="1" w:styleId="TableDescriptionCharCharChar">
    <w:name w:val="Table Description Char Char Char"/>
    <w:basedOn w:val="a4"/>
    <w:rsid w:val="000F5C58"/>
    <w:rPr>
      <w:rFonts w:ascii="Arial" w:eastAsia="黑体" w:hAnsi="Arial" w:cs="Arial"/>
      <w:sz w:val="21"/>
      <w:szCs w:val="21"/>
      <w:lang w:val="en-US" w:bidi="ar-SA"/>
    </w:rPr>
  </w:style>
  <w:style w:type="paragraph" w:customStyle="1" w:styleId="TerminalDispaly">
    <w:name w:val="Terminal Dispaly"/>
    <w:rsid w:val="000F5C58"/>
    <w:pPr>
      <w:widowControl w:val="0"/>
      <w:ind w:left="1701"/>
      <w:jc w:val="both"/>
    </w:pPr>
    <w:rPr>
      <w:rFonts w:ascii="Courier New" w:hAnsi="Courier New"/>
      <w:noProof/>
      <w:snapToGrid w:val="0"/>
      <w:sz w:val="17"/>
    </w:rPr>
  </w:style>
  <w:style w:type="paragraph" w:customStyle="1" w:styleId="figure0">
    <w:name w:val="figure"/>
    <w:basedOn w:val="a3"/>
    <w:next w:val="FigureDescription"/>
    <w:rsid w:val="000F5C58"/>
    <w:pPr>
      <w:keepNext/>
      <w:topLinePunct w:val="0"/>
      <w:adjustRightInd/>
      <w:spacing w:before="80" w:after="80" w:line="300" w:lineRule="auto"/>
      <w:ind w:left="1134"/>
      <w:jc w:val="center"/>
    </w:pPr>
    <w:rPr>
      <w:kern w:val="0"/>
    </w:rPr>
  </w:style>
  <w:style w:type="paragraph" w:customStyle="1" w:styleId="CopyrightDeclaration1">
    <w:name w:val="Copyright Declaration1"/>
    <w:rsid w:val="000F5C58"/>
    <w:pPr>
      <w:spacing w:before="80" w:after="80"/>
    </w:pPr>
    <w:rPr>
      <w:rFonts w:ascii="Arial" w:eastAsia="黑体" w:hAnsi="Arial"/>
      <w:b/>
      <w:snapToGrid w:val="0"/>
      <w:sz w:val="48"/>
      <w:szCs w:val="48"/>
    </w:rPr>
  </w:style>
  <w:style w:type="paragraph" w:customStyle="1" w:styleId="CopyrightDeclaration2">
    <w:name w:val="Copyright Declaration2"/>
    <w:rsid w:val="000F5C58"/>
    <w:pPr>
      <w:spacing w:before="480" w:after="480"/>
    </w:pPr>
    <w:rPr>
      <w:rFonts w:ascii="Arial" w:eastAsia="黑体" w:hAnsi="Arial"/>
      <w:b/>
      <w:noProof/>
      <w:snapToGrid w:val="0"/>
      <w:sz w:val="36"/>
    </w:rPr>
  </w:style>
  <w:style w:type="paragraph" w:customStyle="1" w:styleId="1c">
    <w:name w:val="正文:1"/>
    <w:basedOn w:val="a3"/>
    <w:rsid w:val="000F5C58"/>
    <w:pPr>
      <w:topLinePunct w:val="0"/>
      <w:adjustRightInd/>
      <w:spacing w:before="80" w:after="80" w:line="300" w:lineRule="auto"/>
      <w:ind w:left="1134"/>
      <w:jc w:val="both"/>
    </w:pPr>
    <w:rPr>
      <w:kern w:val="0"/>
    </w:rPr>
  </w:style>
  <w:style w:type="paragraph" w:customStyle="1" w:styleId="1d">
    <w:name w:val="目录名:1"/>
    <w:basedOn w:val="a3"/>
    <w:rsid w:val="000F5C58"/>
    <w:pPr>
      <w:topLinePunct w:val="0"/>
      <w:adjustRightInd/>
      <w:spacing w:before="480" w:after="360" w:line="300" w:lineRule="auto"/>
      <w:ind w:left="1134"/>
      <w:jc w:val="center"/>
    </w:pPr>
    <w:rPr>
      <w:kern w:val="0"/>
      <w:sz w:val="36"/>
    </w:rPr>
  </w:style>
  <w:style w:type="paragraph" w:customStyle="1" w:styleId="affff3">
    <w:name w:val="插图题注"/>
    <w:basedOn w:val="a3"/>
    <w:rsid w:val="000F5C58"/>
    <w:pPr>
      <w:widowControl w:val="0"/>
      <w:topLinePunct w:val="0"/>
      <w:autoSpaceDE w:val="0"/>
      <w:autoSpaceDN w:val="0"/>
      <w:snapToGrid/>
      <w:spacing w:before="80" w:after="320" w:line="240" w:lineRule="auto"/>
      <w:ind w:left="1134"/>
      <w:jc w:val="center"/>
    </w:pPr>
    <w:rPr>
      <w:kern w:val="0"/>
      <w:sz w:val="18"/>
    </w:rPr>
  </w:style>
  <w:style w:type="paragraph" w:customStyle="1" w:styleId="affff4">
    <w:name w:val="表样式"/>
    <w:basedOn w:val="a3"/>
    <w:rsid w:val="000F5C58"/>
    <w:pPr>
      <w:widowControl w:val="0"/>
      <w:topLinePunct w:val="0"/>
      <w:autoSpaceDE w:val="0"/>
      <w:autoSpaceDN w:val="0"/>
      <w:snapToGrid/>
      <w:spacing w:before="80" w:after="80" w:line="240" w:lineRule="auto"/>
      <w:ind w:left="0"/>
    </w:pPr>
    <w:rPr>
      <w:kern w:val="0"/>
      <w:sz w:val="18"/>
    </w:rPr>
  </w:style>
  <w:style w:type="paragraph" w:customStyle="1" w:styleId="affff5">
    <w:name w:val="表头"/>
    <w:basedOn w:val="a3"/>
    <w:rsid w:val="000F5C58"/>
    <w:pPr>
      <w:widowControl w:val="0"/>
      <w:topLinePunct w:val="0"/>
      <w:autoSpaceDE w:val="0"/>
      <w:autoSpaceDN w:val="0"/>
      <w:snapToGrid/>
      <w:spacing w:before="0" w:after="0" w:line="240" w:lineRule="auto"/>
      <w:ind w:left="0"/>
      <w:jc w:val="center"/>
    </w:pPr>
    <w:rPr>
      <w:kern w:val="0"/>
      <w:sz w:val="18"/>
    </w:rPr>
  </w:style>
  <w:style w:type="paragraph" w:customStyle="1" w:styleId="affff6">
    <w:name w:val="表格题注"/>
    <w:basedOn w:val="a3"/>
    <w:rsid w:val="000F5C58"/>
    <w:pPr>
      <w:keepLines/>
      <w:widowControl w:val="0"/>
      <w:topLinePunct w:val="0"/>
      <w:autoSpaceDE w:val="0"/>
      <w:autoSpaceDN w:val="0"/>
      <w:snapToGrid/>
      <w:spacing w:before="80" w:after="80" w:line="240" w:lineRule="auto"/>
      <w:ind w:left="1134"/>
      <w:jc w:val="center"/>
    </w:pPr>
    <w:rPr>
      <w:kern w:val="0"/>
      <w:sz w:val="18"/>
    </w:rPr>
  </w:style>
  <w:style w:type="paragraph" w:customStyle="1" w:styleId="affff7">
    <w:name w:val="图号"/>
    <w:basedOn w:val="a3"/>
    <w:rsid w:val="000F5C58"/>
    <w:pPr>
      <w:widowControl w:val="0"/>
      <w:topLinePunct w:val="0"/>
      <w:autoSpaceDE w:val="0"/>
      <w:autoSpaceDN w:val="0"/>
      <w:snapToGrid/>
      <w:spacing w:before="0" w:after="210" w:line="240" w:lineRule="auto"/>
      <w:ind w:left="360" w:hanging="360"/>
      <w:jc w:val="center"/>
    </w:pPr>
    <w:rPr>
      <w:rFonts w:ascii="宋体"/>
      <w:kern w:val="0"/>
    </w:rPr>
  </w:style>
  <w:style w:type="paragraph" w:customStyle="1" w:styleId="affff8">
    <w:name w:val="表号"/>
    <w:basedOn w:val="a3"/>
    <w:rsid w:val="000F5C58"/>
    <w:pPr>
      <w:keepLines/>
      <w:widowControl w:val="0"/>
      <w:topLinePunct w:val="0"/>
      <w:autoSpaceDE w:val="0"/>
      <w:autoSpaceDN w:val="0"/>
      <w:snapToGrid/>
      <w:spacing w:before="210" w:after="0" w:line="240" w:lineRule="auto"/>
      <w:ind w:left="360" w:hanging="360"/>
      <w:jc w:val="center"/>
    </w:pPr>
    <w:rPr>
      <w:rFonts w:ascii="宋体"/>
      <w:kern w:val="0"/>
    </w:rPr>
  </w:style>
  <w:style w:type="paragraph" w:customStyle="1" w:styleId="1e">
    <w:name w:val="缺省文本:1"/>
    <w:basedOn w:val="a3"/>
    <w:rsid w:val="000F5C58"/>
    <w:pPr>
      <w:widowControl w:val="0"/>
      <w:topLinePunct w:val="0"/>
      <w:autoSpaceDE w:val="0"/>
      <w:autoSpaceDN w:val="0"/>
      <w:snapToGrid/>
      <w:spacing w:before="0" w:after="0" w:line="240" w:lineRule="auto"/>
      <w:ind w:left="0"/>
    </w:pPr>
    <w:rPr>
      <w:kern w:val="0"/>
      <w:sz w:val="24"/>
    </w:rPr>
  </w:style>
  <w:style w:type="paragraph" w:customStyle="1" w:styleId="affff9">
    <w:name w:val="注意说明内容"/>
    <w:basedOn w:val="a3"/>
    <w:rsid w:val="000F5C58"/>
    <w:pPr>
      <w:widowControl w:val="0"/>
      <w:pBdr>
        <w:top w:val="single" w:sz="6" w:space="7" w:color="auto"/>
        <w:bottom w:val="single" w:sz="6" w:space="7" w:color="auto"/>
      </w:pBdr>
      <w:topLinePunct w:val="0"/>
      <w:autoSpaceDE w:val="0"/>
      <w:autoSpaceDN w:val="0"/>
      <w:snapToGrid/>
      <w:spacing w:before="80" w:after="80" w:line="300" w:lineRule="auto"/>
      <w:ind w:left="1134"/>
      <w:jc w:val="both"/>
    </w:pPr>
    <w:rPr>
      <w:kern w:val="0"/>
    </w:rPr>
  </w:style>
  <w:style w:type="paragraph" w:customStyle="1" w:styleId="affffa">
    <w:name w:val="注意说明标题"/>
    <w:basedOn w:val="a3"/>
    <w:rsid w:val="000F5C58"/>
    <w:pPr>
      <w:keepLines/>
      <w:widowControl w:val="0"/>
      <w:pBdr>
        <w:top w:val="single" w:sz="6" w:space="7" w:color="auto"/>
        <w:bottom w:val="single" w:sz="6" w:space="7" w:color="auto"/>
      </w:pBdr>
      <w:topLinePunct w:val="0"/>
      <w:autoSpaceDE w:val="0"/>
      <w:autoSpaceDN w:val="0"/>
      <w:snapToGrid/>
      <w:spacing w:before="80" w:after="80" w:line="300" w:lineRule="auto"/>
      <w:ind w:left="1134"/>
      <w:jc w:val="both"/>
    </w:pPr>
    <w:rPr>
      <w:rFonts w:ascii="Wingdings" w:hAnsi="Wingdings"/>
      <w:kern w:val="0"/>
    </w:rPr>
  </w:style>
  <w:style w:type="paragraph" w:customStyle="1" w:styleId="ManualTitle2">
    <w:name w:val="Manual Title2"/>
    <w:basedOn w:val="ManualTitle"/>
    <w:rsid w:val="000F5C58"/>
    <w:rPr>
      <w:sz w:val="24"/>
    </w:rPr>
  </w:style>
  <w:style w:type="character" w:customStyle="1" w:styleId="ViewedAnchorA">
    <w:name w:val="Viewed Anchor (A)"/>
    <w:rsid w:val="000F5C58"/>
    <w:rPr>
      <w:color w:val="800000"/>
      <w:u w:val="single"/>
    </w:rPr>
  </w:style>
  <w:style w:type="paragraph" w:customStyle="1" w:styleId="affffb">
    <w:name w:val="è±ê???±?"/>
    <w:basedOn w:val="a3"/>
    <w:rsid w:val="000F5C58"/>
    <w:pPr>
      <w:overflowPunct w:val="0"/>
      <w:topLinePunct w:val="0"/>
      <w:autoSpaceDE w:val="0"/>
      <w:autoSpaceDN w:val="0"/>
      <w:adjustRightInd/>
      <w:spacing w:before="0" w:after="0" w:line="240" w:lineRule="auto"/>
      <w:ind w:left="1134"/>
    </w:pPr>
    <w:rPr>
      <w:noProof/>
      <w:kern w:val="0"/>
    </w:rPr>
  </w:style>
  <w:style w:type="paragraph" w:customStyle="1" w:styleId="21Char">
    <w:name w:val="样式 正文首行缩进 + 首行缩进:  2 字符1 Char"/>
    <w:basedOn w:val="afff3"/>
    <w:link w:val="FigureTextCharChar"/>
    <w:rsid w:val="000F5C58"/>
    <w:pPr>
      <w:topLinePunct w:val="0"/>
      <w:adjustRightInd/>
      <w:spacing w:before="80" w:line="300" w:lineRule="auto"/>
      <w:ind w:left="1134" w:firstLineChars="0" w:firstLine="0"/>
      <w:jc w:val="both"/>
    </w:pPr>
    <w:rPr>
      <w:rFonts w:cs="宋体"/>
      <w:kern w:val="0"/>
    </w:rPr>
  </w:style>
  <w:style w:type="character" w:customStyle="1" w:styleId="21CharChar">
    <w:name w:val="样式 正文首行缩进 + 首行缩进:  2 字符1 Char Char"/>
    <w:basedOn w:val="CharChar2"/>
    <w:locked/>
    <w:rsid w:val="000F5C58"/>
    <w:rPr>
      <w:rFonts w:ascii="Arial" w:eastAsia="宋体" w:hAnsi="Arial" w:cs="宋体"/>
      <w:sz w:val="21"/>
      <w:szCs w:val="21"/>
      <w:lang w:val="en-US" w:bidi="ar-SA"/>
    </w:rPr>
  </w:style>
  <w:style w:type="paragraph" w:customStyle="1" w:styleId="affffc">
    <w:name w:val="表格文本"/>
    <w:basedOn w:val="a3"/>
    <w:rsid w:val="000F5C58"/>
    <w:pPr>
      <w:widowControl w:val="0"/>
      <w:tabs>
        <w:tab w:val="decimal" w:pos="0"/>
      </w:tabs>
      <w:topLinePunct w:val="0"/>
      <w:autoSpaceDE w:val="0"/>
      <w:autoSpaceDN w:val="0"/>
      <w:snapToGrid/>
      <w:spacing w:before="0" w:after="0" w:line="240" w:lineRule="auto"/>
      <w:ind w:left="0"/>
    </w:pPr>
    <w:rPr>
      <w:kern w:val="0"/>
      <w:sz w:val="24"/>
    </w:rPr>
  </w:style>
  <w:style w:type="paragraph" w:customStyle="1" w:styleId="DefaultText">
    <w:name w:val="Default Text"/>
    <w:basedOn w:val="a3"/>
    <w:rsid w:val="000F5C58"/>
    <w:pPr>
      <w:widowControl w:val="0"/>
      <w:topLinePunct w:val="0"/>
      <w:autoSpaceDE w:val="0"/>
      <w:autoSpaceDN w:val="0"/>
      <w:snapToGrid/>
      <w:spacing w:before="0" w:after="0" w:line="240" w:lineRule="auto"/>
      <w:ind w:left="0"/>
    </w:pPr>
    <w:rPr>
      <w:kern w:val="0"/>
      <w:sz w:val="24"/>
    </w:rPr>
  </w:style>
  <w:style w:type="character" w:customStyle="1" w:styleId="2Char10">
    <w:name w:val="样式 正文首行缩进 + 首行缩进:  2 字符 Char1"/>
    <w:basedOn w:val="a4"/>
    <w:rsid w:val="000F5C58"/>
    <w:rPr>
      <w:rFonts w:ascii="Arial" w:eastAsia="宋体" w:hAnsi="Arial" w:cs="宋体"/>
      <w:sz w:val="21"/>
      <w:lang w:val="en-US" w:bidi="ar-SA"/>
    </w:rPr>
  </w:style>
  <w:style w:type="paragraph" w:customStyle="1" w:styleId="Text">
    <w:name w:val="Text"/>
    <w:basedOn w:val="a3"/>
    <w:rsid w:val="000F5C58"/>
    <w:pPr>
      <w:tabs>
        <w:tab w:val="left" w:pos="2552"/>
        <w:tab w:val="left" w:pos="3856"/>
        <w:tab w:val="left" w:pos="5160"/>
        <w:tab w:val="left" w:pos="6464"/>
        <w:tab w:val="left" w:pos="7768"/>
        <w:tab w:val="left" w:pos="9072"/>
      </w:tabs>
      <w:suppressAutoHyphens/>
      <w:topLinePunct w:val="0"/>
      <w:adjustRightInd/>
      <w:snapToGrid/>
      <w:spacing w:before="0" w:after="240" w:line="240" w:lineRule="auto"/>
      <w:ind w:left="1247"/>
    </w:pPr>
    <w:rPr>
      <w:kern w:val="0"/>
      <w:sz w:val="22"/>
      <w:lang w:val="en-GB"/>
    </w:rPr>
  </w:style>
  <w:style w:type="paragraph" w:customStyle="1" w:styleId="2f2">
    <w:name w:val="样式 正文首行缩进 + 首行缩进:  2 字符"/>
    <w:basedOn w:val="afff3"/>
    <w:link w:val="commandparameterCharChar"/>
    <w:rsid w:val="000F5C58"/>
    <w:pPr>
      <w:topLinePunct w:val="0"/>
      <w:adjustRightInd/>
      <w:spacing w:before="80" w:line="300" w:lineRule="auto"/>
      <w:ind w:left="1134" w:firstLineChars="0" w:firstLine="0"/>
      <w:jc w:val="both"/>
    </w:pPr>
    <w:rPr>
      <w:rFonts w:cs="宋体"/>
      <w:kern w:val="0"/>
    </w:rPr>
  </w:style>
  <w:style w:type="character" w:customStyle="1" w:styleId="2Char20">
    <w:name w:val="样式 正文首行缩进 + 首行缩进:  2 字符 Char2"/>
    <w:basedOn w:val="a4"/>
    <w:locked/>
    <w:rsid w:val="000F5C58"/>
    <w:rPr>
      <w:rFonts w:ascii="Arial" w:eastAsia="宋体" w:hAnsi="Arial" w:cs="宋体"/>
      <w:sz w:val="21"/>
      <w:szCs w:val="21"/>
      <w:lang w:val="en-US" w:bidi="ar-SA"/>
    </w:rPr>
  </w:style>
  <w:style w:type="paragraph" w:customStyle="1" w:styleId="H4">
    <w:name w:val="H4"/>
    <w:basedOn w:val="Text"/>
    <w:next w:val="Text"/>
    <w:rsid w:val="000F5C58"/>
    <w:pPr>
      <w:keepNext/>
      <w:spacing w:before="240" w:after="60"/>
      <w:jc w:val="both"/>
    </w:pPr>
    <w:rPr>
      <w:rFonts w:ascii="Arial" w:hAnsi="Arial"/>
      <w:b/>
      <w:kern w:val="2"/>
    </w:rPr>
  </w:style>
  <w:style w:type="paragraph" w:customStyle="1" w:styleId="Bullet">
    <w:name w:val="Bullet"/>
    <w:basedOn w:val="a3"/>
    <w:rsid w:val="000F5C58"/>
    <w:pPr>
      <w:tabs>
        <w:tab w:val="left" w:pos="2552"/>
        <w:tab w:val="left" w:pos="3856"/>
        <w:tab w:val="left" w:pos="5160"/>
        <w:tab w:val="left" w:pos="6464"/>
        <w:tab w:val="left" w:pos="7768"/>
        <w:tab w:val="left" w:pos="9072"/>
      </w:tabs>
      <w:suppressAutoHyphens/>
      <w:topLinePunct w:val="0"/>
      <w:adjustRightInd/>
      <w:snapToGrid/>
      <w:spacing w:before="80" w:after="60" w:line="240" w:lineRule="auto"/>
      <w:ind w:left="1530" w:hanging="283"/>
      <w:jc w:val="both"/>
    </w:pPr>
    <w:rPr>
      <w:sz w:val="22"/>
      <w:lang w:val="en-GB"/>
    </w:rPr>
  </w:style>
  <w:style w:type="paragraph" w:customStyle="1" w:styleId="H3">
    <w:name w:val="H3"/>
    <w:basedOn w:val="a3"/>
    <w:next w:val="Text"/>
    <w:rsid w:val="000F5C58"/>
    <w:pPr>
      <w:keepNext/>
      <w:tabs>
        <w:tab w:val="left" w:pos="2552"/>
        <w:tab w:val="left" w:pos="3856"/>
        <w:tab w:val="left" w:pos="5160"/>
        <w:tab w:val="left" w:pos="6464"/>
        <w:tab w:val="left" w:pos="7768"/>
        <w:tab w:val="left" w:pos="9072"/>
      </w:tabs>
      <w:topLinePunct w:val="0"/>
      <w:adjustRightInd/>
      <w:snapToGrid/>
      <w:spacing w:before="240" w:after="60" w:line="240" w:lineRule="auto"/>
      <w:ind w:left="1247"/>
      <w:jc w:val="both"/>
    </w:pPr>
    <w:rPr>
      <w:b/>
      <w:sz w:val="24"/>
      <w:lang w:val="en-GB"/>
    </w:rPr>
  </w:style>
  <w:style w:type="paragraph" w:customStyle="1" w:styleId="210">
    <w:name w:val="样式 正文首行缩进 + 首行缩进:  2 字符1"/>
    <w:basedOn w:val="afff3"/>
    <w:rsid w:val="000F5C58"/>
    <w:pPr>
      <w:topLinePunct w:val="0"/>
      <w:adjustRightInd/>
      <w:spacing w:before="80" w:line="300" w:lineRule="auto"/>
      <w:ind w:left="1134" w:firstLineChars="0" w:firstLine="0"/>
      <w:jc w:val="both"/>
    </w:pPr>
    <w:rPr>
      <w:rFonts w:cs="宋体"/>
      <w:kern w:val="0"/>
    </w:rPr>
  </w:style>
  <w:style w:type="paragraph" w:customStyle="1" w:styleId="ItemListCharCharChar">
    <w:name w:val="Item List Char Char Char"/>
    <w:link w:val="2CharCharChar"/>
    <w:rsid w:val="000F5C58"/>
    <w:pPr>
      <w:tabs>
        <w:tab w:val="num" w:pos="1559"/>
      </w:tabs>
      <w:ind w:left="1559" w:hanging="425"/>
      <w:jc w:val="both"/>
    </w:pPr>
    <w:rPr>
      <w:rFonts w:ascii="Arial" w:hAnsi="Arial" w:cs="Arial"/>
      <w:snapToGrid w:val="0"/>
      <w:kern w:val="2"/>
      <w:sz w:val="21"/>
      <w:szCs w:val="21"/>
    </w:rPr>
  </w:style>
  <w:style w:type="character" w:customStyle="1" w:styleId="ItemListCharCharCharChar">
    <w:name w:val="Item List Char Char Char Char"/>
    <w:basedOn w:val="a4"/>
    <w:locked/>
    <w:rsid w:val="000F5C58"/>
    <w:rPr>
      <w:rFonts w:ascii="Arial" w:hAnsi="Arial" w:cs="Arial"/>
      <w:kern w:val="2"/>
      <w:sz w:val="21"/>
      <w:szCs w:val="21"/>
      <w:lang w:val="en-US" w:bidi="ar-SA"/>
    </w:rPr>
  </w:style>
  <w:style w:type="paragraph" w:customStyle="1" w:styleId="affffd">
    <w:name w:val="目录头"/>
    <w:basedOn w:val="a3"/>
    <w:rsid w:val="000F5C58"/>
    <w:pPr>
      <w:topLinePunct w:val="0"/>
      <w:adjustRightInd/>
      <w:spacing w:before="120" w:after="120" w:line="400" w:lineRule="exact"/>
      <w:ind w:left="1134"/>
      <w:jc w:val="center"/>
      <w:outlineLvl w:val="0"/>
    </w:pPr>
    <w:rPr>
      <w:b/>
      <w:kern w:val="0"/>
      <w:sz w:val="32"/>
    </w:rPr>
  </w:style>
  <w:style w:type="paragraph" w:customStyle="1" w:styleId="affffe">
    <w:name w:val="正文数字列表"/>
    <w:basedOn w:val="a3"/>
    <w:rsid w:val="000F5C58"/>
    <w:pPr>
      <w:widowControl w:val="0"/>
      <w:topLinePunct w:val="0"/>
      <w:autoSpaceDE w:val="0"/>
      <w:autoSpaceDN w:val="0"/>
      <w:snapToGrid/>
      <w:spacing w:before="0" w:after="0" w:line="360" w:lineRule="auto"/>
      <w:ind w:left="1080" w:hanging="360"/>
      <w:jc w:val="both"/>
    </w:pPr>
    <w:rPr>
      <w:kern w:val="0"/>
    </w:rPr>
  </w:style>
  <w:style w:type="paragraph" w:customStyle="1" w:styleId="afffff">
    <w:name w:val="封面上部"/>
    <w:basedOn w:val="a3"/>
    <w:rsid w:val="000F5C58"/>
    <w:pPr>
      <w:topLinePunct w:val="0"/>
      <w:autoSpaceDE w:val="0"/>
      <w:autoSpaceDN w:val="0"/>
      <w:adjustRightInd/>
      <w:spacing w:before="0" w:after="0" w:line="500" w:lineRule="atLeast"/>
      <w:ind w:left="1134" w:right="22"/>
      <w:jc w:val="center"/>
    </w:pPr>
    <w:rPr>
      <w:rFonts w:ascii="黑体" w:eastAsia="黑体"/>
      <w:color w:val="000000"/>
      <w:kern w:val="0"/>
      <w:sz w:val="32"/>
    </w:rPr>
  </w:style>
  <w:style w:type="paragraph" w:customStyle="1" w:styleId="afffff0">
    <w:name w:val="文档正文"/>
    <w:basedOn w:val="a3"/>
    <w:autoRedefine/>
    <w:rsid w:val="000F5C58"/>
    <w:pPr>
      <w:topLinePunct w:val="0"/>
      <w:autoSpaceDE w:val="0"/>
      <w:autoSpaceDN w:val="0"/>
      <w:adjustRightInd/>
      <w:spacing w:before="0" w:after="0" w:line="300" w:lineRule="auto"/>
      <w:ind w:left="1134" w:right="22" w:firstLine="576"/>
      <w:jc w:val="both"/>
    </w:pPr>
    <w:rPr>
      <w:rFonts w:ascii="宋体"/>
      <w:color w:val="000000"/>
      <w:kern w:val="0"/>
      <w:position w:val="20"/>
    </w:rPr>
  </w:style>
  <w:style w:type="paragraph" w:customStyle="1" w:styleId="afffff1">
    <w:name w:val="封面"/>
    <w:basedOn w:val="a3"/>
    <w:autoRedefine/>
    <w:rsid w:val="000F5C58"/>
    <w:pPr>
      <w:tabs>
        <w:tab w:val="left" w:pos="-2520"/>
        <w:tab w:val="right" w:pos="-2160"/>
        <w:tab w:val="left" w:pos="960"/>
        <w:tab w:val="left" w:pos="1080"/>
        <w:tab w:val="left" w:pos="1320"/>
        <w:tab w:val="right" w:pos="3120"/>
        <w:tab w:val="right" w:pos="3840"/>
        <w:tab w:val="left" w:leader="hyphen" w:pos="4080"/>
        <w:tab w:val="left" w:leader="hyphen" w:pos="4320"/>
        <w:tab w:val="right" w:leader="dot" w:pos="8244"/>
      </w:tabs>
      <w:suppressAutoHyphens/>
      <w:topLinePunct w:val="0"/>
      <w:adjustRightInd/>
      <w:spacing w:before="0" w:after="0" w:line="300" w:lineRule="auto"/>
      <w:ind w:left="1134"/>
      <w:jc w:val="center"/>
    </w:pPr>
    <w:rPr>
      <w:rFonts w:eastAsia="黑体"/>
      <w:b/>
      <w:caps/>
      <w:spacing w:val="10"/>
      <w:kern w:val="0"/>
      <w:sz w:val="32"/>
    </w:rPr>
  </w:style>
  <w:style w:type="paragraph" w:customStyle="1" w:styleId="1f">
    <w:name w:val="标题1"/>
    <w:basedOn w:val="a3"/>
    <w:rsid w:val="000F5C58"/>
    <w:pPr>
      <w:topLinePunct w:val="0"/>
      <w:autoSpaceDE w:val="0"/>
      <w:autoSpaceDN w:val="0"/>
      <w:adjustRightInd/>
      <w:spacing w:before="280" w:after="280" w:line="240" w:lineRule="auto"/>
      <w:ind w:left="1134"/>
    </w:pPr>
    <w:rPr>
      <w:b/>
      <w:kern w:val="0"/>
      <w:sz w:val="28"/>
    </w:rPr>
  </w:style>
  <w:style w:type="paragraph" w:customStyle="1" w:styleId="afffff2">
    <w:name w:val="落款"/>
    <w:basedOn w:val="afffff1"/>
    <w:autoRedefine/>
    <w:rsid w:val="000F5C58"/>
    <w:pPr>
      <w:tabs>
        <w:tab w:val="clear" w:pos="1320"/>
        <w:tab w:val="left" w:pos="1440"/>
      </w:tabs>
      <w:spacing w:before="240" w:after="120"/>
    </w:pPr>
    <w:rPr>
      <w:rFonts w:eastAsia="Times New Roman"/>
      <w:noProof/>
      <w:color w:val="000000"/>
      <w:spacing w:val="0"/>
      <w:sz w:val="40"/>
    </w:rPr>
  </w:style>
  <w:style w:type="paragraph" w:customStyle="1" w:styleId="Normal1">
    <w:name w:val="Normal1"/>
    <w:basedOn w:val="a3"/>
    <w:rsid w:val="000F5C58"/>
    <w:pPr>
      <w:tabs>
        <w:tab w:val="left" w:pos="426"/>
      </w:tabs>
      <w:overflowPunct w:val="0"/>
      <w:topLinePunct w:val="0"/>
      <w:autoSpaceDE w:val="0"/>
      <w:autoSpaceDN w:val="0"/>
      <w:adjustRightInd/>
      <w:spacing w:before="120" w:after="0" w:line="288" w:lineRule="exact"/>
      <w:ind w:left="1134"/>
    </w:pPr>
    <w:rPr>
      <w:noProof/>
      <w:kern w:val="0"/>
      <w:sz w:val="22"/>
    </w:rPr>
  </w:style>
  <w:style w:type="paragraph" w:customStyle="1" w:styleId="afffff3">
    <w:name w:val="指标"/>
    <w:basedOn w:val="a3"/>
    <w:rsid w:val="000F5C58"/>
    <w:pPr>
      <w:tabs>
        <w:tab w:val="left" w:pos="-2520"/>
        <w:tab w:val="right" w:pos="-2160"/>
        <w:tab w:val="right" w:pos="0"/>
        <w:tab w:val="left" w:pos="935"/>
        <w:tab w:val="right" w:pos="3000"/>
        <w:tab w:val="left" w:pos="3480"/>
        <w:tab w:val="left" w:leader="hyphen" w:pos="3840"/>
        <w:tab w:val="left" w:leader="hyphen" w:pos="4080"/>
        <w:tab w:val="left" w:leader="hyphen" w:pos="4320"/>
        <w:tab w:val="right" w:pos="4440"/>
        <w:tab w:val="left" w:leader="hyphen" w:pos="4920"/>
      </w:tabs>
      <w:suppressAutoHyphens/>
      <w:topLinePunct w:val="0"/>
      <w:autoSpaceDE w:val="0"/>
      <w:autoSpaceDN w:val="0"/>
      <w:adjustRightInd/>
      <w:spacing w:before="0" w:after="0" w:line="300" w:lineRule="auto"/>
      <w:ind w:left="1134" w:firstLine="840"/>
      <w:jc w:val="both"/>
    </w:pPr>
    <w:rPr>
      <w:color w:val="000000"/>
      <w:kern w:val="0"/>
    </w:rPr>
  </w:style>
  <w:style w:type="paragraph" w:customStyle="1" w:styleId="1f0">
    <w:name w:val="项目符号 1"/>
    <w:basedOn w:val="a3"/>
    <w:rsid w:val="000F5C58"/>
    <w:pPr>
      <w:topLinePunct w:val="0"/>
      <w:autoSpaceDE w:val="0"/>
      <w:autoSpaceDN w:val="0"/>
      <w:adjustRightInd/>
      <w:spacing w:before="0" w:after="0" w:line="300" w:lineRule="auto"/>
      <w:ind w:left="928" w:hanging="361"/>
      <w:jc w:val="both"/>
    </w:pPr>
    <w:rPr>
      <w:kern w:val="0"/>
    </w:rPr>
  </w:style>
  <w:style w:type="paragraph" w:customStyle="1" w:styleId="afffff4">
    <w:name w:val="应答"/>
    <w:basedOn w:val="a3"/>
    <w:rsid w:val="000F5C58"/>
    <w:pPr>
      <w:tabs>
        <w:tab w:val="left" w:pos="960"/>
        <w:tab w:val="right" w:leader="dot" w:pos="8153"/>
      </w:tabs>
      <w:topLinePunct w:val="0"/>
      <w:adjustRightInd/>
      <w:spacing w:before="80" w:after="80" w:line="300" w:lineRule="auto"/>
      <w:ind w:left="1134"/>
      <w:jc w:val="both"/>
    </w:pPr>
    <w:rPr>
      <w:rFonts w:eastAsia="黑体"/>
      <w:b/>
      <w:color w:val="0000FF"/>
      <w:kern w:val="0"/>
    </w:rPr>
  </w:style>
  <w:style w:type="paragraph" w:customStyle="1" w:styleId="2Char3">
    <w:name w:val="样式 正文首行缩进 + 首行缩进:  2 字符 Char"/>
    <w:basedOn w:val="afff3"/>
    <w:rsid w:val="000F5C58"/>
    <w:pPr>
      <w:topLinePunct w:val="0"/>
      <w:autoSpaceDE w:val="0"/>
      <w:autoSpaceDN w:val="0"/>
      <w:adjustRightInd/>
      <w:spacing w:before="80" w:after="80" w:line="300" w:lineRule="auto"/>
      <w:ind w:left="1134" w:firstLineChars="200" w:firstLine="200"/>
      <w:jc w:val="both"/>
    </w:pPr>
    <w:rPr>
      <w:rFonts w:cs="宋体"/>
      <w:kern w:val="0"/>
    </w:rPr>
  </w:style>
  <w:style w:type="paragraph" w:customStyle="1" w:styleId="afffff5">
    <w:name w:val="表头样式"/>
    <w:basedOn w:val="a3"/>
    <w:link w:val="Charf5"/>
    <w:rsid w:val="000F5C58"/>
    <w:pPr>
      <w:keepNext/>
      <w:widowControl w:val="0"/>
      <w:topLinePunct w:val="0"/>
      <w:autoSpaceDE w:val="0"/>
      <w:autoSpaceDN w:val="0"/>
      <w:snapToGrid/>
      <w:spacing w:before="0" w:after="0" w:line="240" w:lineRule="auto"/>
      <w:ind w:left="0"/>
      <w:jc w:val="center"/>
    </w:pPr>
    <w:rPr>
      <w:rFonts w:cs="Times New Roman"/>
      <w:b/>
      <w:kern w:val="0"/>
    </w:rPr>
  </w:style>
  <w:style w:type="character" w:customStyle="1" w:styleId="Charf6">
    <w:name w:val="表头样式 Char"/>
    <w:basedOn w:val="a4"/>
    <w:locked/>
    <w:rsid w:val="000F5C58"/>
    <w:rPr>
      <w:rFonts w:ascii="Arial" w:eastAsia="宋体" w:hAnsi="Arial" w:cs="Times New Roman"/>
      <w:b/>
      <w:sz w:val="21"/>
      <w:szCs w:val="21"/>
      <w:lang w:val="en-US" w:bidi="ar-SA"/>
    </w:rPr>
  </w:style>
  <w:style w:type="paragraph" w:customStyle="1" w:styleId="ParaCharCharCharCharCharCharCharCharCharCharCharCharCharCharCharCharCharCharCharCharChar">
    <w:name w:val="默认段落字体 Para Char Char Char Char Char Char Char Char Char Char Char Char Char Char Char Char Char Char Char Char Char"/>
    <w:next w:val="a3"/>
    <w:rsid w:val="000F5C58"/>
    <w:pPr>
      <w:keepNext/>
      <w:keepLines/>
      <w:spacing w:before="240" w:after="240"/>
      <w:outlineLvl w:val="7"/>
    </w:pPr>
    <w:rPr>
      <w:rFonts w:ascii="Arial" w:eastAsia="黑体" w:hAnsi="Arial" w:cs="Arial"/>
      <w:kern w:val="2"/>
      <w:sz w:val="21"/>
      <w:szCs w:val="21"/>
    </w:rPr>
  </w:style>
  <w:style w:type="paragraph" w:customStyle="1" w:styleId="SubItemListTextTD">
    <w:name w:val="Sub Item List Text TD"/>
    <w:basedOn w:val="TerminalDisplay"/>
    <w:rsid w:val="000F5C58"/>
    <w:pPr>
      <w:ind w:left="2410"/>
    </w:pPr>
    <w:rPr>
      <w:spacing w:val="-1"/>
    </w:rPr>
  </w:style>
  <w:style w:type="paragraph" w:customStyle="1" w:styleId="ItemlistTextTD">
    <w:name w:val="Item list Text TD"/>
    <w:basedOn w:val="TerminalDisplay"/>
    <w:rsid w:val="000F5C58"/>
    <w:pPr>
      <w:ind w:left="2126"/>
    </w:pPr>
    <w:rPr>
      <w:spacing w:val="-1"/>
    </w:rPr>
  </w:style>
  <w:style w:type="paragraph" w:customStyle="1" w:styleId="afffff6">
    <w:name w:val="修订记录"/>
    <w:basedOn w:val="a3"/>
    <w:rsid w:val="000F5C58"/>
    <w:pPr>
      <w:pageBreakBefore/>
      <w:topLinePunct w:val="0"/>
      <w:autoSpaceDE w:val="0"/>
      <w:autoSpaceDN w:val="0"/>
      <w:snapToGrid/>
      <w:spacing w:before="300" w:after="150" w:line="360" w:lineRule="auto"/>
      <w:ind w:left="0" w:firstLineChars="200" w:firstLine="420"/>
      <w:jc w:val="center"/>
    </w:pPr>
    <w:rPr>
      <w:rFonts w:ascii="Arial" w:eastAsia="黑体" w:hAnsi="Arial" w:cs="Times New Roman"/>
      <w:kern w:val="0"/>
      <w:sz w:val="32"/>
      <w:szCs w:val="32"/>
    </w:rPr>
  </w:style>
  <w:style w:type="paragraph" w:customStyle="1" w:styleId="afffff7">
    <w:name w:val="目录"/>
    <w:basedOn w:val="a3"/>
    <w:rsid w:val="000F5C58"/>
    <w:pPr>
      <w:keepNext/>
      <w:pageBreakBefore/>
      <w:widowControl w:val="0"/>
      <w:topLinePunct w:val="0"/>
      <w:autoSpaceDE w:val="0"/>
      <w:autoSpaceDN w:val="0"/>
      <w:adjustRightInd/>
      <w:snapToGrid/>
      <w:spacing w:before="480" w:after="360" w:line="360" w:lineRule="auto"/>
      <w:ind w:left="0" w:firstLineChars="200" w:firstLine="420"/>
      <w:jc w:val="center"/>
    </w:pPr>
    <w:rPr>
      <w:rFonts w:ascii="Arial" w:eastAsia="黑体" w:hAnsi="Arial" w:cs="Times New Roman"/>
      <w:kern w:val="0"/>
      <w:sz w:val="32"/>
      <w:szCs w:val="32"/>
    </w:rPr>
  </w:style>
  <w:style w:type="paragraph" w:customStyle="1" w:styleId="afffff8">
    <w:name w:val="文档标题"/>
    <w:basedOn w:val="a3"/>
    <w:rsid w:val="000F5C58"/>
    <w:pPr>
      <w:widowControl w:val="0"/>
      <w:tabs>
        <w:tab w:val="left" w:pos="0"/>
      </w:tabs>
      <w:topLinePunct w:val="0"/>
      <w:autoSpaceDE w:val="0"/>
      <w:autoSpaceDN w:val="0"/>
      <w:snapToGrid/>
      <w:spacing w:before="300" w:after="300" w:line="360" w:lineRule="auto"/>
      <w:ind w:left="0"/>
      <w:jc w:val="center"/>
    </w:pPr>
    <w:rPr>
      <w:rFonts w:ascii="Arial" w:eastAsia="黑体" w:hAnsi="Arial" w:cs="Times New Roman"/>
      <w:kern w:val="0"/>
      <w:sz w:val="36"/>
      <w:szCs w:val="36"/>
    </w:rPr>
  </w:style>
  <w:style w:type="paragraph" w:customStyle="1" w:styleId="afffff9">
    <w:name w:val="摘要"/>
    <w:basedOn w:val="a3"/>
    <w:rsid w:val="000F5C58"/>
    <w:pPr>
      <w:tabs>
        <w:tab w:val="left" w:pos="907"/>
      </w:tabs>
      <w:topLinePunct w:val="0"/>
      <w:autoSpaceDE w:val="0"/>
      <w:autoSpaceDN w:val="0"/>
      <w:snapToGrid/>
      <w:spacing w:before="0" w:after="0" w:line="360" w:lineRule="auto"/>
      <w:ind w:left="879" w:firstLineChars="200" w:hanging="879"/>
      <w:jc w:val="both"/>
    </w:pPr>
    <w:rPr>
      <w:rFonts w:ascii="Arial" w:hAnsi="Arial" w:cs="Times New Roman"/>
      <w:b/>
      <w:kern w:val="0"/>
    </w:rPr>
  </w:style>
  <w:style w:type="paragraph" w:customStyle="1" w:styleId="a1">
    <w:name w:val="参考资料清单"/>
    <w:basedOn w:val="a3"/>
    <w:rsid w:val="000F5C58"/>
    <w:pPr>
      <w:widowControl w:val="0"/>
      <w:numPr>
        <w:numId w:val="20"/>
      </w:numPr>
      <w:topLinePunct w:val="0"/>
      <w:autoSpaceDE w:val="0"/>
      <w:autoSpaceDN w:val="0"/>
      <w:snapToGrid/>
      <w:spacing w:before="0" w:after="0" w:line="360" w:lineRule="auto"/>
      <w:ind w:firstLineChars="200" w:firstLine="200"/>
      <w:jc w:val="both"/>
    </w:pPr>
    <w:rPr>
      <w:rFonts w:ascii="Arial" w:hAnsi="Arial" w:cs="Times New Roman"/>
      <w:kern w:val="0"/>
    </w:rPr>
  </w:style>
  <w:style w:type="paragraph" w:customStyle="1" w:styleId="ArialBlack">
    <w:name w:val="样式 封面文档标题 + Arial Black"/>
    <w:basedOn w:val="afffc"/>
    <w:autoRedefine/>
    <w:rsid w:val="000F5C58"/>
    <w:pPr>
      <w:widowControl w:val="0"/>
      <w:snapToGrid/>
      <w:spacing w:before="0" w:after="0"/>
      <w:ind w:left="0" w:firstLineChars="200" w:firstLine="420"/>
    </w:pPr>
    <w:rPr>
      <w:rFonts w:ascii="Arial" w:hAnsi="Arial" w:cs="Times New Roman"/>
      <w:bCs/>
      <w:szCs w:val="44"/>
    </w:rPr>
  </w:style>
  <w:style w:type="character" w:customStyle="1" w:styleId="CharChar0">
    <w:name w:val="编写建议 Char Char"/>
    <w:basedOn w:val="a4"/>
    <w:rsid w:val="000F5C58"/>
    <w:rPr>
      <w:rFonts w:ascii="Arial" w:eastAsia="宋体" w:hAnsi="Arial" w:cs="Arial"/>
      <w:i/>
      <w:color w:val="0000FF"/>
      <w:sz w:val="21"/>
      <w:szCs w:val="21"/>
      <w:lang w:val="en-US" w:bidi="ar-SA"/>
    </w:rPr>
  </w:style>
  <w:style w:type="character" w:customStyle="1" w:styleId="CharChar3">
    <w:name w:val="表头样式 Char Char"/>
    <w:basedOn w:val="a4"/>
    <w:rsid w:val="000F5C58"/>
    <w:rPr>
      <w:rFonts w:ascii="Arial" w:eastAsia="宋体" w:hAnsi="Arial" w:cs="Times New Roman"/>
      <w:b/>
      <w:sz w:val="21"/>
      <w:szCs w:val="21"/>
      <w:lang w:val="en-US" w:bidi="ar-SA"/>
    </w:rPr>
  </w:style>
  <w:style w:type="paragraph" w:customStyle="1" w:styleId="afffffa">
    <w:name w:val="注示头"/>
    <w:basedOn w:val="a3"/>
    <w:rsid w:val="000F5C58"/>
    <w:pPr>
      <w:widowControl w:val="0"/>
      <w:pBdr>
        <w:top w:val="single" w:sz="4" w:space="1" w:color="000000"/>
      </w:pBdr>
      <w:topLinePunct w:val="0"/>
      <w:autoSpaceDE w:val="0"/>
      <w:autoSpaceDN w:val="0"/>
      <w:snapToGrid/>
      <w:spacing w:before="0" w:after="0" w:line="360" w:lineRule="auto"/>
      <w:ind w:left="0"/>
      <w:jc w:val="both"/>
    </w:pPr>
    <w:rPr>
      <w:rFonts w:ascii="Arial" w:eastAsia="黑体" w:hAnsi="Arial" w:cs="Times New Roman"/>
      <w:kern w:val="0"/>
      <w:sz w:val="18"/>
    </w:rPr>
  </w:style>
  <w:style w:type="paragraph" w:customStyle="1" w:styleId="afffffb">
    <w:name w:val="注示文本"/>
    <w:basedOn w:val="a3"/>
    <w:rsid w:val="000F5C58"/>
    <w:pPr>
      <w:widowControl w:val="0"/>
      <w:pBdr>
        <w:bottom w:val="single" w:sz="4" w:space="1" w:color="000000"/>
      </w:pBdr>
      <w:topLinePunct w:val="0"/>
      <w:autoSpaceDE w:val="0"/>
      <w:autoSpaceDN w:val="0"/>
      <w:snapToGrid/>
      <w:spacing w:before="0" w:after="0" w:line="360" w:lineRule="auto"/>
      <w:ind w:left="0" w:firstLineChars="200" w:firstLine="360"/>
      <w:jc w:val="both"/>
    </w:pPr>
    <w:rPr>
      <w:rFonts w:ascii="Arial" w:eastAsia="Times New Roman" w:hAnsi="Arial" w:cs="Times New Roman"/>
      <w:kern w:val="0"/>
      <w:sz w:val="18"/>
      <w:szCs w:val="18"/>
    </w:rPr>
  </w:style>
  <w:style w:type="character" w:customStyle="1" w:styleId="Charf7">
    <w:name w:val="摘要 Char"/>
    <w:basedOn w:val="a4"/>
    <w:locked/>
    <w:rsid w:val="000F5C58"/>
    <w:rPr>
      <w:rFonts w:ascii="Arial" w:eastAsia="宋体" w:hAnsi="Arial" w:cs="Times New Roman"/>
      <w:b/>
      <w:sz w:val="21"/>
      <w:szCs w:val="21"/>
      <w:lang w:val="en-US" w:bidi="ar-SA"/>
    </w:rPr>
  </w:style>
  <w:style w:type="paragraph" w:customStyle="1" w:styleId="afffffc">
    <w:name w:val="样式 摘要 + 非加粗"/>
    <w:basedOn w:val="afffff9"/>
    <w:rsid w:val="000F5C58"/>
    <w:rPr>
      <w:b w:val="0"/>
    </w:rPr>
  </w:style>
  <w:style w:type="character" w:customStyle="1" w:styleId="Charf5">
    <w:name w:val="样式 摘要 + 非加粗 Char"/>
    <w:basedOn w:val="Charf7"/>
    <w:link w:val="afffff5"/>
    <w:locked/>
    <w:rsid w:val="000F5C58"/>
    <w:rPr>
      <w:rFonts w:ascii="Arial" w:eastAsia="宋体" w:hAnsi="Arial" w:cs="Times New Roman"/>
      <w:b/>
      <w:sz w:val="21"/>
      <w:szCs w:val="21"/>
      <w:lang w:val="en-US" w:bidi="ar-SA"/>
    </w:rPr>
  </w:style>
  <w:style w:type="character" w:customStyle="1" w:styleId="Char12">
    <w:name w:val="编写建议 Char1"/>
    <w:basedOn w:val="a4"/>
    <w:locked/>
    <w:rsid w:val="000F5C58"/>
    <w:rPr>
      <w:rFonts w:eastAsia="宋体" w:cs="Arial"/>
      <w:i/>
      <w:color w:val="0000FF"/>
      <w:sz w:val="21"/>
      <w:szCs w:val="21"/>
      <w:lang w:val="en-US" w:bidi="ar-SA"/>
    </w:rPr>
  </w:style>
  <w:style w:type="paragraph" w:customStyle="1" w:styleId="afffffd">
    <w:name w:val="表头文本"/>
    <w:rsid w:val="000F5C58"/>
    <w:pPr>
      <w:jc w:val="center"/>
    </w:pPr>
    <w:rPr>
      <w:rFonts w:ascii="Arial" w:hAnsi="Arial"/>
      <w:b/>
      <w:snapToGrid w:val="0"/>
      <w:sz w:val="21"/>
      <w:szCs w:val="21"/>
    </w:rPr>
  </w:style>
  <w:style w:type="paragraph" w:customStyle="1" w:styleId="afffffe">
    <w:name w:val="正文（首行不缩进）"/>
    <w:basedOn w:val="a3"/>
    <w:rsid w:val="000F5C58"/>
    <w:pPr>
      <w:widowControl w:val="0"/>
      <w:topLinePunct w:val="0"/>
      <w:autoSpaceDE w:val="0"/>
      <w:autoSpaceDN w:val="0"/>
      <w:snapToGrid/>
      <w:spacing w:before="0" w:after="0" w:line="360" w:lineRule="auto"/>
      <w:ind w:left="0"/>
    </w:pPr>
    <w:rPr>
      <w:rFonts w:cs="Times New Roman"/>
      <w:kern w:val="0"/>
      <w:szCs w:val="20"/>
    </w:rPr>
  </w:style>
  <w:style w:type="paragraph" w:customStyle="1" w:styleId="CharCharCharCharChar1Char">
    <w:name w:val="Char Char Char Char Char1 Char"/>
    <w:basedOn w:val="ab"/>
    <w:autoRedefine/>
    <w:rsid w:val="000F5C58"/>
    <w:pPr>
      <w:tabs>
        <w:tab w:val="num" w:pos="777"/>
      </w:tabs>
      <w:topLinePunct w:val="0"/>
      <w:adjustRightInd/>
      <w:spacing w:before="80" w:after="80" w:line="436" w:lineRule="exact"/>
      <w:ind w:left="777" w:hanging="420"/>
      <w:jc w:val="both"/>
      <w:outlineLvl w:val="3"/>
    </w:pPr>
    <w:rPr>
      <w:rFonts w:ascii="Arial" w:eastAsia="Times New Roman" w:hAnsi="Arial"/>
      <w:b/>
      <w:sz w:val="24"/>
      <w:szCs w:val="24"/>
    </w:rPr>
  </w:style>
  <w:style w:type="character" w:customStyle="1" w:styleId="Charf8">
    <w:name w:val="表格文本 Char"/>
    <w:basedOn w:val="a4"/>
    <w:locked/>
    <w:rsid w:val="000F5C58"/>
    <w:rPr>
      <w:rFonts w:eastAsia="宋体" w:cs="Arial"/>
      <w:sz w:val="21"/>
      <w:szCs w:val="21"/>
      <w:lang w:val="en-US" w:bidi="ar-SA"/>
    </w:rPr>
  </w:style>
  <w:style w:type="character" w:customStyle="1" w:styleId="BlockLabelChar">
    <w:name w:val="Block Label Char"/>
    <w:basedOn w:val="a4"/>
    <w:locked/>
    <w:rsid w:val="000F5C58"/>
    <w:rPr>
      <w:rFonts w:ascii="Book Antiqua" w:eastAsia="黑体" w:hAnsi="Book Antiqua" w:cs="Book Antiqua"/>
      <w:b/>
      <w:bCs/>
      <w:sz w:val="26"/>
      <w:szCs w:val="26"/>
    </w:rPr>
  </w:style>
  <w:style w:type="table" w:customStyle="1" w:styleId="Table1">
    <w:name w:val="Table1"/>
    <w:rsid w:val="000F5C58"/>
    <w:pPr>
      <w:widowControl w:val="0"/>
    </w:pPr>
    <w:rPr>
      <w:rFonts w:ascii="Arial" w:hAnsi="Arial" w:cs="Arial"/>
      <w:snapToGrid w:val="0"/>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style>
  <w:style w:type="character" w:customStyle="1" w:styleId="2Char11">
    <w:name w:val="标题 2 Char11"/>
    <w:aliases w:val="heading 2 Char1,heading 2 Char Char1,heading 2 Char Char Char Char1,标题 2 Char Char Char11,heading 2 Char Char Char Char Char Char Char1,heading 2 Char Char Char Char Char Char11,标题 2 Char Char Char Char Char Char1,标题 2 Char Char Char Char1"/>
    <w:basedOn w:val="a4"/>
    <w:locked/>
    <w:rsid w:val="000F5C58"/>
    <w:rPr>
      <w:rFonts w:ascii="Book Antiqua" w:eastAsia="黑体" w:hAnsi="Book Antiqua" w:cs="Book Antiqua"/>
      <w:b/>
      <w:bCs/>
      <w:noProof/>
      <w:sz w:val="36"/>
      <w:szCs w:val="36"/>
    </w:rPr>
  </w:style>
  <w:style w:type="character" w:customStyle="1" w:styleId="TableTextChar1">
    <w:name w:val="Table Text Char1"/>
    <w:basedOn w:val="a4"/>
    <w:locked/>
    <w:rsid w:val="000F5C58"/>
    <w:rPr>
      <w:rFonts w:cs="Arial"/>
      <w:snapToGrid w:val="0"/>
      <w:sz w:val="21"/>
      <w:szCs w:val="21"/>
    </w:rPr>
  </w:style>
  <w:style w:type="paragraph" w:customStyle="1" w:styleId="CharChar1CharCharCharChar3CharCharCharCharCharCharCharCharCharCharCharCharCharCharCharCharCharCharCharChar">
    <w:name w:val="Char Char1 Char Char Char Char3 Char Char Char Char Char Char Char Char Char Char Char Char Char Char Char Char Char Char Char Char"/>
    <w:basedOn w:val="a3"/>
    <w:semiHidden/>
    <w:rsid w:val="000F5C58"/>
    <w:pPr>
      <w:topLinePunct w:val="0"/>
      <w:adjustRightInd/>
      <w:snapToGrid/>
      <w:spacing w:before="0" w:line="240" w:lineRule="exact"/>
      <w:ind w:left="0"/>
    </w:pPr>
    <w:rPr>
      <w:rFonts w:ascii="Arial" w:hAnsi="Arial" w:cs="Times New Roman"/>
      <w:kern w:val="0"/>
      <w:sz w:val="22"/>
      <w:szCs w:val="22"/>
    </w:rPr>
  </w:style>
  <w:style w:type="character" w:customStyle="1" w:styleId="FigureDescriptionChar">
    <w:name w:val="Figure Description Char"/>
    <w:basedOn w:val="a4"/>
    <w:locked/>
    <w:rsid w:val="000F5C58"/>
    <w:rPr>
      <w:rFonts w:eastAsia="黑体" w:cs="Arial"/>
      <w:spacing w:val="-4"/>
      <w:kern w:val="2"/>
      <w:sz w:val="21"/>
      <w:szCs w:val="21"/>
      <w:lang w:val="en-US" w:bidi="ar-SA"/>
    </w:rPr>
  </w:style>
  <w:style w:type="paragraph" w:customStyle="1" w:styleId="CharChar2CharCharCharChar">
    <w:name w:val="Char Char2 Char Char Char Char"/>
    <w:basedOn w:val="a3"/>
    <w:rsid w:val="000F5C58"/>
    <w:pPr>
      <w:widowControl w:val="0"/>
      <w:topLinePunct w:val="0"/>
      <w:adjustRightInd/>
      <w:snapToGrid/>
      <w:spacing w:before="0" w:after="0" w:line="240" w:lineRule="auto"/>
      <w:ind w:left="0"/>
      <w:jc w:val="both"/>
    </w:pPr>
    <w:rPr>
      <w:rFonts w:cs="Times New Roman"/>
      <w:sz w:val="24"/>
      <w:szCs w:val="20"/>
    </w:rPr>
  </w:style>
  <w:style w:type="paragraph" w:customStyle="1" w:styleId="ParaChar">
    <w:name w:val="默认段落字体 Para Char"/>
    <w:basedOn w:val="a3"/>
    <w:rsid w:val="000F5C58"/>
    <w:rPr>
      <w:rFonts w:ascii="Arial" w:hAnsi="Arial"/>
    </w:rPr>
  </w:style>
  <w:style w:type="paragraph" w:customStyle="1" w:styleId="CharCharChar1CharCharChar2CharCharCharChar">
    <w:name w:val="Char Char Char1 Char Char Char2 Char Char Char Char"/>
    <w:basedOn w:val="ab"/>
    <w:autoRedefine/>
    <w:semiHidden/>
    <w:rsid w:val="000F5C58"/>
    <w:pPr>
      <w:widowControl w:val="0"/>
      <w:topLinePunct w:val="0"/>
      <w:adjustRightInd/>
      <w:snapToGrid/>
      <w:spacing w:before="0" w:after="0" w:line="240" w:lineRule="auto"/>
      <w:ind w:left="0"/>
      <w:jc w:val="both"/>
    </w:pPr>
    <w:rPr>
      <w:rFonts w:cs="Times New Roman"/>
      <w:kern w:val="0"/>
      <w:sz w:val="18"/>
      <w:szCs w:val="24"/>
    </w:rPr>
  </w:style>
  <w:style w:type="paragraph" w:customStyle="1" w:styleId="CharChar1CharChar">
    <w:name w:val="Char Char1 Char Char"/>
    <w:basedOn w:val="a3"/>
    <w:rsid w:val="000F5C58"/>
    <w:pPr>
      <w:widowControl w:val="0"/>
      <w:topLinePunct w:val="0"/>
      <w:adjustRightInd/>
      <w:snapToGrid/>
      <w:spacing w:before="0" w:after="0" w:line="240" w:lineRule="auto"/>
      <w:ind w:left="0"/>
      <w:jc w:val="both"/>
    </w:pPr>
  </w:style>
  <w:style w:type="paragraph" w:customStyle="1" w:styleId="newtext">
    <w:name w:val="newtext"/>
    <w:basedOn w:val="a3"/>
    <w:rsid w:val="000F5C58"/>
    <w:pPr>
      <w:topLinePunct w:val="0"/>
      <w:adjustRightInd/>
      <w:snapToGrid/>
      <w:spacing w:before="100" w:beforeAutospacing="1" w:after="100" w:afterAutospacing="1" w:line="240" w:lineRule="auto"/>
      <w:ind w:left="0"/>
    </w:pPr>
    <w:rPr>
      <w:rFonts w:ascii="宋体" w:hAnsi="宋体" w:cs="宋体"/>
      <w:kern w:val="0"/>
      <w:sz w:val="18"/>
      <w:szCs w:val="18"/>
    </w:rPr>
  </w:style>
  <w:style w:type="paragraph" w:styleId="affffff">
    <w:name w:val="List Paragraph"/>
    <w:basedOn w:val="a3"/>
    <w:uiPriority w:val="34"/>
    <w:qFormat/>
    <w:rsid w:val="000F5C58"/>
    <w:pPr>
      <w:widowControl w:val="0"/>
      <w:topLinePunct w:val="0"/>
      <w:adjustRightInd/>
      <w:snapToGrid/>
      <w:spacing w:before="0" w:after="0" w:line="240" w:lineRule="auto"/>
      <w:ind w:left="0" w:firstLineChars="200" w:firstLine="420"/>
      <w:jc w:val="both"/>
    </w:pPr>
    <w:rPr>
      <w:rFonts w:cs="Times New Roman"/>
      <w:szCs w:val="22"/>
    </w:rPr>
  </w:style>
  <w:style w:type="character" w:customStyle="1" w:styleId="Charf9">
    <w:name w:val="列出段落 Char"/>
    <w:basedOn w:val="a4"/>
    <w:uiPriority w:val="34"/>
    <w:locked/>
    <w:rsid w:val="000F5C58"/>
    <w:rPr>
      <w:rFonts w:ascii="Times New Roman" w:hAnsi="Times New Roman" w:cs="Times New Roman"/>
      <w:kern w:val="2"/>
      <w:sz w:val="22"/>
      <w:szCs w:val="22"/>
    </w:rPr>
  </w:style>
  <w:style w:type="paragraph" w:customStyle="1" w:styleId="cover31">
    <w:name w:val="cover3"/>
    <w:basedOn w:val="a3"/>
    <w:rsid w:val="000F5C58"/>
    <w:pPr>
      <w:topLinePunct w:val="0"/>
      <w:adjustRightInd/>
      <w:snapToGrid/>
      <w:spacing w:before="100" w:beforeAutospacing="1" w:after="100" w:afterAutospacing="1" w:line="240" w:lineRule="auto"/>
      <w:ind w:left="0"/>
    </w:pPr>
    <w:rPr>
      <w:rFonts w:ascii="宋体" w:hAnsi="宋体" w:cs="宋体"/>
      <w:kern w:val="0"/>
      <w:sz w:val="24"/>
      <w:szCs w:val="24"/>
    </w:rPr>
  </w:style>
  <w:style w:type="table" w:customStyle="1" w:styleId="TableNoFrame">
    <w:name w:val="Table No Frame"/>
    <w:basedOn w:val="a7"/>
    <w:rsid w:val="000F5C58"/>
    <w:pPr>
      <w:adjustRightInd/>
      <w:snapToGrid/>
      <w:jc w:val="left"/>
    </w:pPr>
    <w:tblPr>
      <w:tblInd w:w="113" w:type="dxa"/>
      <w:tblCellMar>
        <w:top w:w="0" w:type="dxa"/>
        <w:left w:w="108" w:type="dxa"/>
        <w:bottom w:w="0" w:type="dxa"/>
        <w:right w:w="108" w:type="dxa"/>
      </w:tblCellMar>
    </w:tblPr>
  </w:style>
  <w:style w:type="table" w:customStyle="1" w:styleId="table0">
    <w:name w:val="table"/>
    <w:rsid w:val="000F5C58"/>
    <w:pPr>
      <w:widowControl w:val="0"/>
      <w:jc w:val="both"/>
    </w:pPr>
    <w:rPr>
      <w:rFonts w:cs="Arial"/>
      <w:snapToGrid w:val="0"/>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style>
  <w:style w:type="paragraph" w:customStyle="1" w:styleId="ItemListTextinTable">
    <w:name w:val="Item List Text in Table"/>
    <w:basedOn w:val="a3"/>
    <w:qFormat/>
    <w:rsid w:val="000F5C58"/>
    <w:pPr>
      <w:widowControl w:val="0"/>
      <w:spacing w:before="80" w:after="80"/>
      <w:ind w:left="284"/>
    </w:pPr>
    <w:rPr>
      <w:rFonts w:cs="Times New Roman"/>
      <w:snapToGrid/>
      <w:color w:val="000000"/>
      <w:kern w:val="0"/>
    </w:rPr>
  </w:style>
  <w:style w:type="paragraph" w:customStyle="1" w:styleId="Appendixheading1">
    <w:name w:val="Appendix heading 1"/>
    <w:basedOn w:val="1"/>
    <w:next w:val="21"/>
    <w:rsid w:val="000F5C58"/>
    <w:pPr>
      <w:keepLines/>
      <w:numPr>
        <w:numId w:val="17"/>
      </w:numPr>
      <w:tabs>
        <w:tab w:val="num" w:pos="2040"/>
      </w:tabs>
      <w:topLinePunct w:val="0"/>
    </w:pPr>
    <w:rPr>
      <w:bCs w:val="0"/>
    </w:rPr>
  </w:style>
  <w:style w:type="paragraph" w:customStyle="1" w:styleId="Appendixheading2">
    <w:name w:val="Appendix heading 2"/>
    <w:basedOn w:val="21"/>
    <w:next w:val="Appendixheading3"/>
    <w:rsid w:val="000F5C58"/>
    <w:pPr>
      <w:numPr>
        <w:numId w:val="17"/>
      </w:numPr>
      <w:tabs>
        <w:tab w:val="num" w:pos="2040"/>
      </w:tabs>
      <w:topLinePunct w:val="0"/>
      <w:spacing w:before="200"/>
    </w:pPr>
    <w:rPr>
      <w:rFonts w:cs="Times New Roman"/>
    </w:rPr>
  </w:style>
  <w:style w:type="paragraph" w:customStyle="1" w:styleId="Appendixheading3">
    <w:name w:val="Appendix heading 3"/>
    <w:basedOn w:val="31"/>
    <w:next w:val="Appendixheading4"/>
    <w:rsid w:val="000F5C58"/>
    <w:pPr>
      <w:numPr>
        <w:numId w:val="17"/>
      </w:numPr>
      <w:tabs>
        <w:tab w:val="num" w:pos="2040"/>
      </w:tabs>
      <w:topLinePunct w:val="0"/>
    </w:pPr>
    <w:rPr>
      <w:rFonts w:cs="Times New Roman"/>
    </w:rPr>
  </w:style>
  <w:style w:type="paragraph" w:customStyle="1" w:styleId="Appendixheading4">
    <w:name w:val="Appendix heading 4"/>
    <w:basedOn w:val="41"/>
    <w:next w:val="Appendixheading5"/>
    <w:semiHidden/>
    <w:rsid w:val="000F5C58"/>
    <w:pPr>
      <w:numPr>
        <w:ilvl w:val="3"/>
        <w:numId w:val="17"/>
      </w:numPr>
      <w:tabs>
        <w:tab w:val="num" w:pos="2040"/>
      </w:tabs>
      <w:topLinePunct w:val="0"/>
      <w:ind w:left="0" w:firstLine="0"/>
    </w:pPr>
    <w:rPr>
      <w:rFonts w:ascii="Book Antiqua" w:eastAsia="黑体" w:hAnsi="Book Antiqua" w:cs="宋体"/>
      <w:noProof/>
      <w:kern w:val="0"/>
      <w:sz w:val="28"/>
      <w:szCs w:val="28"/>
    </w:rPr>
  </w:style>
  <w:style w:type="paragraph" w:customStyle="1" w:styleId="Appendixheading5">
    <w:name w:val="Appendix heading 5"/>
    <w:basedOn w:val="51"/>
    <w:next w:val="BlockLabel"/>
    <w:semiHidden/>
    <w:rsid w:val="000F5C58"/>
    <w:pPr>
      <w:numPr>
        <w:ilvl w:val="4"/>
        <w:numId w:val="17"/>
      </w:numPr>
      <w:topLinePunct w:val="0"/>
      <w:spacing w:before="160" w:after="160" w:line="240" w:lineRule="atLeast"/>
      <w:ind w:left="0"/>
    </w:pPr>
    <w:rPr>
      <w:rFonts w:ascii="Book Antiqua" w:eastAsia="黑体" w:hAnsi="Book Antiqua" w:cs="Times New Roman"/>
      <w:noProof/>
      <w:kern w:val="0"/>
      <w:sz w:val="24"/>
      <w:szCs w:val="24"/>
    </w:rPr>
  </w:style>
  <w:style w:type="character" w:styleId="affffff0">
    <w:name w:val="Placeholder Text"/>
    <w:basedOn w:val="a4"/>
    <w:uiPriority w:val="99"/>
    <w:semiHidden/>
    <w:rsid w:val="000F5C58"/>
    <w:rPr>
      <w:rFonts w:cs="Times New Roman"/>
      <w:color w:val="808080"/>
    </w:rPr>
  </w:style>
  <w:style w:type="paragraph" w:customStyle="1" w:styleId="ItemListinTableText">
    <w:name w:val="Item List in Table Text"/>
    <w:basedOn w:val="a3"/>
    <w:qFormat/>
    <w:rsid w:val="000F5C58"/>
    <w:pPr>
      <w:widowControl w:val="0"/>
      <w:spacing w:before="80" w:after="80"/>
      <w:ind w:left="284"/>
    </w:pPr>
    <w:rPr>
      <w:rFonts w:cs="Times New Roman"/>
      <w:snapToGrid/>
      <w:color w:val="000000"/>
      <w:kern w:val="0"/>
    </w:rPr>
  </w:style>
  <w:style w:type="paragraph" w:customStyle="1" w:styleId="ItemListinTableText0">
    <w:name w:val="Item List in Table Text + 海绿"/>
    <w:basedOn w:val="ItemListinTableText"/>
    <w:rsid w:val="000F5C58"/>
    <w:rPr>
      <w:color w:val="808080"/>
    </w:rPr>
  </w:style>
  <w:style w:type="paragraph" w:customStyle="1" w:styleId="ItemStepinTable0">
    <w:name w:val="Item Step in Table + 海绿"/>
    <w:basedOn w:val="ItemStepinTable"/>
    <w:rsid w:val="000F5C58"/>
    <w:rPr>
      <w:color w:val="808080"/>
    </w:rPr>
  </w:style>
  <w:style w:type="paragraph" w:customStyle="1" w:styleId="ItemStep0">
    <w:name w:val="Item Step + 海绿"/>
    <w:basedOn w:val="ItemStep"/>
    <w:rsid w:val="000F5C58"/>
    <w:pPr>
      <w:numPr>
        <w:ilvl w:val="0"/>
        <w:numId w:val="0"/>
      </w:numPr>
    </w:pPr>
    <w:rPr>
      <w:color w:val="808080"/>
    </w:rPr>
  </w:style>
  <w:style w:type="character" w:customStyle="1" w:styleId="tw4winMark">
    <w:name w:val="tw4winMark"/>
    <w:uiPriority w:val="99"/>
    <w:rsid w:val="000F5C58"/>
    <w:rPr>
      <w:rFonts w:ascii="Times New Roman" w:hAnsi="Times New Roman"/>
      <w:vanish/>
      <w:color w:val="800080"/>
      <w:sz w:val="24"/>
      <w:vertAlign w:val="subscript"/>
    </w:rPr>
  </w:style>
  <w:style w:type="character" w:customStyle="1" w:styleId="word">
    <w:name w:val="word"/>
    <w:basedOn w:val="a4"/>
    <w:rsid w:val="000F5C58"/>
    <w:rPr>
      <w:rFonts w:cs="Times New Roman"/>
    </w:rPr>
  </w:style>
  <w:style w:type="character" w:customStyle="1" w:styleId="tw4winError">
    <w:name w:val="tw4winError"/>
    <w:uiPriority w:val="99"/>
    <w:rsid w:val="000F5C58"/>
    <w:rPr>
      <w:color w:val="00FF00"/>
      <w:sz w:val="40"/>
    </w:rPr>
  </w:style>
  <w:style w:type="character" w:customStyle="1" w:styleId="tw4winTerm">
    <w:name w:val="tw4winTerm"/>
    <w:uiPriority w:val="99"/>
    <w:rsid w:val="000F5C58"/>
    <w:rPr>
      <w:color w:val="0000FF"/>
    </w:rPr>
  </w:style>
  <w:style w:type="character" w:customStyle="1" w:styleId="tw4winPopup">
    <w:name w:val="tw4winPopup"/>
    <w:uiPriority w:val="99"/>
    <w:rsid w:val="000F5C58"/>
    <w:rPr>
      <w:noProof/>
      <w:color w:val="008000"/>
    </w:rPr>
  </w:style>
  <w:style w:type="character" w:customStyle="1" w:styleId="tw4winJump">
    <w:name w:val="tw4winJump"/>
    <w:uiPriority w:val="99"/>
    <w:rsid w:val="000F5C58"/>
    <w:rPr>
      <w:noProof/>
      <w:color w:val="008080"/>
    </w:rPr>
  </w:style>
  <w:style w:type="character" w:customStyle="1" w:styleId="tw4winExternal">
    <w:name w:val="tw4winExternal"/>
    <w:uiPriority w:val="99"/>
    <w:rsid w:val="000F5C58"/>
    <w:rPr>
      <w:noProof/>
      <w:color w:val="808080"/>
    </w:rPr>
  </w:style>
  <w:style w:type="character" w:customStyle="1" w:styleId="tw4winInternal">
    <w:name w:val="tw4winInternal"/>
    <w:uiPriority w:val="99"/>
    <w:rsid w:val="000F5C58"/>
    <w:rPr>
      <w:noProof/>
      <w:color w:val="FF0000"/>
    </w:rPr>
  </w:style>
  <w:style w:type="character" w:customStyle="1" w:styleId="DONOTTRANSLATE">
    <w:name w:val="DO_NOT_TRANSLATE"/>
    <w:uiPriority w:val="99"/>
    <w:rsid w:val="000F5C58"/>
    <w:rPr>
      <w:noProof/>
      <w:color w:val="800000"/>
    </w:rPr>
  </w:style>
  <w:style w:type="numbering" w:customStyle="1" w:styleId="o">
    <w:name w:val="Ñù?Ê½±ào?"/>
    <w:rsid w:val="000F5C58"/>
    <w:pPr>
      <w:numPr>
        <w:numId w:val="21"/>
      </w:numPr>
    </w:pPr>
  </w:style>
  <w:style w:type="numbering" w:styleId="111111">
    <w:name w:val="Outline List 2"/>
    <w:basedOn w:val="a6"/>
    <w:uiPriority w:val="99"/>
    <w:semiHidden/>
    <w:unhideWhenUsed/>
    <w:rsid w:val="000F5C58"/>
    <w:pPr>
      <w:numPr>
        <w:numId w:val="14"/>
      </w:numPr>
    </w:pPr>
  </w:style>
  <w:style w:type="numbering" w:customStyle="1" w:styleId="o0">
    <w:name w:val="Ñù?Ê½?ÏîÄ¿?oûºÅ?Ð¡"/>
    <w:rsid w:val="000F5C58"/>
    <w:pPr>
      <w:numPr>
        <w:numId w:val="19"/>
      </w:numPr>
    </w:pPr>
  </w:style>
  <w:style w:type="numbering" w:customStyle="1" w:styleId="a2">
    <w:name w:val="ÎÄÕÂ/½Ú"/>
    <w:rsid w:val="000F5C58"/>
    <w:pPr>
      <w:numPr>
        <w:numId w:val="13"/>
      </w:numPr>
    </w:pPr>
  </w:style>
  <w:style w:type="numbering" w:customStyle="1" w:styleId="1111110">
    <w:name w:val="1 / 1.1 / 1.1.1(Ëõ½ø)"/>
    <w:rsid w:val="000F5C58"/>
    <w:pPr>
      <w:numPr>
        <w:numId w:val="15"/>
      </w:numPr>
    </w:pPr>
  </w:style>
  <w:style w:type="paragraph" w:styleId="affffff1">
    <w:name w:val="Revision"/>
    <w:hidden/>
    <w:uiPriority w:val="99"/>
    <w:semiHidden/>
    <w:rsid w:val="002B0D1E"/>
    <w:rPr>
      <w:rFonts w:cs="Arial"/>
      <w:snapToGrid w:val="0"/>
      <w:kern w:val="2"/>
      <w:sz w:val="21"/>
      <w:szCs w:val="21"/>
    </w:rPr>
  </w:style>
  <w:style w:type="character" w:customStyle="1" w:styleId="high-light-bg4">
    <w:name w:val="high-light-bg4"/>
    <w:basedOn w:val="a4"/>
    <w:rsid w:val="009F58F1"/>
  </w:style>
  <w:style w:type="character" w:customStyle="1" w:styleId="ordinary-span-edit2">
    <w:name w:val="ordinary-span-edit2"/>
    <w:basedOn w:val="a4"/>
    <w:rsid w:val="00DB4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84749">
      <w:bodyDiv w:val="1"/>
      <w:marLeft w:val="0"/>
      <w:marRight w:val="0"/>
      <w:marTop w:val="0"/>
      <w:marBottom w:val="0"/>
      <w:divBdr>
        <w:top w:val="none" w:sz="0" w:space="0" w:color="auto"/>
        <w:left w:val="none" w:sz="0" w:space="0" w:color="auto"/>
        <w:bottom w:val="none" w:sz="0" w:space="0" w:color="auto"/>
        <w:right w:val="none" w:sz="0" w:space="0" w:color="auto"/>
      </w:divBdr>
    </w:div>
    <w:div w:id="137263844">
      <w:bodyDiv w:val="1"/>
      <w:marLeft w:val="0"/>
      <w:marRight w:val="0"/>
      <w:marTop w:val="0"/>
      <w:marBottom w:val="0"/>
      <w:divBdr>
        <w:top w:val="none" w:sz="0" w:space="0" w:color="auto"/>
        <w:left w:val="none" w:sz="0" w:space="0" w:color="auto"/>
        <w:bottom w:val="none" w:sz="0" w:space="0" w:color="auto"/>
        <w:right w:val="none" w:sz="0" w:space="0" w:color="auto"/>
      </w:divBdr>
    </w:div>
    <w:div w:id="162665775">
      <w:bodyDiv w:val="1"/>
      <w:marLeft w:val="0"/>
      <w:marRight w:val="0"/>
      <w:marTop w:val="0"/>
      <w:marBottom w:val="0"/>
      <w:divBdr>
        <w:top w:val="none" w:sz="0" w:space="0" w:color="auto"/>
        <w:left w:val="none" w:sz="0" w:space="0" w:color="auto"/>
        <w:bottom w:val="none" w:sz="0" w:space="0" w:color="auto"/>
        <w:right w:val="none" w:sz="0" w:space="0" w:color="auto"/>
      </w:divBdr>
    </w:div>
    <w:div w:id="254170072">
      <w:bodyDiv w:val="1"/>
      <w:marLeft w:val="0"/>
      <w:marRight w:val="0"/>
      <w:marTop w:val="0"/>
      <w:marBottom w:val="0"/>
      <w:divBdr>
        <w:top w:val="none" w:sz="0" w:space="0" w:color="auto"/>
        <w:left w:val="none" w:sz="0" w:space="0" w:color="auto"/>
        <w:bottom w:val="none" w:sz="0" w:space="0" w:color="auto"/>
        <w:right w:val="none" w:sz="0" w:space="0" w:color="auto"/>
      </w:divBdr>
    </w:div>
    <w:div w:id="280458494">
      <w:bodyDiv w:val="1"/>
      <w:marLeft w:val="0"/>
      <w:marRight w:val="0"/>
      <w:marTop w:val="0"/>
      <w:marBottom w:val="0"/>
      <w:divBdr>
        <w:top w:val="none" w:sz="0" w:space="0" w:color="auto"/>
        <w:left w:val="none" w:sz="0" w:space="0" w:color="auto"/>
        <w:bottom w:val="none" w:sz="0" w:space="0" w:color="auto"/>
        <w:right w:val="none" w:sz="0" w:space="0" w:color="auto"/>
      </w:divBdr>
    </w:div>
    <w:div w:id="434247625">
      <w:bodyDiv w:val="1"/>
      <w:marLeft w:val="0"/>
      <w:marRight w:val="0"/>
      <w:marTop w:val="0"/>
      <w:marBottom w:val="0"/>
      <w:divBdr>
        <w:top w:val="none" w:sz="0" w:space="0" w:color="auto"/>
        <w:left w:val="none" w:sz="0" w:space="0" w:color="auto"/>
        <w:bottom w:val="none" w:sz="0" w:space="0" w:color="auto"/>
        <w:right w:val="none" w:sz="0" w:space="0" w:color="auto"/>
      </w:divBdr>
    </w:div>
    <w:div w:id="634021456">
      <w:bodyDiv w:val="1"/>
      <w:marLeft w:val="0"/>
      <w:marRight w:val="0"/>
      <w:marTop w:val="0"/>
      <w:marBottom w:val="0"/>
      <w:divBdr>
        <w:top w:val="none" w:sz="0" w:space="0" w:color="auto"/>
        <w:left w:val="none" w:sz="0" w:space="0" w:color="auto"/>
        <w:bottom w:val="none" w:sz="0" w:space="0" w:color="auto"/>
        <w:right w:val="none" w:sz="0" w:space="0" w:color="auto"/>
      </w:divBdr>
    </w:div>
    <w:div w:id="699402930">
      <w:bodyDiv w:val="1"/>
      <w:marLeft w:val="0"/>
      <w:marRight w:val="0"/>
      <w:marTop w:val="0"/>
      <w:marBottom w:val="0"/>
      <w:divBdr>
        <w:top w:val="none" w:sz="0" w:space="0" w:color="auto"/>
        <w:left w:val="none" w:sz="0" w:space="0" w:color="auto"/>
        <w:bottom w:val="none" w:sz="0" w:space="0" w:color="auto"/>
        <w:right w:val="none" w:sz="0" w:space="0" w:color="auto"/>
      </w:divBdr>
    </w:div>
    <w:div w:id="841312099">
      <w:marLeft w:val="0"/>
      <w:marRight w:val="0"/>
      <w:marTop w:val="0"/>
      <w:marBottom w:val="0"/>
      <w:divBdr>
        <w:top w:val="none" w:sz="0" w:space="0" w:color="auto"/>
        <w:left w:val="none" w:sz="0" w:space="0" w:color="auto"/>
        <w:bottom w:val="none" w:sz="0" w:space="0" w:color="auto"/>
        <w:right w:val="none" w:sz="0" w:space="0" w:color="auto"/>
      </w:divBdr>
    </w:div>
    <w:div w:id="841312100">
      <w:marLeft w:val="0"/>
      <w:marRight w:val="0"/>
      <w:marTop w:val="0"/>
      <w:marBottom w:val="0"/>
      <w:divBdr>
        <w:top w:val="none" w:sz="0" w:space="0" w:color="auto"/>
        <w:left w:val="none" w:sz="0" w:space="0" w:color="auto"/>
        <w:bottom w:val="none" w:sz="0" w:space="0" w:color="auto"/>
        <w:right w:val="none" w:sz="0" w:space="0" w:color="auto"/>
      </w:divBdr>
    </w:div>
    <w:div w:id="841312102">
      <w:marLeft w:val="0"/>
      <w:marRight w:val="0"/>
      <w:marTop w:val="0"/>
      <w:marBottom w:val="0"/>
      <w:divBdr>
        <w:top w:val="none" w:sz="0" w:space="0" w:color="auto"/>
        <w:left w:val="none" w:sz="0" w:space="0" w:color="auto"/>
        <w:bottom w:val="none" w:sz="0" w:space="0" w:color="auto"/>
        <w:right w:val="none" w:sz="0" w:space="0" w:color="auto"/>
      </w:divBdr>
    </w:div>
    <w:div w:id="841312103">
      <w:marLeft w:val="0"/>
      <w:marRight w:val="0"/>
      <w:marTop w:val="0"/>
      <w:marBottom w:val="0"/>
      <w:divBdr>
        <w:top w:val="none" w:sz="0" w:space="0" w:color="auto"/>
        <w:left w:val="none" w:sz="0" w:space="0" w:color="auto"/>
        <w:bottom w:val="none" w:sz="0" w:space="0" w:color="auto"/>
        <w:right w:val="none" w:sz="0" w:space="0" w:color="auto"/>
      </w:divBdr>
    </w:div>
    <w:div w:id="841312104">
      <w:marLeft w:val="0"/>
      <w:marRight w:val="0"/>
      <w:marTop w:val="0"/>
      <w:marBottom w:val="0"/>
      <w:divBdr>
        <w:top w:val="none" w:sz="0" w:space="0" w:color="auto"/>
        <w:left w:val="none" w:sz="0" w:space="0" w:color="auto"/>
        <w:bottom w:val="none" w:sz="0" w:space="0" w:color="auto"/>
        <w:right w:val="none" w:sz="0" w:space="0" w:color="auto"/>
      </w:divBdr>
      <w:divsChild>
        <w:div w:id="841312101">
          <w:marLeft w:val="0"/>
          <w:marRight w:val="0"/>
          <w:marTop w:val="0"/>
          <w:marBottom w:val="0"/>
          <w:divBdr>
            <w:top w:val="none" w:sz="0" w:space="0" w:color="auto"/>
            <w:left w:val="none" w:sz="0" w:space="0" w:color="auto"/>
            <w:bottom w:val="none" w:sz="0" w:space="0" w:color="auto"/>
            <w:right w:val="none" w:sz="0" w:space="0" w:color="auto"/>
          </w:divBdr>
        </w:div>
      </w:divsChild>
    </w:div>
    <w:div w:id="841312105">
      <w:marLeft w:val="0"/>
      <w:marRight w:val="0"/>
      <w:marTop w:val="0"/>
      <w:marBottom w:val="0"/>
      <w:divBdr>
        <w:top w:val="none" w:sz="0" w:space="0" w:color="auto"/>
        <w:left w:val="none" w:sz="0" w:space="0" w:color="auto"/>
        <w:bottom w:val="none" w:sz="0" w:space="0" w:color="auto"/>
        <w:right w:val="none" w:sz="0" w:space="0" w:color="auto"/>
      </w:divBdr>
    </w:div>
    <w:div w:id="841312106">
      <w:marLeft w:val="0"/>
      <w:marRight w:val="0"/>
      <w:marTop w:val="0"/>
      <w:marBottom w:val="0"/>
      <w:divBdr>
        <w:top w:val="none" w:sz="0" w:space="0" w:color="auto"/>
        <w:left w:val="none" w:sz="0" w:space="0" w:color="auto"/>
        <w:bottom w:val="none" w:sz="0" w:space="0" w:color="auto"/>
        <w:right w:val="none" w:sz="0" w:space="0" w:color="auto"/>
      </w:divBdr>
    </w:div>
    <w:div w:id="890264830">
      <w:bodyDiv w:val="1"/>
      <w:marLeft w:val="0"/>
      <w:marRight w:val="0"/>
      <w:marTop w:val="0"/>
      <w:marBottom w:val="0"/>
      <w:divBdr>
        <w:top w:val="none" w:sz="0" w:space="0" w:color="auto"/>
        <w:left w:val="none" w:sz="0" w:space="0" w:color="auto"/>
        <w:bottom w:val="none" w:sz="0" w:space="0" w:color="auto"/>
        <w:right w:val="none" w:sz="0" w:space="0" w:color="auto"/>
      </w:divBdr>
    </w:div>
    <w:div w:id="952593436">
      <w:bodyDiv w:val="1"/>
      <w:marLeft w:val="0"/>
      <w:marRight w:val="0"/>
      <w:marTop w:val="0"/>
      <w:marBottom w:val="0"/>
      <w:divBdr>
        <w:top w:val="none" w:sz="0" w:space="0" w:color="auto"/>
        <w:left w:val="none" w:sz="0" w:space="0" w:color="auto"/>
        <w:bottom w:val="none" w:sz="0" w:space="0" w:color="auto"/>
        <w:right w:val="none" w:sz="0" w:space="0" w:color="auto"/>
      </w:divBdr>
    </w:div>
    <w:div w:id="1514611552">
      <w:bodyDiv w:val="1"/>
      <w:marLeft w:val="0"/>
      <w:marRight w:val="0"/>
      <w:marTop w:val="0"/>
      <w:marBottom w:val="0"/>
      <w:divBdr>
        <w:top w:val="none" w:sz="0" w:space="0" w:color="auto"/>
        <w:left w:val="none" w:sz="0" w:space="0" w:color="auto"/>
        <w:bottom w:val="none" w:sz="0" w:space="0" w:color="auto"/>
        <w:right w:val="none" w:sz="0" w:space="0" w:color="auto"/>
      </w:divBdr>
    </w:div>
    <w:div w:id="1545411560">
      <w:bodyDiv w:val="1"/>
      <w:marLeft w:val="0"/>
      <w:marRight w:val="0"/>
      <w:marTop w:val="0"/>
      <w:marBottom w:val="0"/>
      <w:divBdr>
        <w:top w:val="none" w:sz="0" w:space="0" w:color="auto"/>
        <w:left w:val="none" w:sz="0" w:space="0" w:color="auto"/>
        <w:bottom w:val="none" w:sz="0" w:space="0" w:color="auto"/>
        <w:right w:val="none" w:sz="0" w:space="0" w:color="auto"/>
      </w:divBdr>
    </w:div>
    <w:div w:id="1650281387">
      <w:bodyDiv w:val="1"/>
      <w:marLeft w:val="0"/>
      <w:marRight w:val="0"/>
      <w:marTop w:val="0"/>
      <w:marBottom w:val="0"/>
      <w:divBdr>
        <w:top w:val="none" w:sz="0" w:space="0" w:color="auto"/>
        <w:left w:val="none" w:sz="0" w:space="0" w:color="auto"/>
        <w:bottom w:val="none" w:sz="0" w:space="0" w:color="auto"/>
        <w:right w:val="none" w:sz="0" w:space="0" w:color="auto"/>
      </w:divBdr>
    </w:div>
    <w:div w:id="1684432438">
      <w:bodyDiv w:val="1"/>
      <w:marLeft w:val="0"/>
      <w:marRight w:val="0"/>
      <w:marTop w:val="0"/>
      <w:marBottom w:val="0"/>
      <w:divBdr>
        <w:top w:val="none" w:sz="0" w:space="0" w:color="auto"/>
        <w:left w:val="none" w:sz="0" w:space="0" w:color="auto"/>
        <w:bottom w:val="none" w:sz="0" w:space="0" w:color="auto"/>
        <w:right w:val="none" w:sz="0" w:space="0" w:color="auto"/>
      </w:divBdr>
    </w:div>
    <w:div w:id="1721442179">
      <w:bodyDiv w:val="1"/>
      <w:marLeft w:val="0"/>
      <w:marRight w:val="0"/>
      <w:marTop w:val="0"/>
      <w:marBottom w:val="0"/>
      <w:divBdr>
        <w:top w:val="none" w:sz="0" w:space="0" w:color="auto"/>
        <w:left w:val="none" w:sz="0" w:space="0" w:color="auto"/>
        <w:bottom w:val="none" w:sz="0" w:space="0" w:color="auto"/>
        <w:right w:val="none" w:sz="0" w:space="0" w:color="auto"/>
      </w:divBdr>
    </w:div>
    <w:div w:id="1920170775">
      <w:bodyDiv w:val="1"/>
      <w:marLeft w:val="0"/>
      <w:marRight w:val="0"/>
      <w:marTop w:val="0"/>
      <w:marBottom w:val="0"/>
      <w:divBdr>
        <w:top w:val="none" w:sz="0" w:space="0" w:color="auto"/>
        <w:left w:val="none" w:sz="0" w:space="0" w:color="auto"/>
        <w:bottom w:val="none" w:sz="0" w:space="0" w:color="auto"/>
        <w:right w:val="none" w:sz="0" w:space="0" w:color="auto"/>
      </w:divBdr>
    </w:div>
    <w:div w:id="1936088055">
      <w:bodyDiv w:val="1"/>
      <w:marLeft w:val="0"/>
      <w:marRight w:val="0"/>
      <w:marTop w:val="0"/>
      <w:marBottom w:val="0"/>
      <w:divBdr>
        <w:top w:val="none" w:sz="0" w:space="0" w:color="auto"/>
        <w:left w:val="none" w:sz="0" w:space="0" w:color="auto"/>
        <w:bottom w:val="none" w:sz="0" w:space="0" w:color="auto"/>
        <w:right w:val="none" w:sz="0" w:space="0" w:color="auto"/>
      </w:divBdr>
    </w:div>
    <w:div w:id="2103795215">
      <w:bodyDiv w:val="1"/>
      <w:marLeft w:val="0"/>
      <w:marRight w:val="0"/>
      <w:marTop w:val="0"/>
      <w:marBottom w:val="0"/>
      <w:divBdr>
        <w:top w:val="none" w:sz="0" w:space="0" w:color="auto"/>
        <w:left w:val="none" w:sz="0" w:space="0" w:color="auto"/>
        <w:bottom w:val="none" w:sz="0" w:space="0" w:color="auto"/>
        <w:right w:val="none" w:sz="0" w:space="0" w:color="auto"/>
      </w:divBdr>
    </w:div>
    <w:div w:id="211466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app.huawei.com/unistar/edesigner/solutionAction!showHome.action"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app.huawei.com/unistar/edesigner/configuration!showParas.action?projectId=10323974&amp;siteId=473365"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90003647\Desktop\customer%20document%20template-5.0(IT).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BE9C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A810A1875DDE4BBA3BB0E61D7AC3CC" ma:contentTypeVersion="0" ma:contentTypeDescription="Create a new document." ma:contentTypeScope="" ma:versionID="502259cbf3f22cf730382bbdb484e35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14E5AC-8F95-4534-8A21-8831C8919C2D}">
  <ds:schemaRefs>
    <ds:schemaRef ds:uri="http://schemas.microsoft.com/sharepoint/v3/contenttype/forms"/>
  </ds:schemaRefs>
</ds:datastoreItem>
</file>

<file path=customXml/itemProps2.xml><?xml version="1.0" encoding="utf-8"?>
<ds:datastoreItem xmlns:ds="http://schemas.openxmlformats.org/officeDocument/2006/customXml" ds:itemID="{85D88F24-7C58-46FB-A7D7-12553EE26171}">
  <ds:schemaRefs>
    <ds:schemaRef ds:uri="http://schemas.microsoft.com/office/2006/metadata/properties"/>
  </ds:schemaRefs>
</ds:datastoreItem>
</file>

<file path=customXml/itemProps3.xml><?xml version="1.0" encoding="utf-8"?>
<ds:datastoreItem xmlns:ds="http://schemas.openxmlformats.org/officeDocument/2006/customXml" ds:itemID="{F7313BD0-46D3-448C-905A-60D0CA404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AD5EEE-8DB9-4DE3-A619-B3D8CB3C2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customer document template-5.0(IT)</Template>
  <TotalTime>666</TotalTime>
  <Pages>26</Pages>
  <Words>6074</Words>
  <Characters>34627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Ê¹ÓÃ¹¤¾ßÌõºì¿òÄÚµÄ°´Å¥£¬ÉèÖÃ·âÃæ¼°Ò³Ã¼Ò³½ÅµÄÎÄµµËµÃ÷ÐÅÏ¢</vt:lpstr>
    </vt:vector>
  </TitlesOfParts>
  <Company>Huawei Technologies Co.,Ltd.</Company>
  <LinksUpToDate>false</LinksUpToDate>
  <CharactersWithSpaces>40620</CharactersWithSpaces>
  <SharedDoc>false</SharedDoc>
  <HLinks>
    <vt:vector size="132" baseType="variant">
      <vt:variant>
        <vt:i4>1703993</vt:i4>
      </vt:variant>
      <vt:variant>
        <vt:i4>130</vt:i4>
      </vt:variant>
      <vt:variant>
        <vt:i4>0</vt:i4>
      </vt:variant>
      <vt:variant>
        <vt:i4>5</vt:i4>
      </vt:variant>
      <vt:variant>
        <vt:lpwstr/>
      </vt:variant>
      <vt:variant>
        <vt:lpwstr>_Toc358902236</vt:lpwstr>
      </vt:variant>
      <vt:variant>
        <vt:i4>1703993</vt:i4>
      </vt:variant>
      <vt:variant>
        <vt:i4>124</vt:i4>
      </vt:variant>
      <vt:variant>
        <vt:i4>0</vt:i4>
      </vt:variant>
      <vt:variant>
        <vt:i4>5</vt:i4>
      </vt:variant>
      <vt:variant>
        <vt:lpwstr/>
      </vt:variant>
      <vt:variant>
        <vt:lpwstr>_Toc358902235</vt:lpwstr>
      </vt:variant>
      <vt:variant>
        <vt:i4>1703993</vt:i4>
      </vt:variant>
      <vt:variant>
        <vt:i4>118</vt:i4>
      </vt:variant>
      <vt:variant>
        <vt:i4>0</vt:i4>
      </vt:variant>
      <vt:variant>
        <vt:i4>5</vt:i4>
      </vt:variant>
      <vt:variant>
        <vt:lpwstr/>
      </vt:variant>
      <vt:variant>
        <vt:lpwstr>_Toc358902234</vt:lpwstr>
      </vt:variant>
      <vt:variant>
        <vt:i4>1703993</vt:i4>
      </vt:variant>
      <vt:variant>
        <vt:i4>112</vt:i4>
      </vt:variant>
      <vt:variant>
        <vt:i4>0</vt:i4>
      </vt:variant>
      <vt:variant>
        <vt:i4>5</vt:i4>
      </vt:variant>
      <vt:variant>
        <vt:lpwstr/>
      </vt:variant>
      <vt:variant>
        <vt:lpwstr>_Toc358902233</vt:lpwstr>
      </vt:variant>
      <vt:variant>
        <vt:i4>1703993</vt:i4>
      </vt:variant>
      <vt:variant>
        <vt:i4>106</vt:i4>
      </vt:variant>
      <vt:variant>
        <vt:i4>0</vt:i4>
      </vt:variant>
      <vt:variant>
        <vt:i4>5</vt:i4>
      </vt:variant>
      <vt:variant>
        <vt:lpwstr/>
      </vt:variant>
      <vt:variant>
        <vt:lpwstr>_Toc358902232</vt:lpwstr>
      </vt:variant>
      <vt:variant>
        <vt:i4>1703993</vt:i4>
      </vt:variant>
      <vt:variant>
        <vt:i4>100</vt:i4>
      </vt:variant>
      <vt:variant>
        <vt:i4>0</vt:i4>
      </vt:variant>
      <vt:variant>
        <vt:i4>5</vt:i4>
      </vt:variant>
      <vt:variant>
        <vt:lpwstr/>
      </vt:variant>
      <vt:variant>
        <vt:lpwstr>_Toc358902231</vt:lpwstr>
      </vt:variant>
      <vt:variant>
        <vt:i4>1703993</vt:i4>
      </vt:variant>
      <vt:variant>
        <vt:i4>94</vt:i4>
      </vt:variant>
      <vt:variant>
        <vt:i4>0</vt:i4>
      </vt:variant>
      <vt:variant>
        <vt:i4>5</vt:i4>
      </vt:variant>
      <vt:variant>
        <vt:lpwstr/>
      </vt:variant>
      <vt:variant>
        <vt:lpwstr>_Toc358902230</vt:lpwstr>
      </vt:variant>
      <vt:variant>
        <vt:i4>1769529</vt:i4>
      </vt:variant>
      <vt:variant>
        <vt:i4>88</vt:i4>
      </vt:variant>
      <vt:variant>
        <vt:i4>0</vt:i4>
      </vt:variant>
      <vt:variant>
        <vt:i4>5</vt:i4>
      </vt:variant>
      <vt:variant>
        <vt:lpwstr/>
      </vt:variant>
      <vt:variant>
        <vt:lpwstr>_Toc358902229</vt:lpwstr>
      </vt:variant>
      <vt:variant>
        <vt:i4>1769529</vt:i4>
      </vt:variant>
      <vt:variant>
        <vt:i4>82</vt:i4>
      </vt:variant>
      <vt:variant>
        <vt:i4>0</vt:i4>
      </vt:variant>
      <vt:variant>
        <vt:i4>5</vt:i4>
      </vt:variant>
      <vt:variant>
        <vt:lpwstr/>
      </vt:variant>
      <vt:variant>
        <vt:lpwstr>_Toc358902228</vt:lpwstr>
      </vt:variant>
      <vt:variant>
        <vt:i4>1769529</vt:i4>
      </vt:variant>
      <vt:variant>
        <vt:i4>76</vt:i4>
      </vt:variant>
      <vt:variant>
        <vt:i4>0</vt:i4>
      </vt:variant>
      <vt:variant>
        <vt:i4>5</vt:i4>
      </vt:variant>
      <vt:variant>
        <vt:lpwstr/>
      </vt:variant>
      <vt:variant>
        <vt:lpwstr>_Toc358902227</vt:lpwstr>
      </vt:variant>
      <vt:variant>
        <vt:i4>1769529</vt:i4>
      </vt:variant>
      <vt:variant>
        <vt:i4>70</vt:i4>
      </vt:variant>
      <vt:variant>
        <vt:i4>0</vt:i4>
      </vt:variant>
      <vt:variant>
        <vt:i4>5</vt:i4>
      </vt:variant>
      <vt:variant>
        <vt:lpwstr/>
      </vt:variant>
      <vt:variant>
        <vt:lpwstr>_Toc358902226</vt:lpwstr>
      </vt:variant>
      <vt:variant>
        <vt:i4>1769529</vt:i4>
      </vt:variant>
      <vt:variant>
        <vt:i4>64</vt:i4>
      </vt:variant>
      <vt:variant>
        <vt:i4>0</vt:i4>
      </vt:variant>
      <vt:variant>
        <vt:i4>5</vt:i4>
      </vt:variant>
      <vt:variant>
        <vt:lpwstr/>
      </vt:variant>
      <vt:variant>
        <vt:lpwstr>_Toc358902225</vt:lpwstr>
      </vt:variant>
      <vt:variant>
        <vt:i4>1769529</vt:i4>
      </vt:variant>
      <vt:variant>
        <vt:i4>58</vt:i4>
      </vt:variant>
      <vt:variant>
        <vt:i4>0</vt:i4>
      </vt:variant>
      <vt:variant>
        <vt:i4>5</vt:i4>
      </vt:variant>
      <vt:variant>
        <vt:lpwstr/>
      </vt:variant>
      <vt:variant>
        <vt:lpwstr>_Toc358902224</vt:lpwstr>
      </vt:variant>
      <vt:variant>
        <vt:i4>1769529</vt:i4>
      </vt:variant>
      <vt:variant>
        <vt:i4>52</vt:i4>
      </vt:variant>
      <vt:variant>
        <vt:i4>0</vt:i4>
      </vt:variant>
      <vt:variant>
        <vt:i4>5</vt:i4>
      </vt:variant>
      <vt:variant>
        <vt:lpwstr/>
      </vt:variant>
      <vt:variant>
        <vt:lpwstr>_Toc358902223</vt:lpwstr>
      </vt:variant>
      <vt:variant>
        <vt:i4>1769529</vt:i4>
      </vt:variant>
      <vt:variant>
        <vt:i4>46</vt:i4>
      </vt:variant>
      <vt:variant>
        <vt:i4>0</vt:i4>
      </vt:variant>
      <vt:variant>
        <vt:i4>5</vt:i4>
      </vt:variant>
      <vt:variant>
        <vt:lpwstr/>
      </vt:variant>
      <vt:variant>
        <vt:lpwstr>_Toc358902222</vt:lpwstr>
      </vt:variant>
      <vt:variant>
        <vt:i4>1769529</vt:i4>
      </vt:variant>
      <vt:variant>
        <vt:i4>40</vt:i4>
      </vt:variant>
      <vt:variant>
        <vt:i4>0</vt:i4>
      </vt:variant>
      <vt:variant>
        <vt:i4>5</vt:i4>
      </vt:variant>
      <vt:variant>
        <vt:lpwstr/>
      </vt:variant>
      <vt:variant>
        <vt:lpwstr>_Toc358902221</vt:lpwstr>
      </vt:variant>
      <vt:variant>
        <vt:i4>1769529</vt:i4>
      </vt:variant>
      <vt:variant>
        <vt:i4>34</vt:i4>
      </vt:variant>
      <vt:variant>
        <vt:i4>0</vt:i4>
      </vt:variant>
      <vt:variant>
        <vt:i4>5</vt:i4>
      </vt:variant>
      <vt:variant>
        <vt:lpwstr/>
      </vt:variant>
      <vt:variant>
        <vt:lpwstr>_Toc358902220</vt:lpwstr>
      </vt:variant>
      <vt:variant>
        <vt:i4>1572921</vt:i4>
      </vt:variant>
      <vt:variant>
        <vt:i4>28</vt:i4>
      </vt:variant>
      <vt:variant>
        <vt:i4>0</vt:i4>
      </vt:variant>
      <vt:variant>
        <vt:i4>5</vt:i4>
      </vt:variant>
      <vt:variant>
        <vt:lpwstr/>
      </vt:variant>
      <vt:variant>
        <vt:lpwstr>_Toc358902219</vt:lpwstr>
      </vt:variant>
      <vt:variant>
        <vt:i4>1572921</vt:i4>
      </vt:variant>
      <vt:variant>
        <vt:i4>22</vt:i4>
      </vt:variant>
      <vt:variant>
        <vt:i4>0</vt:i4>
      </vt:variant>
      <vt:variant>
        <vt:i4>5</vt:i4>
      </vt:variant>
      <vt:variant>
        <vt:lpwstr/>
      </vt:variant>
      <vt:variant>
        <vt:lpwstr>_Toc358902218</vt:lpwstr>
      </vt:variant>
      <vt:variant>
        <vt:i4>1572921</vt:i4>
      </vt:variant>
      <vt:variant>
        <vt:i4>16</vt:i4>
      </vt:variant>
      <vt:variant>
        <vt:i4>0</vt:i4>
      </vt:variant>
      <vt:variant>
        <vt:i4>5</vt:i4>
      </vt:variant>
      <vt:variant>
        <vt:lpwstr/>
      </vt:variant>
      <vt:variant>
        <vt:lpwstr>_Toc358902217</vt:lpwstr>
      </vt:variant>
      <vt:variant>
        <vt:i4>1572921</vt:i4>
      </vt:variant>
      <vt:variant>
        <vt:i4>10</vt:i4>
      </vt:variant>
      <vt:variant>
        <vt:i4>0</vt:i4>
      </vt:variant>
      <vt:variant>
        <vt:i4>5</vt:i4>
      </vt:variant>
      <vt:variant>
        <vt:lpwstr/>
      </vt:variant>
      <vt:variant>
        <vt:lpwstr>_Toc358902216</vt:lpwstr>
      </vt:variant>
      <vt:variant>
        <vt:i4>1572921</vt:i4>
      </vt:variant>
      <vt:variant>
        <vt:i4>4</vt:i4>
      </vt:variant>
      <vt:variant>
        <vt:i4>0</vt:i4>
      </vt:variant>
      <vt:variant>
        <vt:i4>5</vt:i4>
      </vt:variant>
      <vt:variant>
        <vt:lpwstr/>
      </vt:variant>
      <vt:variant>
        <vt:lpwstr>_Toc358902215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Ê¹ÓÃ¹¤¾ßÌõºì¿òÄÚµÄ°´Å¥£¬ÉèÖÃ·âÃæ¼°Ò³Ã¼Ò³½ÅµÄÎÄµµËµÃ÷ÐÅÏ¢</dc:title>
  <dc:creator>Lenovo User</dc:creator>
  <cp:lastModifiedBy>Wangyuan (storage MKT)</cp:lastModifiedBy>
  <cp:revision>44</cp:revision>
  <cp:lastPrinted>2006-06-19T08:29:00Z</cp:lastPrinted>
  <dcterms:created xsi:type="dcterms:W3CDTF">2015-07-25T02:10:00Z</dcterms:created>
  <dcterms:modified xsi:type="dcterms:W3CDTF">2017-04-22T09:21:00Z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rietaryDeclaration">
    <vt:lpwstr>»ªÎªÈüÃÅÌú¿Ë×¨ÓÐºÍ±£ÃÜÐÅÏ¢</vt:lpwstr>
  </property>
  <property fmtid="{D5CDD505-2E9C-101B-9397-08002B2CF9AE}" pid="3" name="ProductVersion">
    <vt:lpwstr>V100R010</vt:lpwstr>
  </property>
  <property fmtid="{D5CDD505-2E9C-101B-9397-08002B2CF9AE}" pid="4" name="DocumentName">
    <vt:lpwstr>XXX ·½°¸¼¼Êõ½¨ÒéÊéÄ£°å</vt:lpwstr>
  </property>
  <property fmtid="{D5CDD505-2E9C-101B-9397-08002B2CF9AE}" pid="5" name="Product&amp;Project Name">
    <vt:lpwstr>OceanStor</vt:lpwstr>
  </property>
  <property fmtid="{D5CDD505-2E9C-101B-9397-08002B2CF9AE}" pid="6" name="DocumentVersion">
    <vt:lpwstr>V1.0</vt:lpwstr>
  </property>
  <property fmtid="{D5CDD505-2E9C-101B-9397-08002B2CF9AE}" pid="7" name="Confidential">
    <vt:lpwstr/>
  </property>
  <property fmtid="{D5CDD505-2E9C-101B-9397-08002B2CF9AE}" pid="8" name="slevel">
    <vt:lpwstr>5</vt:lpwstr>
  </property>
  <property fmtid="{D5CDD505-2E9C-101B-9397-08002B2CF9AE}" pid="9" name="slevelui">
    <vt:lpwstr>0</vt:lpwstr>
  </property>
  <property fmtid="{D5CDD505-2E9C-101B-9397-08002B2CF9AE}" pid="10" name="_ms_pID_725343">
    <vt:lpwstr>(12)nGOJ3KrG/b1b8gPQOHUxHsyvYaVomZmXfvVZ3HO5xQVVxF5xeRk9RR9W3/AWJUUOxJOpVnW/ mKMYOwP05MxcXvyKfCRGk84kJHdEQQPLSKJJzOmGo7EWxQtzL5COPyDb3AaAb0lqT5o0PU+u bgYgoP18lxuFyk7wX+0ZIw4ZwaxBc8HmMKZvS9Z9dIqz075Qqyz6pSgwI2SJgGIFhG2Kcle0 mbZEIXc1J5EcvVKTwa</vt:lpwstr>
  </property>
  <property fmtid="{D5CDD505-2E9C-101B-9397-08002B2CF9AE}" pid="11" name="_ms_pID_7253431">
    <vt:lpwstr>tdPYagmdsmd2v4op/lQLwgsMYDTJ9KjDsS3SdUNOLtIDcRlFN7zSGs ievUSJ/PeRjMeS6sT/MT7XOPdF6KOlRn7rEzaBgzBl5EI5n5VZ7dgoMbifB9q75wU7Xbmoqm BxL9Dk/r8w4gumZntO9nSMz5Z7XUZKdo2FzPyJAkG518OzFnAOmHU//pMIBZnKS77ZaUGC6m XRh7vEjaAwKSg8iJL0ljmYdW3zWDcfjBJF2J</vt:lpwstr>
  </property>
  <property fmtid="{D5CDD505-2E9C-101B-9397-08002B2CF9AE}" pid="12" name="_ms_pID_7253432">
    <vt:lpwstr>Aa4dlfRwejqRcSoTPKXTkgbzpoqCU+4wR2wI GP7mVsAZQUlYifVigmf28MpvjN6RmaF+Z8jJVAL7qmnlzVMBzOaKZoBja45y3OwKOkyagOAy f2qil54gnvOLqMj/kfkPYcwocOJ1OAUVqY6xwX/4lMkLd9TgBk1gf4YVruj31iipJ14vM6eH 3pAkvSOPL4Y3vTAve39FJQXX1NBOrzzRl1XuJMOd5q3OI7SRugwY03</vt:lpwstr>
  </property>
  <property fmtid="{D5CDD505-2E9C-101B-9397-08002B2CF9AE}" pid="13" name="_ms_pID_7253433">
    <vt:lpwstr>WG83yhkJZ4+fNPbtkH i7lnDJAHGBYRmPVyARnmUxQ+GimOHYzOty4ag/zP0UYHPmXTD1mNy01TpFcVDYyR3tPXJreb 4HIb4OvV0AM4VRb/f61+TBKTfrcNuu3VbD9YpKvABtetlXb9006im1hqUCJNIFcWSQdmUQ49 3y1NClpUOumehvnYtXalF3j/6OYuSZMxedLrsh5UDRLfISu0yYzKjtZjB8UT0Lw+kQ/ondWX</vt:lpwstr>
  </property>
  <property fmtid="{D5CDD505-2E9C-101B-9397-08002B2CF9AE}" pid="14" name="_ms_pID_7253434">
    <vt:lpwstr>_x000d_ GwryY274SSQyuMyaMjZspph7itwfucPzUW/v0CxZ5PenRk0ZWZN/7lKM5uCymT6mfVZNbK1d wL1ByFttb7Ky6Tao3iUJTvThQ3bN4KyP0k5g36C1wosx7MAu+gjKR4+s3LluySUKzzI2fvsA gGE+Ejj+ZeaJsPFWq1TjAimsLeik/vaeMtfI5UXrs9tmUNrFPkzW6sp/Zk2Px6qIfM0t2dQO BV/+dd42AZDTw4i7</vt:lpwstr>
  </property>
  <property fmtid="{D5CDD505-2E9C-101B-9397-08002B2CF9AE}" pid="15" name="_ms_pID_7253435">
    <vt:lpwstr>tsBYzqQ3NWWq5etpmmOsErNk9XeqdmE70WJFYEDSTj8xqf/WWPIB4u3d 5hPNMwh3iSjJCI2VkDmew1W+NeeQQ/0ptsW2n+vys02Fj/CQhcNRyr2UeCZUj4bl4WRNMZ54 4Rdz1GusAHka1oZDQZiLbEXeYb019udh1+dtTyzvBRnvYvGJEr8m6p5sbu3CCkkoEGgiEAGm L5Ch5c39EhotIeaLwh2sVpLvLdXWaK9tfb</vt:lpwstr>
  </property>
  <property fmtid="{D5CDD505-2E9C-101B-9397-08002B2CF9AE}" pid="16" name="_ms_pID_7253436">
    <vt:lpwstr>vZQKGTqajI6BKgDpGmw0kvReH89cBsIThDkSgD CXw1yBpMb++4NFWByPyAh6KjzCzy861wRTL0seKx+Dn/U5qa2f3LamKHBXbbDAqcMSfITbKT TXWwlLnK0PztRmDT4BCYxIrPVlUGymBe5twNgerYWu3t747MrNIwjRbBncNLBeNKjQ3mmhPG 6ri07DFuB03NqRbxlMhRPPZMcwcEuLCw53DEZuaaNDI4Xdy4CEiv</vt:lpwstr>
  </property>
  <property fmtid="{D5CDD505-2E9C-101B-9397-08002B2CF9AE}" pid="17" name="_ms_pID_7253437">
    <vt:lpwstr>1LQrq3E2Twry8OpeSmKF f7PkKyeYHltJyvHGDxINLW0wyIBVtbv5Z7ejM9fPofYiiQlB0WMeMhDceBnogaMaoRIyXBDj 141fGYo3gIVYCE6zUDJnsKZTiJ1+8SkPTA4ROJe7xngmTBMQp+dwXLar/mN6qC1pW3f2xcXH JgP7nJh0FIW2hZb3f6q32MZhl0qUF1E0+woUGqa3It4i8fLeaFxoXN1twwub3xMONcfA/d</vt:lpwstr>
  </property>
  <property fmtid="{D5CDD505-2E9C-101B-9397-08002B2CF9AE}" pid="18" name="_ms_pID_7253438">
    <vt:lpwstr>C5 nn6/9Af2AvXgi1e57pFmGJQFjY1qlT1dgqs/f7R8swdB/elQQkui/yWPd0jt82eB4hcCk3JY f9bbxaUPBze/l7Jp5g0SVTLxdSPPDzEXI5FIzg84di85TilvufQvJHcl8itoL/Hzd6NWORkF z8uCGvgSCawlQH3rOCTz3b1RIM8m6QaXEQ/A11b9iF3nxJ2IU45iiSDSBoq0loB2QlccWnir 9U+53iM4bAHnnA</vt:lpwstr>
  </property>
  <property fmtid="{D5CDD505-2E9C-101B-9397-08002B2CF9AE}" pid="19" name="_ms_pID_7253439">
    <vt:lpwstr>4I+nvUs440WC1BWDNANVwE5Pxd1SXnrtGgbTQgZsMZTAiAv5a0EVarn5DI XhByW60jyiGq1mO6fa66Aii+xDUfI2npKQv0FXms57fIV4nHPmgecZeA0OCE1PpBjfmg3c88 HW+IDHczHI/qynm/FCNfRHq4KCdaYfDIxm/iDpgP0+Ctk9VJdnI+U12oQ/sGYe2Oz70nL3uX XyBq/Vsaq4ch0vxoCtIKtnXB66IIIzKa</vt:lpwstr>
  </property>
  <property fmtid="{D5CDD505-2E9C-101B-9397-08002B2CF9AE}" pid="20" name="_ms_pID_72534310">
    <vt:lpwstr>9nTYutmH9y29/hnYtguLocILSkluntzCN0meNRe/ 8XKMQMEjr4d+exNSlGX5DgvMk5+ooz3QUekJLcXo87q4rH3PD/6jcwqr2fnX2yGyG2oT1w15 C+z3H5r/dEW479AW/FY4RSR8ZqpchQguEz5brw6/wQQkpJLv6mKGUaZqP0eH9QkqZ7rl6ilE xiO+qLCJLMDtxr7V51dt5XNUGj1ze/DdQ3oQicrkevD9QRayiY</vt:lpwstr>
  </property>
  <property fmtid="{D5CDD505-2E9C-101B-9397-08002B2CF9AE}" pid="21" name="_ms_pID_72534311">
    <vt:lpwstr>LXtl6EeP77hQDXabK+VTSj QrzeP3nTXEJ7bO/lNQ37Ujg4x+V+s+nMQx1z+r4FSlvsfmRbMdF4Yg==</vt:lpwstr>
  </property>
  <property fmtid="{D5CDD505-2E9C-101B-9397-08002B2CF9AE}" pid="22" name="_new_ms_pID_72543">
    <vt:lpwstr>(4)y5WpcdGp2RaB718NpZQ2RfOtuavaJjO60XvWqMqVQSck+7oOCHRwuVJmgI5klpML5BbJkbzf
jlJauw5UZmAXMJJ51jXK3mfBZgy7jtaQxHP7d7ejudQYLURpKcddpP2cQgH1dRVM450PWNyW
RYDcrfvybgC7fZwrDgeP76m9GLbbcfOOuP2fK6Kucak1Np5ZWc/lwAOBqik2+kSWS60UjRpA
vOE7QutZATj4dH/ucX</vt:lpwstr>
  </property>
  <property fmtid="{D5CDD505-2E9C-101B-9397-08002B2CF9AE}" pid="23" name="_new_ms_pID_725431">
    <vt:lpwstr>LOkEfLruow8EKtWQmnBWZt1iJC2XZzrLrY78VHZqoHSuiYQzITVOlg
GrvPbFvSl7zhPypVJKIzSaRK6NrqCKlWQU/1QV1Rn7W141KrNnEwrRbVzLYlgwKb0KOChoMl
HvgJXIIYB0Qe8ejl3ZRbAzMbOeLyDQog7Q/ruiM8DRn/36eR19Z9WntX6hJDxkxzxuswgXsz
ACgrI4BTaIFrF2nw3x605sSqmAeHKJdyFtwb</vt:lpwstr>
  </property>
  <property fmtid="{D5CDD505-2E9C-101B-9397-08002B2CF9AE}" pid="24" name="_new_ms_pID_725432">
    <vt:lpwstr>QAy0kwTqR0ULc7t649j/i/j98oWvFXMp8qsP
/Bi+85YKtfYrBkyvI5YwejxEK8kunyXiivpX5fxyibKvipLYJRKJfB0Y2aa0qM8OG92KdcPD
HW05TOucaab44YjcD/qOlJodIuOIUI7jTrVnJqPa4aaoE85kv/+QvjuO6+WzJLN8zv4fRMql
7VI89Fd0OVU5D4DLZkk6ANfD7whQ3hh/aIc+PmjUD0QR791nWff/E8</vt:lpwstr>
  </property>
  <property fmtid="{D5CDD505-2E9C-101B-9397-08002B2CF9AE}" pid="25" name="_new_ms_pID_725433">
    <vt:lpwstr>JieVHcnIP46VotEdGX
I0j2TWkzMS5n72bLwgiJ9OXyshxKUVNn7eukTMOEuaytAGXU</vt:lpwstr>
  </property>
  <property fmtid="{D5CDD505-2E9C-101B-9397-08002B2CF9AE}" pid="26" name="_2015_ms_pID_725343">
    <vt:lpwstr>(3)j4cVopWVsx8nlv6kQS3hdmkoo+/pByjzBsDngpWSQ33zpUEyT58pBL9alvUAxWBrtjcm9fco
bfJuNpblnRRiJhX+0IA+EQYPXicy136oezTxKfdZ6AnAaAfwzrYTeUhbiiWJ9eG8GWgFy9mb
sWpDzG2l23iGeVopyTMxucBUlPlA8mZEqH2PCigKkqm3MhFYkuyGrorF1H4ffsdH3+yHbcU8
Ga/m/+OlgepVxB0o8s</vt:lpwstr>
  </property>
  <property fmtid="{D5CDD505-2E9C-101B-9397-08002B2CF9AE}" pid="27" name="_2015_ms_pID_7253431">
    <vt:lpwstr>mB8Dt9Ejv642LgVK27GmxN8g2yWyI3+9k6sz/61rx8mcRJUfUjbPZ+
6FRNA9s7yUovWY+H2tgIl2gh8koXdoX2lfXYCt47ZQ/cKOuZumbeu6Pj9Iymj8uBuI+wJyCU
W86MePpwieYdulhbpARO6hwbjLc34DV4FkxoYnHMLLnRs1bIYeQl5aYVvfTq7xRpmjM4t6g3
DUxCMdroZFhlJu4zKbipejGFPhrH3Gu/M1W2</vt:lpwstr>
  </property>
  <property fmtid="{D5CDD505-2E9C-101B-9397-08002B2CF9AE}" pid="28" name="_2015_ms_pID_7253432">
    <vt:lpwstr>Vw==</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1492830612</vt:lpwstr>
  </property>
</Properties>
</file>